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6852B" w14:textId="5C5DD279" w:rsidR="00167E80" w:rsidRPr="00631165" w:rsidRDefault="00631165">
      <w:pPr>
        <w:rPr>
          <w:rStyle w:val="normaltextrun"/>
          <w:rFonts w:ascii="Bahnschrift SemiLight SemiConde" w:hAnsi="Bahnschrift SemiLight SemiConde" w:cs="Calibri"/>
          <w:b/>
          <w:bCs/>
          <w:color w:val="000000"/>
          <w:sz w:val="28"/>
          <w:szCs w:val="28"/>
          <w:u w:val="single"/>
          <w:shd w:val="clear" w:color="auto" w:fill="FFFFFF"/>
          <w:lang w:val="en-IN"/>
        </w:rPr>
      </w:pPr>
      <w:r>
        <w:rPr>
          <w:rStyle w:val="normaltextrun"/>
          <w:rFonts w:ascii="Bahnschrift SemiLight SemiConde" w:hAnsi="Bahnschrift SemiLight SemiConde" w:cs="Calibri"/>
          <w:b/>
          <w:bCs/>
          <w:color w:val="000000"/>
          <w:sz w:val="28"/>
          <w:szCs w:val="28"/>
          <w:u w:val="single"/>
          <w:shd w:val="clear" w:color="auto" w:fill="FFFFFF"/>
          <w:lang w:val="en-IN"/>
        </w:rPr>
        <w:t xml:space="preserve"> Assignment on - </w:t>
      </w:r>
      <w:r w:rsidRPr="00631165">
        <w:rPr>
          <w:rStyle w:val="normaltextrun"/>
          <w:rFonts w:ascii="Bahnschrift SemiLight SemiConde" w:hAnsi="Bahnschrift SemiLight SemiConde" w:cs="Calibri"/>
          <w:b/>
          <w:bCs/>
          <w:color w:val="000000"/>
          <w:sz w:val="28"/>
          <w:szCs w:val="28"/>
          <w:u w:val="single"/>
          <w:shd w:val="clear" w:color="auto" w:fill="FFFFFF"/>
          <w:lang w:val="en-IN"/>
        </w:rPr>
        <w:t>Deploying Web Application on AWS Cloudfront </w:t>
      </w:r>
    </w:p>
    <w:p w14:paraId="60C149A3" w14:textId="1482AEF5" w:rsidR="00631165" w:rsidRDefault="00631165">
      <w:pP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IN"/>
        </w:rPr>
      </w:pPr>
    </w:p>
    <w:p w14:paraId="747EAD4A" w14:textId="16606007" w:rsidR="00631165" w:rsidRDefault="00631165">
      <w:r>
        <w:rPr>
          <w:noProof/>
        </w:rPr>
        <w:drawing>
          <wp:inline distT="0" distB="0" distL="0" distR="0" wp14:anchorId="79FAB95C" wp14:editId="37DEA41E">
            <wp:extent cx="5943600" cy="3439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u w:val="single"/>
          <w:shd w:val="clear" w:color="auto" w:fill="FFFFFF"/>
          <w:lang w:val="en-IN"/>
        </w:rPr>
        <w:br/>
      </w:r>
    </w:p>
    <w:p w14:paraId="6CE8A480" w14:textId="77777777" w:rsidR="00631165" w:rsidRDefault="00631165">
      <w:r>
        <w:t>Basic understanding of Assignment – in this assignment we have to create the infra consisting of services Amazon cloud front, attached to an application firewall which will host both static and dynamic website</w:t>
      </w:r>
    </w:p>
    <w:p w14:paraId="0A509E86" w14:textId="522C7D0C" w:rsidR="00631165" w:rsidRDefault="00631165">
      <w:r>
        <w:t>The static part will be hosted on S3-bucket while the dynamic part will be hosted on EC2 instances which will be attached to an application load balancer, apart from that we will use the code build , code deploy  And code pipeline  to implement the project</w:t>
      </w:r>
    </w:p>
    <w:p w14:paraId="0FC60756" w14:textId="3B1416C7" w:rsidR="00631165" w:rsidRDefault="00631165"/>
    <w:p w14:paraId="0CBAB467" w14:textId="71A77A4E" w:rsidR="00631165" w:rsidRDefault="00631165"/>
    <w:p w14:paraId="410BE697" w14:textId="37C05235" w:rsidR="00631165" w:rsidRDefault="00631165" w:rsidP="00631165">
      <w:r>
        <w:t>Detailed explanation of project-</w:t>
      </w:r>
    </w:p>
    <w:p w14:paraId="681E971D" w14:textId="74C9A0A4" w:rsidR="00631165" w:rsidRDefault="00610651" w:rsidP="00631165">
      <w:r>
        <w:t>Terraform</w:t>
      </w:r>
    </w:p>
    <w:p w14:paraId="6096FD5C" w14:textId="77777777" w:rsidR="003859D9" w:rsidRDefault="003859D9" w:rsidP="003859D9"/>
    <w:p w14:paraId="1E3369E5" w14:textId="4FF17A37" w:rsidR="003859D9" w:rsidRPr="003859D9" w:rsidRDefault="003859D9" w:rsidP="003859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S3bucket.tf -the S3 bucket is use to store the artifacts created during the </w:t>
      </w:r>
      <w:r>
        <w:t>code build , apart from that it is used for hosting the static website</w:t>
      </w:r>
      <w:r w:rsidRPr="003859D9">
        <w:rPr>
          <w:rFonts w:ascii="Consolas" w:hAnsi="Consolas"/>
          <w:color w:val="D4D4D4"/>
          <w:sz w:val="21"/>
          <w:szCs w:val="21"/>
        </w:rPr>
        <w:t xml:space="preserve"> 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bucket 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aws_s3_bucket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</w:p>
    <w:p w14:paraId="35724218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E6CA1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3859D9">
        <w:rPr>
          <w:rFonts w:ascii="Consolas" w:eastAsia="Times New Roman" w:hAnsi="Consolas" w:cs="Times New Roman"/>
          <w:color w:val="4EC9B0"/>
          <w:sz w:val="21"/>
          <w:szCs w:val="21"/>
        </w:rPr>
        <w:t>index_document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7A5B7D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suffix 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859D9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</w:p>
    <w:p w14:paraId="2114C61E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01428B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29994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59D9">
        <w:rPr>
          <w:rFonts w:ascii="Consolas" w:eastAsia="Times New Roman" w:hAnsi="Consolas" w:cs="Times New Roman"/>
          <w:color w:val="4EC9B0"/>
          <w:sz w:val="21"/>
          <w:szCs w:val="21"/>
        </w:rPr>
        <w:t>error_document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AA7664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key </w:t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59D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859D9">
        <w:rPr>
          <w:rFonts w:ascii="Consolas" w:eastAsia="Times New Roman" w:hAnsi="Consolas" w:cs="Times New Roman"/>
          <w:color w:val="CE9178"/>
          <w:sz w:val="21"/>
          <w:szCs w:val="21"/>
        </w:rPr>
        <w:t>"/index.html"</w:t>
      </w:r>
    </w:p>
    <w:p w14:paraId="4F8CB9F0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C5FD55" w14:textId="77777777" w:rsidR="003859D9" w:rsidRPr="003859D9" w:rsidRDefault="003859D9" w:rsidP="0038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949B38" w14:textId="77777777" w:rsidR="003859D9" w:rsidRPr="003859D9" w:rsidRDefault="003859D9" w:rsidP="003859D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859D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9BC3C26" w14:textId="51860B19" w:rsidR="00610651" w:rsidRPr="003859D9" w:rsidRDefault="00610651" w:rsidP="003859D9">
      <w:pPr>
        <w:pStyle w:val="ListParagraph"/>
        <w:numPr>
          <w:ilvl w:val="0"/>
          <w:numId w:val="5"/>
        </w:numPr>
      </w:pPr>
      <w:r w:rsidRPr="003859D9">
        <w:rPr>
          <w:rStyle w:val="normaltextrun"/>
          <w:rFonts w:ascii="Arial Black" w:hAnsi="Arial Black"/>
        </w:rPr>
        <w:t>01-virtualprivatecloud .tf –</w:t>
      </w:r>
      <w:r w:rsidRPr="003859D9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3859D9">
        <w:rPr>
          <w:rFonts w:ascii="Arial" w:hAnsi="Arial" w:cs="Arial"/>
          <w:b/>
          <w:bCs/>
          <w:color w:val="202124"/>
          <w:shd w:val="clear" w:color="auto" w:fill="FFFFFF"/>
        </w:rPr>
        <w:t>a private cloud computing environment contained within a public cloud</w:t>
      </w:r>
      <w:r w:rsidRPr="003859D9">
        <w:rPr>
          <w:rFonts w:ascii="Arial" w:hAnsi="Arial" w:cs="Arial"/>
          <w:color w:val="202124"/>
          <w:shd w:val="clear" w:color="auto" w:fill="FFFFFF"/>
        </w:rPr>
        <w:t>. Essentially, a VPC provide logically isolated environment in the cloud inside the VPC we have created different services such as,</w:t>
      </w:r>
    </w:p>
    <w:p w14:paraId="155C3E8C" w14:textId="1B47C673" w:rsidR="00610651" w:rsidRPr="001D2D99" w:rsidRDefault="00610651" w:rsidP="00610651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800" w:firstLine="0"/>
        <w:textAlignment w:val="baseline"/>
      </w:pPr>
      <w:r w:rsidRPr="001D2D99">
        <w:rPr>
          <w:b/>
          <w:bCs/>
          <w:u w:val="single"/>
        </w:rPr>
        <w:t xml:space="preserve">security groups – </w:t>
      </w:r>
      <w:r w:rsidRPr="001D2D99">
        <w:t>is act as a virtual firewall for controlling the incoming and outgoing traffic which allows or block the Ports</w:t>
      </w:r>
    </w:p>
    <w:p w14:paraId="0ED831F1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4EC9B0"/>
          <w:sz w:val="21"/>
          <w:szCs w:val="21"/>
        </w:rPr>
        <w:t>ingress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009D0E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description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 Port 8000"</w:t>
      </w:r>
    </w:p>
    <w:p w14:paraId="0D95E5E6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from_port  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4AA16ACA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to_port    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</w:p>
    <w:p w14:paraId="2D8AB71A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protocol      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"tcp"</w:t>
      </w:r>
    </w:p>
    <w:p w14:paraId="3D9F339E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cidr_blocks  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8BFFB4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ipv6_cidr_blocks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"::/0"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DD64EC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7584FB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B6374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4EC9B0"/>
          <w:sz w:val="21"/>
          <w:szCs w:val="21"/>
        </w:rPr>
        <w:t>egress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A343EA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"Allow all ip and ports outboun"</w:t>
      </w:r>
    </w:p>
    <w:p w14:paraId="39713BB4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from_port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0C3E1C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to_port    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B78A39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>protocol    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14:paraId="543E5C36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cidr_blocks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21A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021A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646399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4DD892" w14:textId="77777777" w:rsidR="00610651" w:rsidRPr="002021A3" w:rsidRDefault="00610651" w:rsidP="00610651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21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7A39C7" w14:textId="77777777" w:rsidR="00610651" w:rsidRDefault="00610651" w:rsidP="00610651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26072784" w14:textId="77777777" w:rsidR="00610651" w:rsidRPr="002021A3" w:rsidRDefault="00610651" w:rsidP="00610651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 w:rsidRPr="002021A3">
        <w:rPr>
          <w:b/>
          <w:bCs/>
        </w:rPr>
        <w:t>Internet gateway</w:t>
      </w:r>
      <w:r>
        <w:t xml:space="preserve"> – the basic purpose of gateway is to allow the communication between the VPC and internet</w:t>
      </w:r>
    </w:p>
    <w:p w14:paraId="4C11EDE4" w14:textId="6713F2B5" w:rsidR="00610651" w:rsidRDefault="00610651" w:rsidP="00610651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</w:rPr>
        <w:t>Subnet -</w:t>
      </w:r>
      <w:r w:rsidRPr="006F31EC">
        <w:t xml:space="preserve">it is use to define the </w:t>
      </w:r>
      <w:r>
        <w:t>IP</w:t>
      </w:r>
      <w:r w:rsidRPr="006F31EC">
        <w:t xml:space="preserve"> address of th</w:t>
      </w:r>
      <w:r>
        <w:t>e</w:t>
      </w:r>
      <w:r w:rsidRPr="006F31EC">
        <w:t xml:space="preserve"> cider block</w:t>
      </w:r>
    </w:p>
    <w:p w14:paraId="326D08D9" w14:textId="77777777" w:rsidR="003859D9" w:rsidRDefault="003859D9" w:rsidP="003859D9">
      <w:pPr>
        <w:pStyle w:val="paragraph"/>
        <w:spacing w:before="0" w:beforeAutospacing="0" w:after="0" w:afterAutospacing="0" w:line="276" w:lineRule="auto"/>
        <w:textAlignment w:val="baseline"/>
      </w:pPr>
    </w:p>
    <w:p w14:paraId="1BF93E5B" w14:textId="5D146B07" w:rsidR="003859D9" w:rsidRPr="003859D9" w:rsidRDefault="003859D9" w:rsidP="003859D9">
      <w:pPr>
        <w:pStyle w:val="paragraph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 w:rsidRPr="005B2AE2">
        <w:rPr>
          <w:b/>
          <w:bCs/>
          <w:u w:val="single"/>
        </w:rPr>
        <w:t>Rotatable</w:t>
      </w:r>
      <w:r w:rsidRPr="005B2AE2">
        <w:rPr>
          <w:b/>
          <w:bCs/>
          <w:u w:val="single"/>
        </w:rPr>
        <w:t xml:space="preserve">. </w:t>
      </w:r>
      <w:r>
        <w:rPr>
          <w:b/>
          <w:bCs/>
          <w:u w:val="single"/>
        </w:rPr>
        <w:t xml:space="preserve"> </w:t>
      </w:r>
      <w:r>
        <w:t>the file consist of basic creation of the route table and route which uses the default configuration of the rote and an resource that associate the route table</w:t>
      </w:r>
    </w:p>
    <w:p w14:paraId="7F5E0F39" w14:textId="77777777" w:rsidR="003859D9" w:rsidRDefault="003859D9" w:rsidP="003859D9">
      <w:pPr>
        <w:pStyle w:val="ListParagraph"/>
        <w:rPr>
          <w:b/>
          <w:bCs/>
          <w:u w:val="single"/>
        </w:rPr>
      </w:pPr>
    </w:p>
    <w:p w14:paraId="735AD9AF" w14:textId="567AF943" w:rsidR="003859D9" w:rsidRDefault="003859D9" w:rsidP="003859D9">
      <w:pPr>
        <w:pStyle w:val="paragraph"/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</w:p>
    <w:p w14:paraId="1FD370B7" w14:textId="0644A671" w:rsidR="003859D9" w:rsidRPr="003859D9" w:rsidRDefault="003859D9" w:rsidP="003859D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ALB.tf – </w:t>
      </w:r>
      <w:r>
        <w:t xml:space="preserve">the file contains the Resource of application load balancer which distribute the load among the different </w:t>
      </w:r>
      <w:r>
        <w:t>Instance we have create(instance1,instance 2)</w:t>
      </w:r>
      <w:r>
        <w:t>apart form that it consist of the target groups which target the two subnet created at different availability zone and a listener group</w:t>
      </w:r>
      <w:r w:rsidR="00B52694">
        <w:t xml:space="preserve"> and listen to listen to port 80</w:t>
      </w:r>
    </w:p>
    <w:p w14:paraId="46B96D69" w14:textId="68CF4B1D" w:rsidR="003859D9" w:rsidRPr="00B52694" w:rsidRDefault="00B52694" w:rsidP="003859D9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b/>
          <w:bCs/>
          <w:u w:val="single"/>
        </w:rPr>
        <w:t>Instances –</w:t>
      </w:r>
      <w:r>
        <w:t xml:space="preserve"> we have created two instance where at one with different applications</w:t>
      </w:r>
    </w:p>
    <w:p w14:paraId="73817771" w14:textId="20B357F4" w:rsidR="00B52694" w:rsidRDefault="00B52694" w:rsidP="00B52694">
      <w:pPr>
        <w:pStyle w:val="paragraph"/>
        <w:spacing w:before="0" w:beforeAutospacing="0" w:after="0" w:afterAutospacing="0" w:line="276" w:lineRule="auto"/>
        <w:ind w:left="1466"/>
        <w:textAlignment w:val="baseline"/>
      </w:pPr>
      <w:r>
        <w:rPr>
          <w:b/>
          <w:bCs/>
          <w:u w:val="single"/>
        </w:rPr>
        <w:t xml:space="preserve">    Instance 1  .-  </w:t>
      </w:r>
      <w:r>
        <w:t xml:space="preserve">will have the os and ubuntu and code deploy agent is installed and attached to subnet 1 </w:t>
      </w:r>
    </w:p>
    <w:p w14:paraId="1B41EC9B" w14:textId="7EC54A1A" w:rsidR="00B52694" w:rsidRPr="00B52694" w:rsidRDefault="00B52694" w:rsidP="00B52694">
      <w:pPr>
        <w:pStyle w:val="paragraph"/>
        <w:spacing w:before="0" w:beforeAutospacing="0" w:after="0" w:afterAutospacing="0" w:line="276" w:lineRule="auto"/>
        <w:ind w:left="1466"/>
        <w:textAlignment w:val="baseline"/>
        <w:rPr>
          <w:b/>
          <w:bCs/>
          <w:u w:val="single"/>
        </w:rPr>
      </w:pPr>
      <w:r w:rsidRPr="00B52694">
        <w:rPr>
          <w:b/>
          <w:bCs/>
          <w:u w:val="single"/>
        </w:rPr>
        <w:drawing>
          <wp:inline distT="0" distB="0" distL="0" distR="0" wp14:anchorId="71B8B344" wp14:editId="0EF0FCF4">
            <wp:extent cx="5943600" cy="1878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E28" w14:textId="77777777" w:rsidR="00B52694" w:rsidRDefault="00B52694" w:rsidP="00631165">
      <w:r w:rsidRPr="00B52694">
        <w:rPr>
          <w:b/>
          <w:bCs/>
          <w:u w:val="single"/>
        </w:rPr>
        <w:t xml:space="preserve">                                     Instance 2</w:t>
      </w:r>
      <w:r>
        <w:rPr>
          <w:b/>
          <w:bCs/>
          <w:u w:val="single"/>
        </w:rPr>
        <w:t xml:space="preserve"> </w:t>
      </w:r>
      <w:r>
        <w:t xml:space="preserve"> - will have basic Apache server update</w:t>
      </w:r>
    </w:p>
    <w:p w14:paraId="2F32E8F4" w14:textId="25CD6EA6" w:rsidR="00610651" w:rsidRPr="00B52694" w:rsidRDefault="00B52694" w:rsidP="00631165">
      <w:r>
        <w:t xml:space="preserve">                                            </w:t>
      </w:r>
      <w:r w:rsidRPr="00B52694">
        <w:drawing>
          <wp:inline distT="0" distB="0" distL="0" distR="0" wp14:anchorId="551AAAAC" wp14:editId="400730D0">
            <wp:extent cx="4030104" cy="13433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756" cy="13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9FB0BE" w14:textId="46662A3C" w:rsidR="003859D9" w:rsidRDefault="003859D9" w:rsidP="00697F54">
      <w:pPr>
        <w:pStyle w:val="ListParagraph"/>
        <w:ind w:left="1466"/>
      </w:pPr>
    </w:p>
    <w:p w14:paraId="586F19DC" w14:textId="393FF380" w:rsidR="00697F54" w:rsidRDefault="00697F54" w:rsidP="00697F54">
      <w:pPr>
        <w:pStyle w:val="ListParagraph"/>
        <w:ind w:left="1466"/>
      </w:pPr>
    </w:p>
    <w:p w14:paraId="2B31B1E9" w14:textId="77777777" w:rsidR="00697F54" w:rsidRDefault="00697F54" w:rsidP="00697F54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textAlignment w:val="baseline"/>
      </w:pPr>
      <w:r>
        <w:t>CICD-pipeline.tf   -  consist of the basic code for the</w:t>
      </w:r>
    </w:p>
    <w:p w14:paraId="2C830EA3" w14:textId="148A131B" w:rsidR="00697F54" w:rsidRDefault="00697F54" w:rsidP="00697F54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</w:pPr>
      <w:r>
        <w:t xml:space="preserve">Code build – the basic purpose of the code build is to build </w:t>
      </w:r>
      <w:r>
        <w:t>the code from source artifact created in the source stage of pipeline</w:t>
      </w:r>
    </w:p>
    <w:p w14:paraId="4BEF8A9F" w14:textId="77777777" w:rsidR="00697F54" w:rsidRPr="00697F54" w:rsidRDefault="00697F54" w:rsidP="00697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</w:t>
      </w:r>
      <w:r w:rsidRPr="00697F54">
        <w:rPr>
          <w:rFonts w:ascii="Consolas" w:eastAsia="Times New Roman" w:hAnsi="Consolas" w:cs="Times New Roman"/>
          <w:color w:val="4EC9B0"/>
          <w:sz w:val="21"/>
          <w:szCs w:val="21"/>
        </w:rPr>
        <w:t>stage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A5E302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"Source"</w:t>
      </w:r>
    </w:p>
    <w:p w14:paraId="5A02971F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C6079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7F54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DBE20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3233A5FF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category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var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</w:p>
    <w:p w14:paraId="0273EF59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owner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"ThirdParty"</w:t>
      </w:r>
    </w:p>
    <w:p w14:paraId="34B1D64A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provider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"GitHub"</w:t>
      </w:r>
    </w:p>
    <w:p w14:paraId="2576AE20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version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5502D8EA" w14:textId="77777777" w:rsidR="00697F54" w:rsidRPr="00697F54" w:rsidRDefault="00697F54" w:rsidP="00697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output_artifacts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F5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7F54">
        <w:rPr>
          <w:rFonts w:ascii="Consolas" w:eastAsia="Times New Roman" w:hAnsi="Consolas" w:cs="Times New Roman"/>
          <w:color w:val="CE9178"/>
          <w:sz w:val="21"/>
          <w:szCs w:val="21"/>
        </w:rPr>
        <w:t>"SourceArtifact"</w:t>
      </w:r>
      <w:r w:rsidRPr="00697F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0BACCE" w14:textId="69487A4C" w:rsidR="00697F54" w:rsidRDefault="00697F54" w:rsidP="00697F54">
      <w:pPr>
        <w:pStyle w:val="paragraph"/>
        <w:spacing w:before="0" w:beforeAutospacing="0" w:after="0" w:afterAutospacing="0" w:line="276" w:lineRule="auto"/>
        <w:ind w:left="4139"/>
        <w:textAlignment w:val="baseline"/>
      </w:pPr>
    </w:p>
    <w:p w14:paraId="2BCE28ED" w14:textId="54F3AF98" w:rsidR="00697F54" w:rsidRDefault="00697F54" w:rsidP="00697F54">
      <w:pPr>
        <w:pStyle w:val="paragraph"/>
        <w:numPr>
          <w:ilvl w:val="0"/>
          <w:numId w:val="10"/>
        </w:numPr>
        <w:spacing w:before="0" w:beforeAutospacing="0" w:after="0" w:afterAutospacing="0" w:line="276" w:lineRule="auto"/>
        <w:textAlignment w:val="baseline"/>
      </w:pPr>
      <w:r>
        <w:t>Code deploy – now that source artifact will be used as the input for build stage and that give the output of build artifact</w:t>
      </w:r>
    </w:p>
    <w:p w14:paraId="23A44D63" w14:textId="515C2B9C" w:rsidR="00697F54" w:rsidRDefault="00697F54" w:rsidP="00697F54">
      <w:pPr>
        <w:pStyle w:val="paragraph"/>
        <w:spacing w:before="0" w:beforeAutospacing="0" w:after="0" w:afterAutospacing="0" w:line="276" w:lineRule="auto"/>
        <w:ind w:left="3779"/>
        <w:textAlignment w:val="baseline"/>
      </w:pPr>
      <w:r>
        <w:t>3 now in final stage these artifact will be deployed at S3 (source a</w:t>
      </w:r>
      <w:r w:rsidR="00926F03">
        <w:t>rtifact as static</w:t>
      </w:r>
      <w:r>
        <w:t>)</w:t>
      </w:r>
      <w:r w:rsidR="00926F03">
        <w:t xml:space="preserve"> and at EC2 </w:t>
      </w:r>
    </w:p>
    <w:p w14:paraId="5801E7D2" w14:textId="122637F7" w:rsidR="00926F03" w:rsidRDefault="00926F03" w:rsidP="00697F54">
      <w:pPr>
        <w:pStyle w:val="paragraph"/>
        <w:spacing w:before="0" w:beforeAutospacing="0" w:after="0" w:afterAutospacing="0" w:line="276" w:lineRule="auto"/>
        <w:ind w:left="3779"/>
        <w:textAlignment w:val="baseline"/>
      </w:pPr>
      <w:r>
        <w:t>Code for deployment for EC2</w:t>
      </w:r>
    </w:p>
    <w:p w14:paraId="0BB902E3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"Deploy_to_EC2"</w:t>
      </w:r>
    </w:p>
    <w:p w14:paraId="53B08379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09DF6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A8BA83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"Deploy"</w:t>
      </w:r>
    </w:p>
    <w:p w14:paraId="0B080CC2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category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"Deploy"</w:t>
      </w:r>
    </w:p>
    <w:p w14:paraId="4EDE27C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owner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"AWS"</w:t>
      </w:r>
    </w:p>
    <w:p w14:paraId="3BA9953A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provider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"CodeDeploy"</w:t>
      </w:r>
    </w:p>
    <w:p w14:paraId="73CE9CE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input_artifacts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"BuildArtifact"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66F52E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version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1027C403" w14:textId="60976CC6" w:rsidR="00926F03" w:rsidRDefault="00926F03" w:rsidP="00926F03">
      <w:pPr>
        <w:pStyle w:val="paragraph"/>
        <w:spacing w:before="0" w:beforeAutospacing="0" w:after="0" w:afterAutospacing="0" w:line="276" w:lineRule="auto"/>
        <w:textAlignment w:val="baseline"/>
      </w:pPr>
    </w:p>
    <w:p w14:paraId="2C34BEEC" w14:textId="09D37792" w:rsidR="00926F03" w:rsidRDefault="00926F03" w:rsidP="00926F03">
      <w:pPr>
        <w:pStyle w:val="paragraph"/>
        <w:spacing w:before="0" w:beforeAutospacing="0" w:after="0" w:afterAutospacing="0" w:line="276" w:lineRule="auto"/>
        <w:textAlignment w:val="baseline"/>
      </w:pPr>
      <w:r>
        <w:t xml:space="preserve">for </w:t>
      </w:r>
      <w:r>
        <w:t xml:space="preserve"> S3 (source artifact as static)</w:t>
      </w:r>
    </w:p>
    <w:p w14:paraId="109EC16E" w14:textId="356F64F0" w:rsidR="00926F03" w:rsidRDefault="00926F03" w:rsidP="00926F03">
      <w:pPr>
        <w:pStyle w:val="paragraph"/>
        <w:spacing w:before="0" w:beforeAutospacing="0" w:after="0" w:afterAutospacing="0" w:line="276" w:lineRule="auto"/>
        <w:textAlignment w:val="baseline"/>
      </w:pPr>
    </w:p>
    <w:p w14:paraId="04C10755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26F03">
        <w:rPr>
          <w:rFonts w:ascii="Consolas" w:eastAsia="Times New Roman" w:hAnsi="Consolas" w:cs="Times New Roman"/>
          <w:color w:val="4EC9B0"/>
          <w:sz w:val="21"/>
          <w:szCs w:val="21"/>
        </w:rPr>
        <w:t>stage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42FC66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"Deploy"</w:t>
      </w:r>
    </w:p>
    <w:p w14:paraId="30D9E1E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CE0CB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4EC9B0"/>
          <w:sz w:val="21"/>
          <w:szCs w:val="21"/>
        </w:rPr>
        <w:t>action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089F38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name            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"Deploy"</w:t>
      </w:r>
    </w:p>
    <w:p w14:paraId="03D0E829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category        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"Deploy"</w:t>
      </w:r>
    </w:p>
    <w:p w14:paraId="006724F2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owner          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"AWS"</w:t>
      </w:r>
    </w:p>
    <w:p w14:paraId="1001064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provider        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</w:p>
    <w:p w14:paraId="125B55C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input_artifacts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"SourceArtifact"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F74031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version        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</w:p>
    <w:p w14:paraId="2C6675F8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802C13" w14:textId="77777777" w:rsidR="00926F03" w:rsidRDefault="00926F03" w:rsidP="00926F03">
      <w:pPr>
        <w:pStyle w:val="paragraph"/>
        <w:spacing w:before="0" w:beforeAutospacing="0" w:after="0" w:afterAutospacing="0" w:line="276" w:lineRule="auto"/>
        <w:textAlignment w:val="baseline"/>
      </w:pPr>
    </w:p>
    <w:p w14:paraId="656D4286" w14:textId="542905E4" w:rsidR="00697F54" w:rsidRPr="00926F03" w:rsidRDefault="00926F03" w:rsidP="00697F54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u w:val="single"/>
        </w:rPr>
      </w:pPr>
      <w:r w:rsidRPr="00926F03">
        <w:rPr>
          <w:b/>
          <w:bCs/>
          <w:sz w:val="28"/>
          <w:szCs w:val="28"/>
          <w:u w:val="single"/>
        </w:rPr>
        <w:t>Codebuild.tf</w:t>
      </w:r>
      <w:r>
        <w:rPr>
          <w:b/>
          <w:bCs/>
          <w:sz w:val="28"/>
          <w:szCs w:val="28"/>
          <w:u w:val="single"/>
        </w:rPr>
        <w:t xml:space="preserve"> – </w:t>
      </w:r>
      <w:r>
        <w:rPr>
          <w:sz w:val="28"/>
          <w:szCs w:val="28"/>
        </w:rPr>
        <w:t xml:space="preserve">the file consist of IAM role and policy for the code </w:t>
      </w:r>
    </w:p>
    <w:p w14:paraId="44D3DF68" w14:textId="6D4EA62D" w:rsidR="00926F03" w:rsidRDefault="00926F03" w:rsidP="00926F03">
      <w:pPr>
        <w:pStyle w:val="ListParagraph"/>
        <w:ind w:left="1860"/>
        <w:rPr>
          <w:sz w:val="28"/>
          <w:szCs w:val="28"/>
        </w:rPr>
      </w:pPr>
      <w:r>
        <w:rPr>
          <w:sz w:val="28"/>
          <w:szCs w:val="28"/>
        </w:rPr>
        <w:t>Build along with the resource along with the source destination</w:t>
      </w:r>
    </w:p>
    <w:p w14:paraId="7D6A9BF1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26F03">
        <w:rPr>
          <w:rFonts w:ascii="Consolas" w:eastAsia="Times New Roman" w:hAnsi="Consolas" w:cs="Times New Roman"/>
          <w:color w:val="4EC9B0"/>
          <w:sz w:val="21"/>
          <w:szCs w:val="21"/>
        </w:rPr>
        <w:t>source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ED699A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type            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"GITHUB"</w:t>
      </w:r>
    </w:p>
    <w:p w14:paraId="17F93F4B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location        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"https://github.com/harshhhit/djangot2.git"</w:t>
      </w:r>
    </w:p>
    <w:p w14:paraId="4FFDEDF2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git_clone_depth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B9E449D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BB23DC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B8D2E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tags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0AE2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6F03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26F03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</w:p>
    <w:p w14:paraId="2F624C88" w14:textId="77777777" w:rsidR="00926F03" w:rsidRPr="00926F03" w:rsidRDefault="00926F03" w:rsidP="0092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F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7D4A0AAC" w14:textId="3B87DFB3" w:rsidR="00926F03" w:rsidRDefault="00926F03" w:rsidP="00926F03">
      <w:pPr>
        <w:pStyle w:val="ListParagraph"/>
        <w:ind w:left="1860"/>
        <w:rPr>
          <w:sz w:val="28"/>
          <w:szCs w:val="28"/>
        </w:rPr>
      </w:pPr>
    </w:p>
    <w:p w14:paraId="669DBC9A" w14:textId="4B324BE2" w:rsidR="00926F03" w:rsidRDefault="00926F03" w:rsidP="00926F0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Code deploy- will create the Police and role for the deploy along with application and deploy group is created</w:t>
      </w:r>
    </w:p>
    <w:p w14:paraId="63960B52" w14:textId="1E998943" w:rsidR="00CE77CA" w:rsidRDefault="00CE77CA" w:rsidP="00CE77CA">
      <w:pPr>
        <w:rPr>
          <w:sz w:val="28"/>
          <w:szCs w:val="28"/>
        </w:rPr>
      </w:pPr>
    </w:p>
    <w:p w14:paraId="03339301" w14:textId="3F881B20" w:rsidR="00CE77CA" w:rsidRPr="008E62A9" w:rsidRDefault="00CE77CA" w:rsidP="00CE77CA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 w:rsidRPr="00CE77CA">
        <w:rPr>
          <w:b/>
          <w:bCs/>
          <w:sz w:val="28"/>
          <w:szCs w:val="28"/>
          <w:u w:val="single"/>
        </w:rPr>
        <w:t>Cloud front</w:t>
      </w:r>
      <w:r>
        <w:rPr>
          <w:b/>
          <w:bCs/>
          <w:sz w:val="28"/>
          <w:szCs w:val="28"/>
          <w:u w:val="single"/>
        </w:rPr>
        <w:t xml:space="preserve"> </w:t>
      </w:r>
      <w:r w:rsidR="00557806">
        <w:rPr>
          <w:b/>
          <w:bCs/>
          <w:sz w:val="28"/>
          <w:szCs w:val="28"/>
          <w:u w:val="single"/>
        </w:rPr>
        <w:t>.tf</w:t>
      </w:r>
      <w:r>
        <w:rPr>
          <w:b/>
          <w:bCs/>
          <w:sz w:val="28"/>
          <w:szCs w:val="28"/>
          <w:u w:val="single"/>
        </w:rPr>
        <w:t>-</w:t>
      </w:r>
      <w:r>
        <w:rPr>
          <w:sz w:val="28"/>
          <w:szCs w:val="28"/>
        </w:rPr>
        <w:t xml:space="preserve"> </w:t>
      </w:r>
      <w:r w:rsidRPr="00557806">
        <w:rPr>
          <w:rFonts w:ascii="Calibri" w:hAnsi="Calibri" w:cs="Calibri"/>
          <w:color w:val="202124"/>
          <w:shd w:val="clear" w:color="auto" w:fill="FFFFFF"/>
        </w:rPr>
        <w:t>CloudFront is </w:t>
      </w:r>
      <w:r w:rsidRPr="00557806">
        <w:rPr>
          <w:rFonts w:ascii="Calibri" w:hAnsi="Calibri" w:cs="Calibri"/>
          <w:b/>
          <w:bCs/>
          <w:color w:val="202124"/>
          <w:shd w:val="clear" w:color="auto" w:fill="FFFFFF"/>
        </w:rPr>
        <w:t xml:space="preserve">a web service that speeds up distribution of your static and dynamic web content, </w:t>
      </w:r>
      <w:r w:rsidR="00557806">
        <w:rPr>
          <w:rFonts w:ascii="Calibri" w:hAnsi="Calibri" w:cs="Calibri"/>
          <w:b/>
          <w:bCs/>
          <w:color w:val="202124"/>
          <w:shd w:val="clear" w:color="auto" w:fill="FFFFFF"/>
        </w:rPr>
        <w:t xml:space="preserve">by storing the cache at edge location. In this code we have created a cloud front and configure it with </w:t>
      </w:r>
      <w:r w:rsidR="008E62A9">
        <w:rPr>
          <w:rFonts w:ascii="Calibri" w:hAnsi="Calibri" w:cs="Calibri"/>
          <w:b/>
          <w:bCs/>
          <w:color w:val="202124"/>
          <w:shd w:val="clear" w:color="auto" w:fill="FFFFFF"/>
        </w:rPr>
        <w:t>S3 and loadbalancer</w:t>
      </w:r>
    </w:p>
    <w:p w14:paraId="788BA7E1" w14:textId="330EC6BB" w:rsidR="008E62A9" w:rsidRDefault="008E62A9" w:rsidP="008E62A9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            </w:t>
      </w:r>
    </w:p>
    <w:p w14:paraId="58EAC4B5" w14:textId="442C8C8A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  <w:r>
        <w:rPr>
          <w:b/>
          <w:bCs/>
          <w:u w:val="single"/>
        </w:rPr>
        <w:t xml:space="preserve"> </w:t>
      </w:r>
      <w:r>
        <w:rPr>
          <w:rFonts w:ascii="Calibri" w:hAnsi="Calibri" w:cs="Calibri"/>
          <w:b/>
          <w:bCs/>
          <w:color w:val="202124"/>
          <w:shd w:val="clear" w:color="auto" w:fill="FFFFFF"/>
        </w:rPr>
        <w:t>configure it with S3</w:t>
      </w:r>
    </w:p>
    <w:p w14:paraId="6D48166E" w14:textId="77777777" w:rsidR="008E62A9" w:rsidRPr="008E62A9" w:rsidRDefault="008E62A9" w:rsidP="008E62A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  </w:t>
      </w:r>
      <w:r w:rsidRPr="008E62A9">
        <w:rPr>
          <w:rFonts w:ascii="Consolas" w:eastAsia="Times New Roman" w:hAnsi="Consolas" w:cs="Times New Roman"/>
          <w:color w:val="4EC9B0"/>
          <w:sz w:val="21"/>
          <w:szCs w:val="21"/>
        </w:rPr>
        <w:t>custom_origin_config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916FD4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http_port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437BC0DA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https_port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</w:p>
    <w:p w14:paraId="7DA244CF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origin_protocol_policy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"http-only"</w:t>
      </w:r>
    </w:p>
    <w:p w14:paraId="5536A7CB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origin_ssl_protocols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"TLSv1.1"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"TLSv1.2"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E7FEB4" w14:textId="2CCFF47C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301A0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86E89" w14:textId="77777777" w:rsidR="008E62A9" w:rsidRPr="008E62A9" w:rsidRDefault="008E62A9" w:rsidP="008E62A9">
      <w:pPr>
        <w:pStyle w:val="ListParagraph"/>
        <w:rPr>
          <w:b/>
          <w:bCs/>
          <w:u w:val="single"/>
        </w:rPr>
      </w:pPr>
    </w:p>
    <w:p w14:paraId="0A0CF85D" w14:textId="67A176B6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  <w:r>
        <w:rPr>
          <w:rFonts w:ascii="Calibri" w:hAnsi="Calibri" w:cs="Calibri"/>
          <w:b/>
          <w:bCs/>
          <w:color w:val="202124"/>
          <w:shd w:val="clear" w:color="auto" w:fill="FFFFFF"/>
        </w:rPr>
        <w:t xml:space="preserve">configure it with </w:t>
      </w:r>
      <w:r>
        <w:rPr>
          <w:rFonts w:ascii="Calibri" w:hAnsi="Calibri" w:cs="Calibri"/>
          <w:b/>
          <w:bCs/>
          <w:color w:val="202124"/>
          <w:shd w:val="clear" w:color="auto" w:fill="FFFFFF"/>
        </w:rPr>
        <w:t>load balancer –</w:t>
      </w:r>
    </w:p>
    <w:p w14:paraId="0187B71D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4EC9B0"/>
          <w:sz w:val="21"/>
          <w:szCs w:val="21"/>
        </w:rPr>
        <w:t>custom_origin_config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887301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http_port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</w:p>
    <w:p w14:paraId="63B0D24A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https_port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B5CEA8"/>
          <w:sz w:val="21"/>
          <w:szCs w:val="21"/>
        </w:rPr>
        <w:t>443</w:t>
      </w:r>
    </w:p>
    <w:p w14:paraId="11805FE4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origin_protocol_policy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"http-only"</w:t>
      </w:r>
    </w:p>
    <w:p w14:paraId="04EB5CBD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origin_ssl_protocols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"TLSv1.1"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"TLSv1.2"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5166E5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54DC9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E5F5C1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1CFDE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enabled            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14:paraId="776060EB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is_ipv6_enabled    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</w:p>
    <w:p w14:paraId="47731F71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6A9955"/>
          <w:sz w:val="21"/>
          <w:szCs w:val="21"/>
        </w:rPr>
        <w:t># comment             = "Some comment"</w:t>
      </w:r>
    </w:p>
    <w:p w14:paraId="268A067F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6A9955"/>
          <w:sz w:val="21"/>
          <w:szCs w:val="21"/>
        </w:rPr>
        <w:t># default_root_object = "index.html"</w:t>
      </w:r>
    </w:p>
    <w:p w14:paraId="182804D0" w14:textId="77777777" w:rsidR="008E62A9" w:rsidRPr="008E62A9" w:rsidRDefault="008E62A9" w:rsidP="008E62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D6EC3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4EC9B0"/>
          <w:sz w:val="21"/>
          <w:szCs w:val="21"/>
        </w:rPr>
        <w:t>default_cache_behavior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9F0873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>allowed_methods  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"DELETE"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"PUT"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"PATCH"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142D46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cached_methods  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1995E6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target_origin_id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"lbattached"</w:t>
      </w:r>
    </w:p>
    <w:p w14:paraId="58984643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E8652F" w14:textId="6E4C6715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14:paraId="041B81D9" w14:textId="2E5126FE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14:paraId="7A51AAD9" w14:textId="2A143919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14:paraId="65C2E825" w14:textId="77777777" w:rsidR="008E62A9" w:rsidRDefault="008E62A9" w:rsidP="008E62A9">
      <w:pPr>
        <w:pStyle w:val="ListParagraph"/>
        <w:ind w:left="1860"/>
        <w:rPr>
          <w:b/>
          <w:bCs/>
          <w:u w:val="single"/>
        </w:rPr>
      </w:pPr>
      <w:r>
        <w:rPr>
          <w:b/>
          <w:bCs/>
          <w:u w:val="single"/>
        </w:rPr>
        <w:t xml:space="preserve">blocking the region </w:t>
      </w:r>
    </w:p>
    <w:p w14:paraId="64DF4E12" w14:textId="77777777" w:rsidR="008E62A9" w:rsidRDefault="008E62A9" w:rsidP="008E62A9">
      <w:pPr>
        <w:pStyle w:val="ListParagraph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14:paraId="40786579" w14:textId="5054E369" w:rsid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516CC" w14:textId="4F688047" w:rsid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DFA68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9AE5E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62A9">
        <w:rPr>
          <w:rFonts w:ascii="Consolas" w:eastAsia="Times New Roman" w:hAnsi="Consolas" w:cs="Times New Roman"/>
          <w:color w:val="4EC9B0"/>
          <w:sz w:val="21"/>
          <w:szCs w:val="21"/>
        </w:rPr>
        <w:t>restrictions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033D10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62A9">
        <w:rPr>
          <w:rFonts w:ascii="Consolas" w:eastAsia="Times New Roman" w:hAnsi="Consolas" w:cs="Times New Roman"/>
          <w:color w:val="4EC9B0"/>
          <w:sz w:val="21"/>
          <w:szCs w:val="21"/>
        </w:rPr>
        <w:t>geo_restriction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4A84BF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restriction_type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"blacklist"</w:t>
      </w:r>
    </w:p>
    <w:p w14:paraId="23D38FFF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>locations        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2A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"US"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"GB"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62A9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47DFD0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61EE8E" w14:textId="77777777" w:rsidR="008E62A9" w:rsidRPr="008E62A9" w:rsidRDefault="008E62A9" w:rsidP="008E6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62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50C520" w14:textId="41D86656" w:rsidR="008E62A9" w:rsidRDefault="008E62A9" w:rsidP="008E62A9">
      <w:pPr>
        <w:rPr>
          <w:b/>
          <w:bCs/>
          <w:u w:val="single"/>
        </w:rPr>
      </w:pPr>
    </w:p>
    <w:p w14:paraId="25DAD3DA" w14:textId="56FE072B" w:rsidR="008E62A9" w:rsidRDefault="008E62A9" w:rsidP="008E62A9">
      <w:pPr>
        <w:rPr>
          <w:b/>
          <w:bCs/>
          <w:u w:val="single"/>
        </w:rPr>
      </w:pPr>
    </w:p>
    <w:p w14:paraId="6A65E691" w14:textId="624B42BB" w:rsidR="008E62A9" w:rsidRDefault="008E62A9" w:rsidP="008E62A9">
      <w:pPr>
        <w:rPr>
          <w:b/>
          <w:bCs/>
          <w:u w:val="single"/>
        </w:rPr>
      </w:pPr>
    </w:p>
    <w:p w14:paraId="7C4BFC03" w14:textId="0A0FF781" w:rsidR="008E62A9" w:rsidRDefault="008E62A9" w:rsidP="008E62A9">
      <w:pPr>
        <w:rPr>
          <w:b/>
          <w:bCs/>
          <w:u w:val="single"/>
        </w:rPr>
      </w:pPr>
    </w:p>
    <w:p w14:paraId="2196BF72" w14:textId="2F3B3901" w:rsidR="008E62A9" w:rsidRDefault="008E62A9" w:rsidP="008E62A9">
      <w:pPr>
        <w:rPr>
          <w:b/>
          <w:bCs/>
          <w:u w:val="single"/>
        </w:rPr>
      </w:pPr>
    </w:p>
    <w:p w14:paraId="44B2CE5B" w14:textId="72EACAF3" w:rsidR="008E62A9" w:rsidRPr="008E62A9" w:rsidRDefault="008E62A9" w:rsidP="008E62A9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WAF.tf(Application firewall) </w:t>
      </w:r>
      <w:r w:rsidRPr="008E62A9">
        <w:t>– the application firew</w:t>
      </w:r>
      <w:r>
        <w:t>a</w:t>
      </w:r>
      <w:r w:rsidRPr="008E62A9">
        <w:t>ll</w:t>
      </w:r>
      <w:r>
        <w:t xml:space="preserve"> let you monitor the Htpp and htpps request that are foreword to the cloud front in this file we created the WAF</w:t>
      </w:r>
    </w:p>
    <w:p w14:paraId="0E06A4DF" w14:textId="470006FA" w:rsidR="008E62A9" w:rsidRPr="008E62A9" w:rsidRDefault="008E62A9" w:rsidP="008E62A9">
      <w:pPr>
        <w:rPr>
          <w:b/>
          <w:bCs/>
          <w:u w:val="single"/>
        </w:rPr>
      </w:pPr>
    </w:p>
    <w:sectPr w:rsidR="008E62A9" w:rsidRPr="008E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AF39" w14:textId="77777777" w:rsidR="008930EC" w:rsidRDefault="008930EC" w:rsidP="00631165">
      <w:pPr>
        <w:spacing w:after="0" w:line="240" w:lineRule="auto"/>
      </w:pPr>
      <w:r>
        <w:separator/>
      </w:r>
    </w:p>
  </w:endnote>
  <w:endnote w:type="continuationSeparator" w:id="0">
    <w:p w14:paraId="12761249" w14:textId="77777777" w:rsidR="008930EC" w:rsidRDefault="008930EC" w:rsidP="0063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465E" w14:textId="77777777" w:rsidR="008930EC" w:rsidRDefault="008930EC" w:rsidP="00631165">
      <w:pPr>
        <w:spacing w:after="0" w:line="240" w:lineRule="auto"/>
      </w:pPr>
      <w:r>
        <w:separator/>
      </w:r>
    </w:p>
  </w:footnote>
  <w:footnote w:type="continuationSeparator" w:id="0">
    <w:p w14:paraId="440989B3" w14:textId="77777777" w:rsidR="008930EC" w:rsidRDefault="008930EC" w:rsidP="00631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707"/>
    <w:multiLevelType w:val="hybridMultilevel"/>
    <w:tmpl w:val="AE50DCFE"/>
    <w:lvl w:ilvl="0" w:tplc="0409000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5" w:hanging="360"/>
      </w:pPr>
      <w:rPr>
        <w:rFonts w:ascii="Wingdings" w:hAnsi="Wingdings" w:hint="default"/>
      </w:rPr>
    </w:lvl>
  </w:abstractNum>
  <w:abstractNum w:abstractNumId="1" w15:restartNumberingAfterBreak="0">
    <w:nsid w:val="15A80AA6"/>
    <w:multiLevelType w:val="hybridMultilevel"/>
    <w:tmpl w:val="0FFCACD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27065741"/>
    <w:multiLevelType w:val="hybridMultilevel"/>
    <w:tmpl w:val="C7582916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2F521674"/>
    <w:multiLevelType w:val="hybridMultilevel"/>
    <w:tmpl w:val="498265B4"/>
    <w:lvl w:ilvl="0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3" w:hanging="360"/>
      </w:pPr>
      <w:rPr>
        <w:rFonts w:ascii="Wingdings" w:hAnsi="Wingdings" w:hint="default"/>
      </w:rPr>
    </w:lvl>
  </w:abstractNum>
  <w:abstractNum w:abstractNumId="4" w15:restartNumberingAfterBreak="0">
    <w:nsid w:val="3D1E6C89"/>
    <w:multiLevelType w:val="hybridMultilevel"/>
    <w:tmpl w:val="2C9A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24A31"/>
    <w:multiLevelType w:val="hybridMultilevel"/>
    <w:tmpl w:val="E83262A0"/>
    <w:lvl w:ilvl="0" w:tplc="04090001">
      <w:start w:val="1"/>
      <w:numFmt w:val="bullet"/>
      <w:lvlText w:val=""/>
      <w:lvlJc w:val="left"/>
      <w:pPr>
        <w:ind w:left="2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6" w:hanging="360"/>
      </w:pPr>
      <w:rPr>
        <w:rFonts w:ascii="Wingdings" w:hAnsi="Wingdings" w:hint="default"/>
      </w:rPr>
    </w:lvl>
  </w:abstractNum>
  <w:abstractNum w:abstractNumId="6" w15:restartNumberingAfterBreak="0">
    <w:nsid w:val="54354055"/>
    <w:multiLevelType w:val="hybridMultilevel"/>
    <w:tmpl w:val="5EC65088"/>
    <w:lvl w:ilvl="0" w:tplc="0409000F">
      <w:start w:val="1"/>
      <w:numFmt w:val="decimal"/>
      <w:lvlText w:val="%1."/>
      <w:lvlJc w:val="left"/>
      <w:pPr>
        <w:ind w:left="3382" w:hanging="360"/>
      </w:pPr>
    </w:lvl>
    <w:lvl w:ilvl="1" w:tplc="04090019" w:tentative="1">
      <w:start w:val="1"/>
      <w:numFmt w:val="lowerLetter"/>
      <w:lvlText w:val="%2."/>
      <w:lvlJc w:val="left"/>
      <w:pPr>
        <w:ind w:left="4102" w:hanging="360"/>
      </w:pPr>
    </w:lvl>
    <w:lvl w:ilvl="2" w:tplc="0409001B" w:tentative="1">
      <w:start w:val="1"/>
      <w:numFmt w:val="lowerRoman"/>
      <w:lvlText w:val="%3."/>
      <w:lvlJc w:val="right"/>
      <w:pPr>
        <w:ind w:left="4822" w:hanging="180"/>
      </w:pPr>
    </w:lvl>
    <w:lvl w:ilvl="3" w:tplc="0409000F" w:tentative="1">
      <w:start w:val="1"/>
      <w:numFmt w:val="decimal"/>
      <w:lvlText w:val="%4."/>
      <w:lvlJc w:val="left"/>
      <w:pPr>
        <w:ind w:left="5542" w:hanging="360"/>
      </w:pPr>
    </w:lvl>
    <w:lvl w:ilvl="4" w:tplc="04090019" w:tentative="1">
      <w:start w:val="1"/>
      <w:numFmt w:val="lowerLetter"/>
      <w:lvlText w:val="%5."/>
      <w:lvlJc w:val="left"/>
      <w:pPr>
        <w:ind w:left="6262" w:hanging="360"/>
      </w:pPr>
    </w:lvl>
    <w:lvl w:ilvl="5" w:tplc="0409001B" w:tentative="1">
      <w:start w:val="1"/>
      <w:numFmt w:val="lowerRoman"/>
      <w:lvlText w:val="%6."/>
      <w:lvlJc w:val="right"/>
      <w:pPr>
        <w:ind w:left="6982" w:hanging="180"/>
      </w:pPr>
    </w:lvl>
    <w:lvl w:ilvl="6" w:tplc="0409000F" w:tentative="1">
      <w:start w:val="1"/>
      <w:numFmt w:val="decimal"/>
      <w:lvlText w:val="%7."/>
      <w:lvlJc w:val="left"/>
      <w:pPr>
        <w:ind w:left="7702" w:hanging="360"/>
      </w:pPr>
    </w:lvl>
    <w:lvl w:ilvl="7" w:tplc="04090019" w:tentative="1">
      <w:start w:val="1"/>
      <w:numFmt w:val="lowerLetter"/>
      <w:lvlText w:val="%8."/>
      <w:lvlJc w:val="left"/>
      <w:pPr>
        <w:ind w:left="8422" w:hanging="360"/>
      </w:pPr>
    </w:lvl>
    <w:lvl w:ilvl="8" w:tplc="0409001B" w:tentative="1">
      <w:start w:val="1"/>
      <w:numFmt w:val="lowerRoman"/>
      <w:lvlText w:val="%9."/>
      <w:lvlJc w:val="right"/>
      <w:pPr>
        <w:ind w:left="9142" w:hanging="180"/>
      </w:pPr>
    </w:lvl>
  </w:abstractNum>
  <w:abstractNum w:abstractNumId="7" w15:restartNumberingAfterBreak="0">
    <w:nsid w:val="5A71794D"/>
    <w:multiLevelType w:val="hybridMultilevel"/>
    <w:tmpl w:val="BD56471E"/>
    <w:lvl w:ilvl="0" w:tplc="0409000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8" w15:restartNumberingAfterBreak="0">
    <w:nsid w:val="673F23C8"/>
    <w:multiLevelType w:val="hybridMultilevel"/>
    <w:tmpl w:val="BAD61AA6"/>
    <w:lvl w:ilvl="0" w:tplc="0409000F">
      <w:start w:val="1"/>
      <w:numFmt w:val="decimal"/>
      <w:lvlText w:val="%1."/>
      <w:lvlJc w:val="left"/>
      <w:pPr>
        <w:ind w:left="4139" w:hanging="360"/>
      </w:pPr>
    </w:lvl>
    <w:lvl w:ilvl="1" w:tplc="04090019" w:tentative="1">
      <w:start w:val="1"/>
      <w:numFmt w:val="lowerLetter"/>
      <w:lvlText w:val="%2."/>
      <w:lvlJc w:val="left"/>
      <w:pPr>
        <w:ind w:left="4859" w:hanging="360"/>
      </w:pPr>
    </w:lvl>
    <w:lvl w:ilvl="2" w:tplc="0409001B" w:tentative="1">
      <w:start w:val="1"/>
      <w:numFmt w:val="lowerRoman"/>
      <w:lvlText w:val="%3."/>
      <w:lvlJc w:val="right"/>
      <w:pPr>
        <w:ind w:left="5579" w:hanging="180"/>
      </w:pPr>
    </w:lvl>
    <w:lvl w:ilvl="3" w:tplc="0409000F" w:tentative="1">
      <w:start w:val="1"/>
      <w:numFmt w:val="decimal"/>
      <w:lvlText w:val="%4."/>
      <w:lvlJc w:val="left"/>
      <w:pPr>
        <w:ind w:left="6299" w:hanging="360"/>
      </w:pPr>
    </w:lvl>
    <w:lvl w:ilvl="4" w:tplc="04090019" w:tentative="1">
      <w:start w:val="1"/>
      <w:numFmt w:val="lowerLetter"/>
      <w:lvlText w:val="%5."/>
      <w:lvlJc w:val="left"/>
      <w:pPr>
        <w:ind w:left="7019" w:hanging="360"/>
      </w:pPr>
    </w:lvl>
    <w:lvl w:ilvl="5" w:tplc="0409001B" w:tentative="1">
      <w:start w:val="1"/>
      <w:numFmt w:val="lowerRoman"/>
      <w:lvlText w:val="%6."/>
      <w:lvlJc w:val="right"/>
      <w:pPr>
        <w:ind w:left="7739" w:hanging="180"/>
      </w:pPr>
    </w:lvl>
    <w:lvl w:ilvl="6" w:tplc="0409000F" w:tentative="1">
      <w:start w:val="1"/>
      <w:numFmt w:val="decimal"/>
      <w:lvlText w:val="%7."/>
      <w:lvlJc w:val="left"/>
      <w:pPr>
        <w:ind w:left="8459" w:hanging="360"/>
      </w:pPr>
    </w:lvl>
    <w:lvl w:ilvl="7" w:tplc="04090019" w:tentative="1">
      <w:start w:val="1"/>
      <w:numFmt w:val="lowerLetter"/>
      <w:lvlText w:val="%8."/>
      <w:lvlJc w:val="left"/>
      <w:pPr>
        <w:ind w:left="9179" w:hanging="360"/>
      </w:pPr>
    </w:lvl>
    <w:lvl w:ilvl="8" w:tplc="0409001B" w:tentative="1">
      <w:start w:val="1"/>
      <w:numFmt w:val="lowerRoman"/>
      <w:lvlText w:val="%9."/>
      <w:lvlJc w:val="right"/>
      <w:pPr>
        <w:ind w:left="9899" w:hanging="180"/>
      </w:pPr>
    </w:lvl>
  </w:abstractNum>
  <w:abstractNum w:abstractNumId="9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1" w15:restartNumberingAfterBreak="0">
    <w:nsid w:val="7F5F4236"/>
    <w:multiLevelType w:val="hybridMultilevel"/>
    <w:tmpl w:val="8C168F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461272229">
    <w:abstractNumId w:val="4"/>
  </w:num>
  <w:num w:numId="2" w16cid:durableId="1303653917">
    <w:abstractNumId w:val="9"/>
  </w:num>
  <w:num w:numId="3" w16cid:durableId="957219143">
    <w:abstractNumId w:val="6"/>
  </w:num>
  <w:num w:numId="4" w16cid:durableId="2135906341">
    <w:abstractNumId w:val="10"/>
  </w:num>
  <w:num w:numId="5" w16cid:durableId="1935623867">
    <w:abstractNumId w:val="2"/>
  </w:num>
  <w:num w:numId="6" w16cid:durableId="1696073052">
    <w:abstractNumId w:val="7"/>
  </w:num>
  <w:num w:numId="7" w16cid:durableId="1344279464">
    <w:abstractNumId w:val="5"/>
  </w:num>
  <w:num w:numId="8" w16cid:durableId="1498493274">
    <w:abstractNumId w:val="1"/>
  </w:num>
  <w:num w:numId="9" w16cid:durableId="2003193672">
    <w:abstractNumId w:val="3"/>
  </w:num>
  <w:num w:numId="10" w16cid:durableId="1080248378">
    <w:abstractNumId w:val="8"/>
  </w:num>
  <w:num w:numId="11" w16cid:durableId="574820455">
    <w:abstractNumId w:val="11"/>
  </w:num>
  <w:num w:numId="12" w16cid:durableId="158584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A"/>
    <w:rsid w:val="00115B07"/>
    <w:rsid w:val="00167E80"/>
    <w:rsid w:val="003859D9"/>
    <w:rsid w:val="003E5BCA"/>
    <w:rsid w:val="00557806"/>
    <w:rsid w:val="00610651"/>
    <w:rsid w:val="00631165"/>
    <w:rsid w:val="00697F54"/>
    <w:rsid w:val="00754EFD"/>
    <w:rsid w:val="008930EC"/>
    <w:rsid w:val="008E62A9"/>
    <w:rsid w:val="00926F03"/>
    <w:rsid w:val="00B52694"/>
    <w:rsid w:val="00C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9E76"/>
  <w15:chartTrackingRefBased/>
  <w15:docId w15:val="{9861B409-E7EC-4DBE-84B0-A2AA2448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165"/>
  </w:style>
  <w:style w:type="paragraph" w:styleId="Footer">
    <w:name w:val="footer"/>
    <w:basedOn w:val="Normal"/>
    <w:link w:val="FooterChar"/>
    <w:uiPriority w:val="99"/>
    <w:unhideWhenUsed/>
    <w:rsid w:val="00631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165"/>
  </w:style>
  <w:style w:type="character" w:customStyle="1" w:styleId="normaltextrun">
    <w:name w:val="normaltextrun"/>
    <w:basedOn w:val="DefaultParagraphFont"/>
    <w:rsid w:val="00631165"/>
  </w:style>
  <w:style w:type="paragraph" w:styleId="ListParagraph">
    <w:name w:val="List Paragraph"/>
    <w:basedOn w:val="Normal"/>
    <w:uiPriority w:val="34"/>
    <w:qFormat/>
    <w:rsid w:val="00631165"/>
    <w:pPr>
      <w:ind w:left="720"/>
      <w:contextualSpacing/>
    </w:pPr>
  </w:style>
  <w:style w:type="paragraph" w:customStyle="1" w:styleId="paragraph">
    <w:name w:val="paragraph"/>
    <w:basedOn w:val="Normal"/>
    <w:rsid w:val="00610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Sharma</dc:creator>
  <cp:keywords/>
  <dc:description/>
  <cp:lastModifiedBy>Harshit Sharma</cp:lastModifiedBy>
  <cp:revision>3</cp:revision>
  <dcterms:created xsi:type="dcterms:W3CDTF">2022-10-28T20:38:00Z</dcterms:created>
  <dcterms:modified xsi:type="dcterms:W3CDTF">2022-10-28T23:09:00Z</dcterms:modified>
</cp:coreProperties>
</file>