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Dimensionality</w:t>
      </w:r>
    </w:p>
    <w:p>
      <w:pPr>
        <w:jc w:val="center"/>
        <w:rPr>
          <w:rFonts w:hint="default"/>
          <w:b/>
          <w:bCs/>
          <w:sz w:val="36"/>
          <w:szCs w:val="36"/>
          <w:lang w:val="en-IN"/>
        </w:rPr>
      </w:pPr>
      <w:r>
        <w:rPr>
          <w:rFonts w:hint="default"/>
          <w:b/>
          <w:bCs/>
          <w:sz w:val="36"/>
          <w:szCs w:val="36"/>
          <w:lang w:val="en-IN"/>
        </w:rPr>
        <w:t>Reduction</w:t>
      </w:r>
      <w:bookmarkStart w:id="0" w:name="_GoBack"/>
      <w:r>
        <w:rPr>
          <w:rFonts w:hint="default"/>
          <w:b/>
          <w:bCs/>
          <w:sz w:val="36"/>
          <w:szCs w:val="36"/>
          <w:lang w:val="en-IN"/>
        </w:rPr>
        <w:t>-2</w:t>
      </w:r>
      <w:bookmarkEnd w:id="0"/>
    </w:p>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lang w:val="en-US" w:eastAsia="zh-CN" w:bidi="ar"/>
        </w:rPr>
        <w:fldChar w:fldCharType="begin"/>
      </w:r>
      <w:r>
        <w:rPr>
          <w:rFonts w:hint="default" w:ascii="sans-serif" w:hAnsi="sans-serif" w:eastAsia="sans-serif" w:cs="sans-serif"/>
          <w:spacing w:val="0"/>
          <w:kern w:val="0"/>
          <w:sz w:val="22"/>
          <w:szCs w:val="22"/>
          <w:u w:val="none"/>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lang w:val="en-US" w:eastAsia="zh-CN" w:bidi="ar"/>
        </w:rPr>
        <w:fldChar w:fldCharType="separate"/>
      </w:r>
      <w:r>
        <w:rPr>
          <w:rFonts w:hint="default" w:ascii="sans-serif" w:hAnsi="sans-serif" w:eastAsia="sans-serif" w:cs="sans-serif"/>
          <w:spacing w:val="0"/>
          <w:kern w:val="0"/>
          <w:sz w:val="22"/>
          <w:szCs w:val="22"/>
          <w:u w:val="none"/>
          <w:lang w:val="en-US" w:eastAsia="zh-CN" w:bidi="ar"/>
        </w:rPr>
        <w:fldChar w:fldCharType="end"/>
      </w:r>
    </w:p>
    <w:p>
      <w:pPr>
        <w:pStyle w:val="7"/>
        <w:keepNext w:val="0"/>
        <w:keepLines w:val="0"/>
        <w:widowControl/>
        <w:suppressLineNumbers w:val="0"/>
        <w:shd w:val="clear" w:fill="FFFFFF"/>
        <w:spacing w:before="288"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In linear algebra, a projection is a transformation that takes a vector and projects it onto a subspace. This can be done by finding the vector that is closest to the original vector in the subspace.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principal component analysis (PCA), a projection is used to reduce the dimensionality of the data by projecting the data onto a lower-dimensional subspace. The subspace is chosen so that it captures the most variance in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perform a projection in PCA, we first need to calculate the covariance matrix of the data. The covariance matrix is a square matrix that measures the correlation between each pair of features.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we have the covariance matrix, we can calculate the eigenvalues and eigenvectors of the matrix. The eigenvalues represent the amount of variance explained by each eigenvector. The eigenvectors are the directions of the principal components.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project the data onto the principal components, we can multiply the data matrix by the eigenvectors. This will give us a new matrix that contains the projected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number of principal components we choose to keep will depend on the desired level of dimensionality reduction. The more principal components we keep, the more information we will retain from the original data. However, the more principal components we keep, the more data points will be spread out in the lower-dimensional space.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6"/>
          <w:szCs w:val="16"/>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sz w:val="21"/>
          <w:szCs w:val="21"/>
        </w:rPr>
        <w:t>The optimization problem in PCA works by maximizing the variance of the data after it has been projected onto a lower-dimensional subspace. This is done by finding the directions that maximize the variance of the data.</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optimization problem in PCA can be formulated as follows:</w:t>
      </w:r>
    </w:p>
    <w:p>
      <w:pPr>
        <w:pStyle w:val="5"/>
        <w:keepNext w:val="0"/>
        <w:keepLines w:val="0"/>
        <w:widowControl/>
        <w:suppressLineNumbers w:val="0"/>
        <w:spacing w:before="0" w:beforeAutospacing="0" w:after="0" w:afterAutospacing="0"/>
        <w:ind w:left="0" w:right="0"/>
        <w:rPr>
          <w:rStyle w:val="4"/>
          <w:rFonts w:ascii="monospace" w:hAnsi="monospace" w:eastAsia="monospace" w:cs="monospace"/>
          <w:spacing w:val="0"/>
          <w:sz w:val="16"/>
          <w:szCs w:val="16"/>
          <w:bdr w:val="none" w:color="auto" w:sz="0" w:space="0"/>
        </w:rPr>
      </w:pPr>
      <w:r>
        <w:rPr>
          <w:rStyle w:val="4"/>
          <w:rFonts w:ascii="monospace" w:hAnsi="monospace" w:eastAsia="monospace" w:cs="monospace"/>
          <w:spacing w:val="0"/>
          <w:sz w:val="16"/>
          <w:szCs w:val="16"/>
          <w:bdr w:val="none" w:color="auto" w:sz="0" w:space="0"/>
        </w:rPr>
        <w:t>maximize  ∑i=1n(xiTui)^2</w:t>
      </w:r>
    </w:p>
    <w:p>
      <w:pPr>
        <w:pStyle w:val="5"/>
        <w:keepNext w:val="0"/>
        <w:keepLines w:val="0"/>
        <w:widowControl/>
        <w:suppressLineNumbers w:val="0"/>
        <w:spacing w:before="0" w:beforeAutospacing="0" w:after="0" w:afterAutospacing="0"/>
        <w:ind w:left="0" w:right="0"/>
        <w:rPr>
          <w:sz w:val="21"/>
          <w:szCs w:val="21"/>
        </w:rPr>
      </w:pPr>
      <w:r>
        <w:rPr>
          <w:rStyle w:val="4"/>
          <w:rFonts w:ascii="monospace" w:hAnsi="monospace" w:eastAsia="monospace" w:cs="monospace"/>
          <w:spacing w:val="0"/>
          <w:sz w:val="16"/>
          <w:szCs w:val="16"/>
          <w:bdr w:val="none" w:color="auto" w:sz="0" w:space="0"/>
        </w:rPr>
        <w:t>subject to  uiTu=1</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where:</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xi is the ith data point</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ui is the ith principal component</w:t>
      </w:r>
    </w:p>
    <w:p>
      <w:pPr>
        <w:keepNext w:val="0"/>
        <w:keepLines w:val="0"/>
        <w:widowControl/>
        <w:numPr>
          <w:ilvl w:val="0"/>
          <w:numId w:val="1"/>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n is the number of data points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first term in the objective function is the variance of the data after it has been projected onto the ith principal component. The second term is a constraint that ensures that the principal components are unit vectors.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optimization problem in PCA can be solved using a variety of methods, including the singular value decomposition (SVD) and the eigenvalue decomposition.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goal of PCA is to find a lower-dimensional subspace that captures the most variance in the data. This can be useful for a variety of tasks, such as data visualization, clustering, and classification.</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of the benefits of using PCA:</w:t>
      </w:r>
    </w:p>
    <w:p>
      <w:pPr>
        <w:keepNext w:val="0"/>
        <w:keepLines w:val="0"/>
        <w:widowControl/>
        <w:numPr>
          <w:ilvl w:val="0"/>
          <w:numId w:val="2"/>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Reduced dimensionality:</w:t>
      </w:r>
      <w:r>
        <w:rPr>
          <w:rFonts w:hint="default" w:ascii="sans-serif" w:hAnsi="sans-serif" w:eastAsia="sans-serif" w:cs="sans-serif"/>
          <w:sz w:val="16"/>
          <w:szCs w:val="16"/>
        </w:rPr>
        <w:t> PCA can reduce the dimensionality of the data while preserving the most important information. This can make the data more manageable and can improve the performance of machine learning models.</w:t>
      </w:r>
    </w:p>
    <w:p>
      <w:pPr>
        <w:keepNext w:val="0"/>
        <w:keepLines w:val="0"/>
        <w:widowControl/>
        <w:numPr>
          <w:ilvl w:val="0"/>
          <w:numId w:val="2"/>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Improved interpretability:</w:t>
      </w:r>
      <w:r>
        <w:rPr>
          <w:rFonts w:hint="default" w:ascii="sans-serif" w:hAnsi="sans-serif" w:eastAsia="sans-serif" w:cs="sans-serif"/>
          <w:sz w:val="16"/>
          <w:szCs w:val="16"/>
        </w:rPr>
        <w:t> PCA can make the data more interpretable by identifying the most important features. This can be helpful for understanding the data and for making decisions based on the data.</w:t>
      </w:r>
    </w:p>
    <w:p>
      <w:pPr>
        <w:keepNext w:val="0"/>
        <w:keepLines w:val="0"/>
        <w:widowControl/>
        <w:numPr>
          <w:ilvl w:val="0"/>
          <w:numId w:val="2"/>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Noise reduction:</w:t>
      </w:r>
      <w:r>
        <w:rPr>
          <w:rFonts w:hint="default" w:ascii="sans-serif" w:hAnsi="sans-serif" w:eastAsia="sans-serif" w:cs="sans-serif"/>
          <w:sz w:val="16"/>
          <w:szCs w:val="16"/>
        </w:rPr>
        <w:t> PCA can reduce the noise in the data by projecting the data onto a lower-dimensional subspace. This can improve the performance of machine learning models.</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However, there are also some challenges associated with using PCA:</w:t>
      </w:r>
    </w:p>
    <w:p>
      <w:pPr>
        <w:keepNext w:val="0"/>
        <w:keepLines w:val="0"/>
        <w:widowControl/>
        <w:numPr>
          <w:ilvl w:val="0"/>
          <w:numId w:val="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Loss of information:</w:t>
      </w:r>
      <w:r>
        <w:rPr>
          <w:rFonts w:hint="default" w:ascii="sans-serif" w:hAnsi="sans-serif" w:eastAsia="sans-serif" w:cs="sans-serif"/>
          <w:sz w:val="16"/>
          <w:szCs w:val="16"/>
        </w:rPr>
        <w:t> PCA can lose information about the original data. This is because it is essentially trying to summarize the data in a lower-dimensional space. The amount of information that is lost will depend on the specific PCA algorithm that is used.</w:t>
      </w:r>
    </w:p>
    <w:p>
      <w:pPr>
        <w:keepNext w:val="0"/>
        <w:keepLines w:val="0"/>
        <w:widowControl/>
        <w:numPr>
          <w:ilvl w:val="0"/>
          <w:numId w:val="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Inability to capture nonlinear relationships:</w:t>
      </w:r>
      <w:r>
        <w:rPr>
          <w:rFonts w:hint="default" w:ascii="sans-serif" w:hAnsi="sans-serif" w:eastAsia="sans-serif" w:cs="sans-serif"/>
          <w:sz w:val="16"/>
          <w:szCs w:val="16"/>
        </w:rPr>
        <w:t> PCA is only able to capture linear relationships between the features. This can be a problem if the data contains nonlinear relationships.</w:t>
      </w:r>
    </w:p>
    <w:p>
      <w:pPr>
        <w:keepNext w:val="0"/>
        <w:keepLines w:val="0"/>
        <w:widowControl/>
        <w:numPr>
          <w:ilvl w:val="0"/>
          <w:numId w:val="3"/>
        </w:numPr>
        <w:suppressLineNumbers w:val="0"/>
        <w:spacing w:before="0" w:beforeAutospacing="1" w:after="120" w:afterAutospacing="0"/>
        <w:ind w:left="0" w:hanging="360"/>
        <w:rPr>
          <w:sz w:val="16"/>
          <w:szCs w:val="16"/>
        </w:rPr>
      </w:pPr>
      <w:r>
        <w:rPr>
          <w:rStyle w:val="8"/>
          <w:rFonts w:hint="default" w:ascii="sans-serif" w:hAnsi="sans-serif" w:eastAsia="sans-serif" w:cs="sans-serif"/>
          <w:sz w:val="16"/>
          <w:szCs w:val="16"/>
        </w:rPr>
        <w:t>Overfitting:</w:t>
      </w:r>
      <w:r>
        <w:rPr>
          <w:rFonts w:hint="default" w:ascii="sans-serif" w:hAnsi="sans-serif" w:eastAsia="sans-serif" w:cs="sans-serif"/>
          <w:sz w:val="16"/>
          <w:szCs w:val="16"/>
        </w:rPr>
        <w:t> If the number of principal components is too large, it can lead to overfitting of the training data. This means that the model will fit the noise in the training data too well and will not generalize well to new data.</w:t>
      </w:r>
    </w:p>
    <w:p>
      <w:pPr>
        <w:pStyle w:val="7"/>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Overall, PCA is a powerful technique that can be used to improve the performance, interpretability, and computational efficiency of machine learning models. However, it is important to be aware of the challenges associated with PCA and to choose the right approach for the specific problem at hand.</w:t>
      </w:r>
    </w:p>
    <w:p>
      <w:pPr>
        <w:keepNext w:val="0"/>
        <w:keepLines w:val="0"/>
        <w:widowControl/>
        <w:suppressLineNumbers w:val="0"/>
        <w:spacing w:before="192" w:beforeAutospacing="0"/>
        <w:jc w:val="left"/>
      </w:pP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covariance matrix is a square matrix that measures the correlation between each pair of features in a dataset. PCA is a dimensionality reduction technique that projects the data onto a lower-dimensional subspace that captures the most variance in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covariance matrix is used in PCA to find the principal components. The principal components are the directions that maximize the variance of the data after it has been projected onto a lower-dimensional subspace.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eigenvalues of the covariance matrix represent the amount of variance explained by each principal component. The eigenvectors of the covariance matrix are the directions of the principal components.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perform PCA, we first need to calculate the covariance matrix of the data. Once we have the covariance matrix, we can calculate the eigenvalues and eigenvectors of the matrix. The eigenvalues represent the amount of variance explained by each eigenvector. The eigenvectors are the directions of the principal components.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project the data onto the principal components, we can multiply the data matrix by the eigenvectors. This will give us a new matrix that contains the projected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number of principal components we choose to keep will depend on the desired level of dimensionality reduction. The more principal components we keep, the more information we will retain from the original data. However, the more principal components we keep, the more data points will be spread out in the lower-dimensional space.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summary, the covariance matrix is used in PCA to find the principal components, which are the directions that maximize the variance of the data after it has been projected onto a lower-dimensional subspace.</w:t>
      </w: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choice of the number of principal components in PCA impacts the performance of PCA in a number of ways.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dimensionality:</w:t>
      </w:r>
      <w:r>
        <w:rPr>
          <w:rFonts w:hint="default" w:ascii="sans-serif" w:hAnsi="sans-serif" w:eastAsia="sans-serif" w:cs="sans-serif"/>
          <w:i w:val="0"/>
          <w:iCs w:val="0"/>
          <w:caps w:val="0"/>
          <w:color w:val="1F1F1F"/>
          <w:spacing w:val="0"/>
          <w:sz w:val="19"/>
          <w:szCs w:val="19"/>
          <w:shd w:val="clear" w:fill="FFFFFF"/>
        </w:rPr>
        <w:t> The number of principal components determines the dimensionality of the lower-dimensional subspace that is created by PCA. A lower dimensionality can make the data more manageable and can improve the performance of machine learning models. However, if the number of principal components is too low, then not all of the important information in the data will be preserved.</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Explained variance:</w:t>
      </w:r>
      <w:r>
        <w:rPr>
          <w:rFonts w:hint="default" w:ascii="sans-serif" w:hAnsi="sans-serif" w:eastAsia="sans-serif" w:cs="sans-serif"/>
          <w:i w:val="0"/>
          <w:iCs w:val="0"/>
          <w:caps w:val="0"/>
          <w:color w:val="1F1F1F"/>
          <w:spacing w:val="0"/>
          <w:sz w:val="19"/>
          <w:szCs w:val="19"/>
          <w:shd w:val="clear" w:fill="FFFFFF"/>
        </w:rPr>
        <w:t> The principal components are ordered by the amount of variance that they explain. The first principal component explains the most variance, the second principal component explains the second most variance, and so on. The number of principal components that are chosen should be sufficient to explain a desired amount of variance in the data.</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The principal components can be interpreted as the directions in which the data varies the most. The number of principal components that are chosen should be sufficient to capture the most important directions of variation in the data.</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Overfitting:</w:t>
      </w:r>
      <w:r>
        <w:rPr>
          <w:rFonts w:hint="default" w:ascii="sans-serif" w:hAnsi="sans-serif" w:eastAsia="sans-serif" w:cs="sans-serif"/>
          <w:i w:val="0"/>
          <w:iCs w:val="0"/>
          <w:caps w:val="0"/>
          <w:color w:val="1F1F1F"/>
          <w:spacing w:val="0"/>
          <w:sz w:val="19"/>
          <w:szCs w:val="19"/>
          <w:shd w:val="clear" w:fill="FFFFFF"/>
        </w:rPr>
        <w:t> If the number of principal components is too large, then it can lead to overfitting of the training data. This means that the model will fit the noise in the training data too well and will not generalize well to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r>
        <w:rPr>
          <w:rFonts w:hint="default" w:ascii="sans-serif" w:hAnsi="sans-serif" w:eastAsia="sans-serif" w:cs="sans-serif"/>
          <w:i w:val="0"/>
          <w:iCs w:val="0"/>
          <w:caps w:val="0"/>
          <w:color w:val="1F1F1F"/>
          <w:spacing w:val="0"/>
          <w:sz w:val="19"/>
          <w:szCs w:val="19"/>
          <w:shd w:val="clear" w:fill="FFFFFF"/>
        </w:rPr>
        <w:t>The optimal number of principal components will depend on the specific dataset and the machine learning task at hand. A good way to choose the number of principal components is to use the elbow method or the scree plot. The elbow method plots the explained variance ratio against the number of principal components. The scree plot plots the eigenvalues of the covariance matrix against the number of principal components. The elbow point or the sharp drop-off in the scree plot indicates the number of principal components that should be chosen.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lang w:val="en-IN"/>
        </w:rPr>
      </w:pPr>
      <w:r>
        <w:rPr>
          <w:rFonts w:hint="default" w:ascii="sans-serif" w:hAnsi="sans-serif" w:eastAsia="sans-serif" w:cs="sans-serif"/>
          <w:i w:val="0"/>
          <w:iCs w:val="0"/>
          <w:caps w:val="0"/>
          <w:color w:val="1F1F1F"/>
          <w:spacing w:val="0"/>
          <w:sz w:val="19"/>
          <w:szCs w:val="19"/>
          <w:shd w:val="clear" w:fill="FFFFFF"/>
          <w:lang w:val="en-IN"/>
        </w:rPr>
        <w:tab/>
      </w:r>
    </w:p>
    <w:p>
      <w:pPr>
        <w:ind w:left="-980" w:leftChars="-490" w:right="-892" w:rightChars="-446" w:firstLine="0" w:firstLineChars="0"/>
        <w:rPr>
          <w:rFonts w:hint="default"/>
          <w:b/>
          <w:bCs/>
          <w:lang w:val="en-IN"/>
        </w:rPr>
      </w:pPr>
      <w:r>
        <w:rPr>
          <w:rFonts w:hint="default"/>
          <w:b/>
          <w:bCs/>
          <w:lang w:val="en-IN"/>
        </w:rPr>
        <w:t>Question-5------------------------------------------------------------------------------------------------------------------------------------------------&gt;&gt;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Principal component analysis (PCA) can be used in feature selection in a number of ways.</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extraction:</w:t>
      </w:r>
      <w:r>
        <w:rPr>
          <w:rFonts w:hint="default" w:ascii="sans-serif" w:hAnsi="sans-serif" w:eastAsia="sans-serif" w:cs="sans-serif"/>
          <w:i w:val="0"/>
          <w:iCs w:val="0"/>
          <w:caps w:val="0"/>
          <w:color w:val="1F1F1F"/>
          <w:spacing w:val="0"/>
          <w:sz w:val="19"/>
          <w:szCs w:val="19"/>
          <w:shd w:val="clear" w:fill="FFFFFF"/>
        </w:rPr>
        <w:t> PCA can be used to extract new features from the original features. These new features are linear combinations of the original features and are chosen to maximize the variance of the data. This can be useful for improving the performance of machine learning models.</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ranking:</w:t>
      </w:r>
      <w:r>
        <w:rPr>
          <w:rFonts w:hint="default" w:ascii="sans-serif" w:hAnsi="sans-serif" w:eastAsia="sans-serif" w:cs="sans-serif"/>
          <w:i w:val="0"/>
          <w:iCs w:val="0"/>
          <w:caps w:val="0"/>
          <w:color w:val="1F1F1F"/>
          <w:spacing w:val="0"/>
          <w:sz w:val="19"/>
          <w:szCs w:val="19"/>
          <w:shd w:val="clear" w:fill="FFFFFF"/>
        </w:rPr>
        <w:t> PCA can be used to rank the features in terms of their importance. The features that are most important are the ones that explain the most variance in the data. This can be useful for selecting a subset of features to use in a machine learning model.</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elimination:</w:t>
      </w:r>
      <w:r>
        <w:rPr>
          <w:rFonts w:hint="default" w:ascii="sans-serif" w:hAnsi="sans-serif" w:eastAsia="sans-serif" w:cs="sans-serif"/>
          <w:i w:val="0"/>
          <w:iCs w:val="0"/>
          <w:caps w:val="0"/>
          <w:color w:val="1F1F1F"/>
          <w:spacing w:val="0"/>
          <w:sz w:val="19"/>
          <w:szCs w:val="19"/>
          <w:shd w:val="clear" w:fill="FFFFFF"/>
        </w:rPr>
        <w:t> PCA can be used to eliminate features that are not important. The features that are eliminated are the ones that explain the least variance in the data. This can be useful for reducing the dimensionality of the data and improving the performance of machine learning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benefits of using PCA for feature selection include: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Effectiveness:</w:t>
      </w:r>
      <w:r>
        <w:rPr>
          <w:rFonts w:hint="default" w:ascii="sans-serif" w:hAnsi="sans-serif" w:eastAsia="sans-serif" w:cs="sans-serif"/>
          <w:i w:val="0"/>
          <w:iCs w:val="0"/>
          <w:caps w:val="0"/>
          <w:color w:val="1F1F1F"/>
          <w:spacing w:val="0"/>
          <w:sz w:val="19"/>
          <w:szCs w:val="19"/>
          <w:shd w:val="clear" w:fill="FFFFFF"/>
        </w:rPr>
        <w:t> PCA can be very effective in selecting important features. This is because PCA is able to identify the features that explain the most variance in the data.</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Robustness:</w:t>
      </w:r>
      <w:r>
        <w:rPr>
          <w:rFonts w:hint="default" w:ascii="sans-serif" w:hAnsi="sans-serif" w:eastAsia="sans-serif" w:cs="sans-serif"/>
          <w:i w:val="0"/>
          <w:iCs w:val="0"/>
          <w:caps w:val="0"/>
          <w:color w:val="1F1F1F"/>
          <w:spacing w:val="0"/>
          <w:sz w:val="19"/>
          <w:szCs w:val="19"/>
          <w:shd w:val="clear" w:fill="FFFFFF"/>
        </w:rPr>
        <w:t> PCA is relatively robust to noise. This means that it can still be effective in selecting important features even if the data contains some noise.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PCA can be used to interpret the importance of the features. This can be helpful for understanding the data and for making decisions based on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there are also some challenges associated with using PCA for feature selection:</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Dimensionality reduction:</w:t>
      </w:r>
      <w:r>
        <w:rPr>
          <w:rFonts w:hint="default" w:ascii="sans-serif" w:hAnsi="sans-serif" w:eastAsia="sans-serif" w:cs="sans-serif"/>
          <w:i w:val="0"/>
          <w:iCs w:val="0"/>
          <w:caps w:val="0"/>
          <w:color w:val="1F1F1F"/>
          <w:spacing w:val="0"/>
          <w:sz w:val="19"/>
          <w:szCs w:val="19"/>
          <w:shd w:val="clear" w:fill="FFFFFF"/>
        </w:rPr>
        <w:t> PCA can reduce the dimensionality of the data, which can make it more difficult to interpret the data.</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Overfitting:</w:t>
      </w:r>
      <w:r>
        <w:rPr>
          <w:rFonts w:hint="default" w:ascii="sans-serif" w:hAnsi="sans-serif" w:eastAsia="sans-serif" w:cs="sans-serif"/>
          <w:i w:val="0"/>
          <w:iCs w:val="0"/>
          <w:caps w:val="0"/>
          <w:color w:val="1F1F1F"/>
          <w:spacing w:val="0"/>
          <w:sz w:val="19"/>
          <w:szCs w:val="19"/>
          <w:shd w:val="clear" w:fill="FFFFFF"/>
        </w:rPr>
        <w:t> If the number of principal components is too large, it can lead to overfitting of the training data. This means that the model will fit the noise in the training data too well and will not generalize well to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r>
        <w:rPr>
          <w:rFonts w:hint="default" w:ascii="sans-serif" w:hAnsi="sans-serif" w:eastAsia="sans-serif" w:cs="sans-serif"/>
          <w:i w:val="0"/>
          <w:iCs w:val="0"/>
          <w:caps w:val="0"/>
          <w:color w:val="1F1F1F"/>
          <w:spacing w:val="0"/>
          <w:sz w:val="19"/>
          <w:szCs w:val="19"/>
          <w:shd w:val="clear" w:fill="FFFFFF"/>
        </w:rPr>
        <w:t>Overall, PCA can be a powerful tool for feature selection. It is important to be aware of the challenges associated with PCA and to choose the right approach for the specific problem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Question-6 ------------------------------------------------------------------------------------------------------------------------------------------------&gt;&gt;</w:t>
      </w:r>
    </w:p>
    <w:p>
      <w:pPr>
        <w:rPr>
          <w:sz w:val="18"/>
          <w:szCs w:val="18"/>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0"/>
          <w:szCs w:val="20"/>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Principal component analysis (PCA) is a popular dimensionality reduction technique that is used in a variety of data science and machine learning applications. Some of the most common applications of PCA include:</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Feature selection:</w:t>
      </w:r>
      <w:r>
        <w:rPr>
          <w:rFonts w:hint="default" w:ascii="sans-serif" w:hAnsi="sans-serif" w:eastAsia="sans-serif" w:cs="sans-serif"/>
          <w:i w:val="0"/>
          <w:iCs w:val="0"/>
          <w:caps w:val="0"/>
          <w:color w:val="1F1F1F"/>
          <w:spacing w:val="0"/>
          <w:sz w:val="19"/>
          <w:szCs w:val="19"/>
          <w:shd w:val="clear" w:fill="FFFFFF"/>
        </w:rPr>
        <w:t> PCA can be used to select a subset of features from a dataset. This can be useful for improving the performance of machine learning models.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Data visualization:</w:t>
      </w:r>
      <w:r>
        <w:rPr>
          <w:rFonts w:hint="default" w:ascii="sans-serif" w:hAnsi="sans-serif" w:eastAsia="sans-serif" w:cs="sans-serif"/>
          <w:i w:val="0"/>
          <w:iCs w:val="0"/>
          <w:caps w:val="0"/>
          <w:color w:val="1F1F1F"/>
          <w:spacing w:val="0"/>
          <w:sz w:val="19"/>
          <w:szCs w:val="19"/>
          <w:shd w:val="clear" w:fill="FFFFFF"/>
        </w:rPr>
        <w:t> PCA can be used to visualize high-dimensional data. This can be helpful for understanding the data and for making decisions based on the data.</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Image compression:</w:t>
      </w:r>
      <w:r>
        <w:rPr>
          <w:rFonts w:hint="default" w:ascii="sans-serif" w:hAnsi="sans-serif" w:eastAsia="sans-serif" w:cs="sans-serif"/>
          <w:i w:val="0"/>
          <w:iCs w:val="0"/>
          <w:caps w:val="0"/>
          <w:color w:val="1F1F1F"/>
          <w:spacing w:val="0"/>
          <w:sz w:val="19"/>
          <w:szCs w:val="19"/>
          <w:shd w:val="clear" w:fill="FFFFFF"/>
        </w:rPr>
        <w:t> PCA can be used to compress images. This can be useful for storing and transmitting images.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Face recognition:</w:t>
      </w:r>
      <w:r>
        <w:rPr>
          <w:rFonts w:hint="default" w:ascii="sans-serif" w:hAnsi="sans-serif" w:eastAsia="sans-serif" w:cs="sans-serif"/>
          <w:i w:val="0"/>
          <w:iCs w:val="0"/>
          <w:caps w:val="0"/>
          <w:color w:val="1F1F1F"/>
          <w:spacing w:val="0"/>
          <w:sz w:val="19"/>
          <w:szCs w:val="19"/>
          <w:shd w:val="clear" w:fill="FFFFFF"/>
        </w:rPr>
        <w:t> PCA can be used to recognize faces. This can be useful for security applications.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Machine learning:</w:t>
      </w:r>
      <w:r>
        <w:rPr>
          <w:rFonts w:hint="default" w:ascii="sans-serif" w:hAnsi="sans-serif" w:eastAsia="sans-serif" w:cs="sans-serif"/>
          <w:i w:val="0"/>
          <w:iCs w:val="0"/>
          <w:caps w:val="0"/>
          <w:color w:val="1F1F1F"/>
          <w:spacing w:val="0"/>
          <w:sz w:val="19"/>
          <w:szCs w:val="19"/>
          <w:shd w:val="clear" w:fill="FFFFFF"/>
        </w:rPr>
        <w:t> PCA can be used to improve the performance of machine learning models. This is because PCA can reduce the dimensionality of the data, which can make the data more manageable and can improve the performance of machine learning algorithms.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applications of PCA in data science and machine learning:</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Time series analysis:</w:t>
      </w:r>
      <w:r>
        <w:rPr>
          <w:rFonts w:hint="default" w:ascii="sans-serif" w:hAnsi="sans-serif" w:eastAsia="sans-serif" w:cs="sans-serif"/>
          <w:i w:val="0"/>
          <w:iCs w:val="0"/>
          <w:caps w:val="0"/>
          <w:color w:val="1F1F1F"/>
          <w:spacing w:val="0"/>
          <w:sz w:val="19"/>
          <w:szCs w:val="19"/>
          <w:shd w:val="clear" w:fill="FFFFFF"/>
        </w:rPr>
        <w:t> PCA can be used to analyze time series data. This can be useful for identifying trends and patterns in the data.</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Text mining:</w:t>
      </w:r>
      <w:r>
        <w:rPr>
          <w:rFonts w:hint="default" w:ascii="sans-serif" w:hAnsi="sans-serif" w:eastAsia="sans-serif" w:cs="sans-serif"/>
          <w:i w:val="0"/>
          <w:iCs w:val="0"/>
          <w:caps w:val="0"/>
          <w:color w:val="1F1F1F"/>
          <w:spacing w:val="0"/>
          <w:sz w:val="19"/>
          <w:szCs w:val="19"/>
          <w:shd w:val="clear" w:fill="FFFFFF"/>
        </w:rPr>
        <w:t> PCA can be used to analyze text data. This can be useful for identifying topics and themes in the data.</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Fraud detection:</w:t>
      </w:r>
      <w:r>
        <w:rPr>
          <w:rFonts w:hint="default" w:ascii="sans-serif" w:hAnsi="sans-serif" w:eastAsia="sans-serif" w:cs="sans-serif"/>
          <w:i w:val="0"/>
          <w:iCs w:val="0"/>
          <w:caps w:val="0"/>
          <w:color w:val="1F1F1F"/>
          <w:spacing w:val="0"/>
          <w:sz w:val="19"/>
          <w:szCs w:val="19"/>
          <w:shd w:val="clear" w:fill="FFFFFF"/>
        </w:rPr>
        <w:t> PCA can be used to detect fraud. This can be useful for financial institutions and other organizations that need to protect themselves from fraud.</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Drug discovery:</w:t>
      </w:r>
      <w:r>
        <w:rPr>
          <w:rFonts w:hint="default" w:ascii="sans-serif" w:hAnsi="sans-serif" w:eastAsia="sans-serif" w:cs="sans-serif"/>
          <w:i w:val="0"/>
          <w:iCs w:val="0"/>
          <w:caps w:val="0"/>
          <w:color w:val="1F1F1F"/>
          <w:spacing w:val="0"/>
          <w:sz w:val="19"/>
          <w:szCs w:val="19"/>
          <w:shd w:val="clear" w:fill="FFFFFF"/>
        </w:rPr>
        <w:t> PCA can be used to discover new drugs. This can be useful for pharmaceutical companies that are looking to develop new drugs.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PCA is a powerful tool that can be used in a variety of data science and machine learning applications. It is a versatile technique that can be used to improve the performance of machine learning models, visualize data, and compress images.</w:t>
      </w:r>
    </w:p>
    <w:p>
      <w:pPr>
        <w:pStyle w:val="7"/>
        <w:keepNext w:val="0"/>
        <w:keepLines w:val="0"/>
        <w:widowControl/>
        <w:suppressLineNumbers w:val="0"/>
        <w:spacing w:before="288" w:beforeAutospacing="0" w:after="288" w:afterAutospacing="0"/>
        <w:ind w:left="0" w:right="0"/>
        <w:rPr>
          <w:sz w:val="20"/>
          <w:szCs w:val="20"/>
        </w:rPr>
      </w:pPr>
    </w:p>
    <w:p>
      <w:pPr>
        <w:ind w:left="-980" w:leftChars="-490" w:right="-892" w:rightChars="-446" w:firstLine="0" w:firstLineChars="0"/>
        <w:rPr>
          <w:rFonts w:hint="default"/>
          <w:b/>
          <w:bCs/>
          <w:lang w:val="en-IN"/>
        </w:rPr>
      </w:pPr>
      <w:r>
        <w:rPr>
          <w:rFonts w:hint="default"/>
          <w:b/>
          <w:bCs/>
          <w:lang w:val="en-IN"/>
        </w:rPr>
        <w:t>Question-7------------------------------------------------------------------------------------------------------------------------------------------------&gt;&gt;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spread of a dataset refers to the distance between the data points. The variance of a dataset refers to the average squared distance of the data points from the mean.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PCA, the principal components are chosen to maximize the variance of the data after it has been projected onto a lower-dimensional subspace. This means that the principal components are the directions in which the data points are most spread out.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there is a positive relationship between spread and variance in PCA. The more spread out the data points are, the higher the variance of the data will be, and the more likely it is that the principal components will capture the most important information in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it is important to note that the relationship between spread and variance is not perfect. There are cases where the data points may be spread out in a way that does not capture the most important information in the data. In these cases, PCA may not be able to find the principal components that best represent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the relationship between spread and variance in PCA is a complex one. However, it is important to understand this relationship in order to use PCA effectively.</w:t>
      </w:r>
    </w:p>
    <w:p>
      <w:pPr>
        <w:ind w:left="-980" w:leftChars="-490" w:right="-892" w:rightChars="-446" w:firstLine="0" w:firstLineChars="0"/>
        <w:rPr>
          <w:rFonts w:hint="default"/>
          <w:b/>
          <w:bCs/>
          <w:lang w:val="en-IN"/>
        </w:rPr>
      </w:pPr>
      <w:r>
        <w:rPr>
          <w:rFonts w:hint="default"/>
          <w:b/>
          <w:bCs/>
          <w:lang w:val="en-IN"/>
        </w:rPr>
        <w:t>Question-8------------------------------------------------------------------------------------------------------------------------------------------------&gt;&gt;</w:t>
      </w:r>
    </w:p>
    <w:p>
      <w:pPr>
        <w:rPr>
          <w:sz w:val="13"/>
          <w:szCs w:val="13"/>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Principal component analysis (PCA) is a dimensionality reduction technique that projects the data onto a lower-dimensional subspace that captures the most variance in the data. The spread and variance of the data are used to identify the principal components in PCA.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spread of the data refers to the distance between the data points. The variance of the data refers to the average squared distance of the data points from the mean.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PCA, the principal components are chosen to maximize the variance of the data after it has been projected onto a lower-dimensional subspace. This means that the principal components are the directions in which the data points are most spread out.</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To find the principal components, PCA first calculates the covariance matrix of the data. The covariance matrix is a square matrix that measures the correlation between each pair of features.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the covariance matrix has been calculated, PCA calculates the eigenvalues and eigenvectors of the matrix. The eigenvalues represent the amount of variance explained by each eigenvector. The eigenvectors are the directions of the principal components.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principal components are ordered by the amount of variance that they explain. The first principal component explains the most variance, the second principal component explains the second most variance, and so 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Therefore, the principal components are the directions in which the data points are most spread out. The more spread out the data points are in a particular direction, the more variance there is in that direction, and the more likely it is that the principal component will capture the most important information in the data.</w:t>
      </w:r>
    </w:p>
    <w:p>
      <w:pPr>
        <w:ind w:left="-980" w:leftChars="-490" w:right="-892" w:rightChars="-446" w:firstLine="0" w:firstLineChars="0"/>
        <w:rPr>
          <w:rFonts w:hint="default"/>
          <w:b/>
          <w:bCs/>
          <w:lang w:val="en-IN"/>
        </w:rPr>
      </w:pPr>
      <w:r>
        <w:rPr>
          <w:rFonts w:hint="default"/>
          <w:b/>
          <w:bCs/>
          <w:lang w:val="en-IN"/>
        </w:rPr>
        <w:t>Question-9------------------------------------------------------------------------------------------------------------------------------------------------&gt;&gt;</w:t>
      </w:r>
    </w:p>
    <w:p>
      <w:pPr>
        <w:rPr>
          <w:sz w:val="13"/>
          <w:szCs w:val="13"/>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Principal component analysis (PCA) is a dimensionality reduction technique that projects the data onto a lower-dimensional subspace that captures the most variance in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 xml:space="preserve">Data with high variance in some dimensions but low variance in others is called </w:t>
      </w:r>
      <w:r>
        <w:rPr>
          <w:rStyle w:val="8"/>
          <w:rFonts w:hint="default" w:ascii="sans-serif" w:hAnsi="sans-serif" w:eastAsia="sans-serif" w:cs="sans-serif"/>
          <w:i w:val="0"/>
          <w:iCs w:val="0"/>
          <w:caps w:val="0"/>
          <w:color w:val="1F1F1F"/>
          <w:spacing w:val="0"/>
          <w:sz w:val="19"/>
          <w:szCs w:val="19"/>
          <w:shd w:val="clear" w:fill="FFFFFF"/>
        </w:rPr>
        <w:t>heteroscedastic data</w:t>
      </w:r>
      <w:r>
        <w:rPr>
          <w:rFonts w:hint="default" w:ascii="sans-serif" w:hAnsi="sans-serif" w:eastAsia="sans-serif" w:cs="sans-serif"/>
          <w:i w:val="0"/>
          <w:iCs w:val="0"/>
          <w:caps w:val="0"/>
          <w:color w:val="1F1F1F"/>
          <w:spacing w:val="0"/>
          <w:sz w:val="19"/>
          <w:szCs w:val="19"/>
          <w:shd w:val="clear" w:fill="FFFFFF"/>
        </w:rPr>
        <w:t>. PCA can handle heteroscedastic data by projecting the data onto a lower-dimensional subspace that captures the most variance in the data, regardless of the individual dimensions.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example, consider a dataset of student test scores, where the first dimension is the math test score and the second dimension is the English test score. If the math test scores have a much higher variance than the English test scores, then PCA will project the data onto a lower-dimensional subspace that is primarily aligned with the math test scores. This is because the math test scores contain more information about the overall variation in the data than the English test scores.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PCA can be a useful tool for handling heteroscedastic data in a number of ways. It can be used to:</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Reduce the dimensionality of the data while preserving the most important information.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Improve the performance of machine learning models by making the data more manageable.</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Make the data more interpretable by identifying the most important dimensions.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it is important to note that PCA is not a perfect solution for handling heteroscedastic data. In some cases, PCA may not be able to find a lower-dimensional subspace that captures all of the important information in the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PCA is a powerful tool that can be used to handle heteroscedastic data. However, it is important to be aware of its limitations and to use it appropriately.</w:t>
      </w:r>
    </w:p>
    <w:p>
      <w:pPr>
        <w:rPr>
          <w:sz w:val="13"/>
          <w:szCs w:val="13"/>
        </w:rPr>
      </w:pPr>
      <w:r>
        <w:rPr>
          <w:rFonts w:hint="default" w:ascii="sans-serif" w:hAnsi="sans-serif" w:eastAsia="sans-serif" w:cs="sans-serif"/>
          <w:i w:val="0"/>
          <w:iCs w:val="0"/>
          <w:caps w:val="0"/>
          <w:color w:val="1F1F1F"/>
          <w:spacing w:val="0"/>
          <w:sz w:val="19"/>
          <w:szCs w:val="19"/>
          <w:shd w:val="clear" w:fill="FFFFFF"/>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8EEC8"/>
    <w:multiLevelType w:val="multilevel"/>
    <w:tmpl w:val="9678EE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E1695F"/>
    <w:multiLevelType w:val="multilevel"/>
    <w:tmpl w:val="BDE169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1B9612A"/>
    <w:multiLevelType w:val="multilevel"/>
    <w:tmpl w:val="C1B96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C076D8"/>
    <w:multiLevelType w:val="multilevel"/>
    <w:tmpl w:val="C8C07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DBE8E2B"/>
    <w:multiLevelType w:val="multilevel"/>
    <w:tmpl w:val="CDBE8E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E18EA72"/>
    <w:multiLevelType w:val="multilevel"/>
    <w:tmpl w:val="DE18EA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6935F94"/>
    <w:multiLevelType w:val="multilevel"/>
    <w:tmpl w:val="E6935F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D1CC08B"/>
    <w:multiLevelType w:val="multilevel"/>
    <w:tmpl w:val="ED1CC0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5720D00"/>
    <w:multiLevelType w:val="multilevel"/>
    <w:tmpl w:val="15720D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AE760C8"/>
    <w:multiLevelType w:val="multilevel"/>
    <w:tmpl w:val="2AE760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3"/>
  </w:num>
  <w:num w:numId="4">
    <w:abstractNumId w:val="8"/>
  </w:num>
  <w:num w:numId="5">
    <w:abstractNumId w:val="4"/>
  </w:num>
  <w:num w:numId="6">
    <w:abstractNumId w:val="0"/>
  </w:num>
  <w:num w:numId="7">
    <w:abstractNumId w:val="9"/>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253B68A2"/>
    <w:rsid w:val="446247C1"/>
    <w:rsid w:val="552A1FFA"/>
    <w:rsid w:val="7028471F"/>
    <w:rsid w:val="72C1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2023-09-08T06:07:12Z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E68733F6610A455D85F1B183152434E8_13</vt:lpwstr>
  </property>
</Properties>
</file>