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47955" w14:textId="77777777" w:rsidR="001B64E6" w:rsidRDefault="001B64E6" w:rsidP="00D61E79">
      <w:r>
        <w:t>VAR:</w:t>
      </w:r>
    </w:p>
    <w:p w14:paraId="1957B775" w14:textId="322F5778" w:rsidR="00AA3090" w:rsidRDefault="001B64E6" w:rsidP="00D61E79">
      <w:r>
        <w:br/>
        <w:t>Granger Causality:</w:t>
      </w:r>
      <w:bookmarkStart w:id="0" w:name="_GoBack"/>
      <w:bookmarkEnd w:id="0"/>
    </w:p>
    <w:p w14:paraId="169078F2" w14:textId="7CE280BA" w:rsidR="00D61E79" w:rsidRDefault="00D61E79" w:rsidP="00D61E79">
      <w:pPr>
        <w:pStyle w:val="ListParagraph"/>
        <w:numPr>
          <w:ilvl w:val="0"/>
          <w:numId w:val="5"/>
        </w:numPr>
      </w:pPr>
      <w:r>
        <w:t>Thus, the lack of a Granger-causal relationship from one group of variables to</w:t>
      </w:r>
    </w:p>
    <w:p w14:paraId="3F7CA917" w14:textId="77777777" w:rsidR="00D61E79" w:rsidRDefault="00D61E79" w:rsidP="00D61E79">
      <w:pPr>
        <w:ind w:left="720"/>
      </w:pPr>
      <w:r>
        <w:t>the remaining variables cannot necessarily be interpreted as lack of a cause</w:t>
      </w:r>
    </w:p>
    <w:p w14:paraId="2C6FB4A5" w14:textId="77777777" w:rsidR="00D61E79" w:rsidRDefault="00D61E79" w:rsidP="00D61E79">
      <w:pPr>
        <w:ind w:left="720"/>
      </w:pPr>
      <w:r>
        <w:t>and effect relationship. It must be remembered that a VAR or MA representation</w:t>
      </w:r>
    </w:p>
    <w:p w14:paraId="5471D6E3" w14:textId="77777777" w:rsidR="00D61E79" w:rsidRDefault="00D61E79" w:rsidP="00D61E79">
      <w:pPr>
        <w:ind w:left="720"/>
      </w:pPr>
      <w:r>
        <w:t>characterizes the joint distribution of sets of random variables. In order</w:t>
      </w:r>
    </w:p>
    <w:p w14:paraId="2E4D9E1B" w14:textId="77777777" w:rsidR="00D61E79" w:rsidRDefault="00D61E79" w:rsidP="00D61E79">
      <w:pPr>
        <w:ind w:left="720"/>
      </w:pPr>
      <w:r>
        <w:t>to derive cause and effect relationships from it, usually requires further assumptions</w:t>
      </w:r>
    </w:p>
    <w:p w14:paraId="5D3B680A" w14:textId="72B72AE7" w:rsidR="00D61E79" w:rsidRDefault="00D61E79" w:rsidP="00D61E79">
      <w:pPr>
        <w:ind w:left="720"/>
      </w:pPr>
      <w:r>
        <w:t>regarding the relationship between the variables involved</w:t>
      </w:r>
    </w:p>
    <w:p w14:paraId="072484F2" w14:textId="4260C2BC" w:rsidR="001B64E6" w:rsidRDefault="001B64E6" w:rsidP="00F83C12">
      <w:pPr>
        <w:pStyle w:val="ListParagraph"/>
        <w:numPr>
          <w:ilvl w:val="0"/>
          <w:numId w:val="5"/>
        </w:numPr>
      </w:pPr>
      <w:r>
        <w:t>So far it has been assumed that the information set contains the variables</w:t>
      </w:r>
    </w:p>
    <w:p w14:paraId="1F0CEBEB" w14:textId="77777777" w:rsidR="001B64E6" w:rsidRDefault="001B64E6" w:rsidP="00D61E79">
      <w:pPr>
        <w:ind w:left="720"/>
      </w:pPr>
      <w:r>
        <w:t xml:space="preserve">or groups of variables only for which we want to </w:t>
      </w:r>
      <w:proofErr w:type="spellStart"/>
      <w:r>
        <w:t>analyze</w:t>
      </w:r>
      <w:proofErr w:type="spellEnd"/>
      <w:r>
        <w:t xml:space="preserve"> the causal links.</w:t>
      </w:r>
    </w:p>
    <w:p w14:paraId="4DC34C18" w14:textId="77777777" w:rsidR="001B64E6" w:rsidRDefault="001B64E6" w:rsidP="00D61E79">
      <w:pPr>
        <w:ind w:left="720"/>
      </w:pPr>
      <w:proofErr w:type="gramStart"/>
      <w:r>
        <w:t>Often</w:t>
      </w:r>
      <w:proofErr w:type="gramEnd"/>
      <w:r>
        <w:t xml:space="preserve"> we are interested in the causal links between two variables in a higher</w:t>
      </w:r>
    </w:p>
    <w:p w14:paraId="584B179F" w14:textId="77777777" w:rsidR="001B64E6" w:rsidRDefault="001B64E6" w:rsidP="00D61E79">
      <w:pPr>
        <w:ind w:left="720"/>
      </w:pPr>
      <w:r>
        <w:t xml:space="preserve">dimensional system. In other words, we are interested in </w:t>
      </w:r>
      <w:proofErr w:type="spellStart"/>
      <w:r>
        <w:t>analyzing</w:t>
      </w:r>
      <w:proofErr w:type="spellEnd"/>
      <w:r>
        <w:t xml:space="preserve"> </w:t>
      </w:r>
      <w:proofErr w:type="spellStart"/>
      <w:r>
        <w:t>Grangercausality</w:t>
      </w:r>
      <w:proofErr w:type="spellEnd"/>
    </w:p>
    <w:p w14:paraId="53D625F9" w14:textId="77777777" w:rsidR="001B64E6" w:rsidRDefault="001B64E6" w:rsidP="00D61E79">
      <w:pPr>
        <w:ind w:left="720"/>
      </w:pPr>
      <w:r>
        <w:t>in a framework where the information set contains more than just the</w:t>
      </w:r>
    </w:p>
    <w:p w14:paraId="597B9AEC" w14:textId="77777777" w:rsidR="001B64E6" w:rsidRDefault="001B64E6" w:rsidP="00D61E79">
      <w:pPr>
        <w:ind w:left="720"/>
      </w:pPr>
      <w:r>
        <w:t>variables of direct interest. In the bivariate framework when the information</w:t>
      </w:r>
    </w:p>
    <w:p w14:paraId="75F324ED" w14:textId="77777777" w:rsidR="001B64E6" w:rsidRDefault="001B64E6" w:rsidP="00D61E79">
      <w:pPr>
        <w:ind w:left="720"/>
      </w:pPr>
      <w:r>
        <w:t>set is limited to the two variables of interest, it was seen that if the 1-step</w:t>
      </w:r>
    </w:p>
    <w:p w14:paraId="0BDC8619" w14:textId="77777777" w:rsidR="001B64E6" w:rsidRDefault="001B64E6" w:rsidP="00D61E79">
      <w:pPr>
        <w:ind w:left="720"/>
      </w:pPr>
      <w:r>
        <w:t>ahead forecasts of one variable cannot be improved by using the information</w:t>
      </w:r>
    </w:p>
    <w:p w14:paraId="26111313" w14:textId="77777777" w:rsidR="001B64E6" w:rsidRDefault="001B64E6" w:rsidP="00D61E79">
      <w:pPr>
        <w:ind w:left="720"/>
      </w:pPr>
      <w:r>
        <w:t xml:space="preserve">in the other variable, the same holds for all h-step forecasts, h = 1, 2, </w:t>
      </w:r>
      <w:proofErr w:type="gramStart"/>
      <w:r>
        <w:t>. . . .</w:t>
      </w:r>
      <w:proofErr w:type="gramEnd"/>
    </w:p>
    <w:p w14:paraId="781576E6" w14:textId="77777777" w:rsidR="001B64E6" w:rsidRDefault="001B64E6" w:rsidP="00D61E79">
      <w:pPr>
        <w:ind w:left="720"/>
      </w:pPr>
      <w:r>
        <w:t>This result does not hold anymore if the information set contains additional</w:t>
      </w:r>
    </w:p>
    <w:p w14:paraId="1B5941F8" w14:textId="7E6ED081" w:rsidR="001B64E6" w:rsidRDefault="001B64E6" w:rsidP="00D61E79">
      <w:pPr>
        <w:ind w:left="720"/>
      </w:pPr>
      <w:r>
        <w:t xml:space="preserve">variables, as pointed out by </w:t>
      </w:r>
      <w:proofErr w:type="spellStart"/>
      <w:r>
        <w:t>L¨utkepohl</w:t>
      </w:r>
      <w:proofErr w:type="spellEnd"/>
    </w:p>
    <w:p w14:paraId="7C41F027" w14:textId="77777777" w:rsidR="001B64E6" w:rsidRDefault="001B64E6" w:rsidP="00D61E79">
      <w:pPr>
        <w:ind w:left="720"/>
      </w:pPr>
    </w:p>
    <w:p w14:paraId="2A717B51" w14:textId="05A493B3" w:rsidR="001B64E6" w:rsidRDefault="001B64E6" w:rsidP="00F83C12">
      <w:pPr>
        <w:pStyle w:val="ListParagraph"/>
        <w:numPr>
          <w:ilvl w:val="0"/>
          <w:numId w:val="5"/>
        </w:numPr>
      </w:pPr>
      <w:r>
        <w:t xml:space="preserve">In other words, if </w:t>
      </w:r>
      <w:proofErr w:type="spellStart"/>
      <w:r>
        <w:t>yt</w:t>
      </w:r>
      <w:proofErr w:type="spellEnd"/>
      <w:r>
        <w:t xml:space="preserve"> is 1-step </w:t>
      </w:r>
      <w:proofErr w:type="spellStart"/>
      <w:r>
        <w:t>noncausal</w:t>
      </w:r>
      <w:proofErr w:type="spellEnd"/>
      <w:r>
        <w:t xml:space="preserve"> for </w:t>
      </w:r>
      <w:proofErr w:type="spellStart"/>
      <w:r>
        <w:t>zt</w:t>
      </w:r>
      <w:proofErr w:type="spellEnd"/>
      <w:r>
        <w:t>, it may</w:t>
      </w:r>
    </w:p>
    <w:p w14:paraId="5E948F31" w14:textId="77777777" w:rsidR="001B64E6" w:rsidRDefault="001B64E6" w:rsidP="00D61E79">
      <w:pPr>
        <w:ind w:left="720"/>
      </w:pPr>
      <w:r>
        <w:t>still be h-step causal for h &gt; 1. Consequently, it makes sense to define more</w:t>
      </w:r>
    </w:p>
    <w:p w14:paraId="0446308F" w14:textId="77777777" w:rsidR="001B64E6" w:rsidRDefault="001B64E6" w:rsidP="00D61E79">
      <w:pPr>
        <w:ind w:left="720"/>
      </w:pPr>
      <w:r>
        <w:t>refined concepts of causality which refer explicitly to the forecast horizon. For</w:t>
      </w:r>
    </w:p>
    <w:p w14:paraId="020C2A42" w14:textId="4C2D2E11" w:rsidR="001B64E6" w:rsidRDefault="001B64E6" w:rsidP="00D61E79">
      <w:pPr>
        <w:ind w:left="720"/>
      </w:pPr>
      <w:r>
        <w:t xml:space="preserve">instance, </w:t>
      </w:r>
      <w:proofErr w:type="spellStart"/>
      <w:r>
        <w:t>yt</w:t>
      </w:r>
      <w:proofErr w:type="spellEnd"/>
      <w:r>
        <w:t xml:space="preserve"> may be called h-step </w:t>
      </w:r>
      <w:proofErr w:type="spellStart"/>
      <w:r>
        <w:t>noncausal</w:t>
      </w:r>
      <w:proofErr w:type="spellEnd"/>
      <w:r>
        <w:t xml:space="preserve"> for </w:t>
      </w:r>
      <w:proofErr w:type="spellStart"/>
      <w:r>
        <w:t>zt</w:t>
      </w:r>
      <w:proofErr w:type="spellEnd"/>
      <w:r>
        <w:t xml:space="preserve"> (</w:t>
      </w:r>
      <w:proofErr w:type="spellStart"/>
      <w:r>
        <w:t>yt</w:t>
      </w:r>
      <w:proofErr w:type="spellEnd"/>
      <w:r>
        <w:t>→</w:t>
      </w:r>
      <w:r>
        <w:t xml:space="preserve"> </w:t>
      </w:r>
      <w:r>
        <w:t>(h)</w:t>
      </w:r>
      <w:proofErr w:type="spellStart"/>
      <w:r>
        <w:t>zt</w:t>
      </w:r>
      <w:proofErr w:type="spellEnd"/>
      <w:r>
        <w:t>) for h = 1, 2, ...,</w:t>
      </w:r>
    </w:p>
    <w:p w14:paraId="27BDE30C" w14:textId="77777777" w:rsidR="001B64E6" w:rsidRDefault="001B64E6" w:rsidP="00D61E79">
      <w:pPr>
        <w:ind w:left="720"/>
      </w:pPr>
      <w:r>
        <w:t xml:space="preserve">if the j-step ahead forecasts of </w:t>
      </w:r>
      <w:proofErr w:type="spellStart"/>
      <w:r>
        <w:t>zt</w:t>
      </w:r>
      <w:proofErr w:type="spellEnd"/>
      <w:r>
        <w:t xml:space="preserve"> cannot be improved for j ≤ h by taking into</w:t>
      </w:r>
    </w:p>
    <w:p w14:paraId="3ABBF843" w14:textId="77777777" w:rsidR="001B64E6" w:rsidRDefault="001B64E6" w:rsidP="00D61E79">
      <w:pPr>
        <w:ind w:left="720"/>
      </w:pPr>
      <w:r>
        <w:t xml:space="preserve">account the information in past and present </w:t>
      </w:r>
      <w:proofErr w:type="spellStart"/>
      <w:r>
        <w:t>yt</w:t>
      </w:r>
      <w:proofErr w:type="spellEnd"/>
      <w:r>
        <w:t>. Now the original concept of</w:t>
      </w:r>
    </w:p>
    <w:p w14:paraId="23DD9466" w14:textId="582FF5F5" w:rsidR="001B64E6" w:rsidRDefault="001B64E6" w:rsidP="00D61E79">
      <w:pPr>
        <w:ind w:left="720"/>
      </w:pPr>
      <w:r>
        <w:t>Granger-causality corresponds to infinite-step causality.</w:t>
      </w:r>
    </w:p>
    <w:p w14:paraId="06885C89" w14:textId="77777777" w:rsidR="001B64E6" w:rsidRDefault="001B64E6" w:rsidP="00D61E79"/>
    <w:p w14:paraId="02A9232F" w14:textId="5DBDC734" w:rsidR="001B64E6" w:rsidRDefault="001B64E6" w:rsidP="00F83C12">
      <w:pPr>
        <w:pStyle w:val="ListParagraph"/>
        <w:numPr>
          <w:ilvl w:val="0"/>
          <w:numId w:val="5"/>
        </w:numPr>
      </w:pPr>
      <w:r>
        <w:t>In addition to these extensions related to increasing the information set,</w:t>
      </w:r>
    </w:p>
    <w:p w14:paraId="2DB781C4" w14:textId="77777777" w:rsidR="001B64E6" w:rsidRDefault="001B64E6" w:rsidP="00D61E79">
      <w:pPr>
        <w:ind w:left="720"/>
      </w:pPr>
      <w:r>
        <w:t xml:space="preserve">there are also other problems which may make it difficult to interpret </w:t>
      </w:r>
      <w:proofErr w:type="spellStart"/>
      <w:r>
        <w:t>Grangercausal</w:t>
      </w:r>
      <w:proofErr w:type="spellEnd"/>
    </w:p>
    <w:p w14:paraId="73F9FED0" w14:textId="77777777" w:rsidR="001B64E6" w:rsidRDefault="001B64E6" w:rsidP="00D61E79">
      <w:pPr>
        <w:ind w:left="720"/>
      </w:pPr>
      <w:r>
        <w:lastRenderedPageBreak/>
        <w:t>relations even in a bivariate setting. Let us discuss some of them in</w:t>
      </w:r>
    </w:p>
    <w:p w14:paraId="58B174C3" w14:textId="77777777" w:rsidR="001B64E6" w:rsidRDefault="001B64E6" w:rsidP="00D61E79">
      <w:pPr>
        <w:ind w:left="720"/>
      </w:pPr>
      <w:r>
        <w:t>terms of an inflation/interest rate system. For example, it may make a difference</w:t>
      </w:r>
    </w:p>
    <w:p w14:paraId="2BE51930" w14:textId="77777777" w:rsidR="001B64E6" w:rsidRDefault="001B64E6" w:rsidP="00D61E79">
      <w:pPr>
        <w:ind w:left="720"/>
      </w:pPr>
      <w:r>
        <w:t>whether the information set contains monthly, quarterly or annual data.</w:t>
      </w:r>
      <w:r>
        <w:t xml:space="preserve"> </w:t>
      </w:r>
      <w:r>
        <w:t>If a quarterly system is considered and no causality is found from the interest</w:t>
      </w:r>
    </w:p>
    <w:p w14:paraId="0F040D79" w14:textId="77777777" w:rsidR="001B64E6" w:rsidRDefault="001B64E6" w:rsidP="00D61E79">
      <w:pPr>
        <w:ind w:left="720"/>
      </w:pPr>
      <w:r>
        <w:t>rate to inflation it does not follow that a corresponding monthly interest</w:t>
      </w:r>
    </w:p>
    <w:p w14:paraId="298595ED" w14:textId="77777777" w:rsidR="001B64E6" w:rsidRDefault="001B64E6" w:rsidP="00D61E79">
      <w:pPr>
        <w:ind w:left="720"/>
      </w:pPr>
      <w:r>
        <w:t>rate has no impact on the monthly inflation rate. In other words, the interest</w:t>
      </w:r>
    </w:p>
    <w:p w14:paraId="04D57D11" w14:textId="77777777" w:rsidR="001B64E6" w:rsidRDefault="001B64E6" w:rsidP="00D61E79">
      <w:pPr>
        <w:ind w:left="720"/>
      </w:pPr>
      <w:r>
        <w:t>rate may Granger-cause inflation in a monthly system even if it does not in a</w:t>
      </w:r>
    </w:p>
    <w:p w14:paraId="6EFCEED6" w14:textId="315402A7" w:rsidR="001B64E6" w:rsidRDefault="001B64E6" w:rsidP="00D61E79">
      <w:pPr>
        <w:ind w:left="720"/>
      </w:pPr>
      <w:r>
        <w:t>quarterly system.</w:t>
      </w:r>
    </w:p>
    <w:p w14:paraId="7EF698B5" w14:textId="554D4200" w:rsidR="00F83C12" w:rsidRDefault="00F83C12" w:rsidP="00D61E79">
      <w:pPr>
        <w:ind w:left="720"/>
      </w:pPr>
    </w:p>
    <w:p w14:paraId="55C9E6E8" w14:textId="0059B696" w:rsidR="00F83C12" w:rsidRDefault="00F83C12" w:rsidP="00F83C12">
      <w:pPr>
        <w:pStyle w:val="ListParagraph"/>
        <w:numPr>
          <w:ilvl w:val="0"/>
          <w:numId w:val="5"/>
        </w:numPr>
      </w:pPr>
      <w:r>
        <w:t>Furthermore, putting seasonally adjusted variables in the information set is</w:t>
      </w:r>
    </w:p>
    <w:p w14:paraId="3DAC3D6E" w14:textId="77777777" w:rsidR="00F83C12" w:rsidRDefault="00F83C12" w:rsidP="00F83C12">
      <w:pPr>
        <w:ind w:left="720"/>
      </w:pPr>
      <w:r>
        <w:t>not the same as using unadjusted variables. Consequently, if Granger-causality</w:t>
      </w:r>
    </w:p>
    <w:p w14:paraId="13BD7510" w14:textId="77777777" w:rsidR="00F83C12" w:rsidRDefault="00F83C12" w:rsidP="00F83C12">
      <w:pPr>
        <w:ind w:left="720"/>
      </w:pPr>
      <w:r>
        <w:t>is found for the seasonally adjusted variables, it is still possible that in the actual</w:t>
      </w:r>
    </w:p>
    <w:p w14:paraId="6640A0F4" w14:textId="77777777" w:rsidR="00F83C12" w:rsidRDefault="00F83C12" w:rsidP="00F83C12">
      <w:pPr>
        <w:ind w:left="720"/>
      </w:pPr>
      <w:r>
        <w:t>seasonal system the interest rate is not Granger-causal for inflation. Similar</w:t>
      </w:r>
    </w:p>
    <w:p w14:paraId="0FE9E9B9" w14:textId="66E7BCDF" w:rsidR="00F83C12" w:rsidRDefault="00F83C12" w:rsidP="00F83C12">
      <w:pPr>
        <w:ind w:left="720"/>
      </w:pPr>
      <w:r>
        <w:t>comments apply in the presence of measurement errors.</w:t>
      </w:r>
    </w:p>
    <w:p w14:paraId="4475CC45" w14:textId="010BBD59" w:rsidR="00346F3B" w:rsidRDefault="00346F3B" w:rsidP="00346F3B">
      <w:pPr>
        <w:pStyle w:val="ListParagraph"/>
        <w:numPr>
          <w:ilvl w:val="0"/>
          <w:numId w:val="5"/>
        </w:numPr>
      </w:pPr>
      <w:r>
        <w:t>Still, causality analyses are useful tools in practice if these critical points are</w:t>
      </w:r>
    </w:p>
    <w:p w14:paraId="762A5E49" w14:textId="77777777" w:rsidR="00346F3B" w:rsidRDefault="00346F3B" w:rsidP="00346F3B">
      <w:pPr>
        <w:ind w:left="720"/>
      </w:pPr>
      <w:r>
        <w:t>kept in mind. At the very least, a Granger-causality analysis tells the analyst</w:t>
      </w:r>
    </w:p>
    <w:p w14:paraId="527013F3" w14:textId="77777777" w:rsidR="00346F3B" w:rsidRDefault="00346F3B" w:rsidP="00346F3B">
      <w:pPr>
        <w:ind w:left="720"/>
      </w:pPr>
      <w:r>
        <w:t>whether a set of variables contains useful information for improving the predictions</w:t>
      </w:r>
    </w:p>
    <w:p w14:paraId="6345B32B" w14:textId="30BA2DD1" w:rsidR="00346F3B" w:rsidRDefault="00346F3B" w:rsidP="00346F3B">
      <w:pPr>
        <w:ind w:left="720"/>
      </w:pPr>
      <w:r>
        <w:t>of another set of variables.</w:t>
      </w:r>
    </w:p>
    <w:p w14:paraId="4F647D66" w14:textId="77777777" w:rsidR="00833BFA" w:rsidRDefault="00833BFA" w:rsidP="00D61E79">
      <w:pPr>
        <w:ind w:left="720"/>
      </w:pPr>
    </w:p>
    <w:sectPr w:rsidR="00833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C38DE"/>
    <w:multiLevelType w:val="hybridMultilevel"/>
    <w:tmpl w:val="BD0647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151EE"/>
    <w:multiLevelType w:val="hybridMultilevel"/>
    <w:tmpl w:val="18CEF5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E1C14"/>
    <w:multiLevelType w:val="hybridMultilevel"/>
    <w:tmpl w:val="3AAC55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83517"/>
    <w:multiLevelType w:val="hybridMultilevel"/>
    <w:tmpl w:val="345C08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12EE7"/>
    <w:multiLevelType w:val="hybridMultilevel"/>
    <w:tmpl w:val="D0C21B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E6"/>
    <w:rsid w:val="001B64E6"/>
    <w:rsid w:val="00346F3B"/>
    <w:rsid w:val="00833BFA"/>
    <w:rsid w:val="00AA3090"/>
    <w:rsid w:val="00B1594B"/>
    <w:rsid w:val="00B20441"/>
    <w:rsid w:val="00CB05AF"/>
    <w:rsid w:val="00D61E79"/>
    <w:rsid w:val="00F8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32BC"/>
  <w15:chartTrackingRefBased/>
  <w15:docId w15:val="{9E04A27B-960D-40A8-8A4D-1FF48D6C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 Gunjan</dc:creator>
  <cp:keywords/>
  <dc:description/>
  <cp:lastModifiedBy>Amitabh Gunjan</cp:lastModifiedBy>
  <cp:revision>6</cp:revision>
  <dcterms:created xsi:type="dcterms:W3CDTF">2018-03-06T05:56:00Z</dcterms:created>
  <dcterms:modified xsi:type="dcterms:W3CDTF">2018-03-06T06:10:00Z</dcterms:modified>
</cp:coreProperties>
</file>