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VITM Web Application – Test Plan and Strategy</w:t>
      </w:r>
    </w:p>
    <w:p>
      <w:pPr>
        <w:pStyle w:val="Heading1"/>
      </w:pPr>
      <w:r>
        <w:t>1. Project Overview</w:t>
      </w:r>
    </w:p>
    <w:p>
      <w:r>
        <w:t>The VITM Web Application aims to provide digital access to academic results, fee management, transportation services, and administrative functions for students, staff, and conductors.</w:t>
      </w:r>
    </w:p>
    <w:p>
      <w:pPr>
        <w:pStyle w:val="Heading1"/>
      </w:pPr>
      <w:r>
        <w:t>2. Objectives</w:t>
      </w:r>
    </w:p>
    <w:p>
      <w:r>
        <w:t>• Ensure all core modules (Results, Fees, Transportation, Admin, Transport App) function as intended.</w:t>
        <w:br/>
        <w:t>• Validate user flows for students, faculty, and administrative staff.</w:t>
        <w:br/>
        <w:t>• Guarantee data integrity, security, and usability across all systems.</w:t>
      </w:r>
    </w:p>
    <w:p>
      <w:pPr>
        <w:pStyle w:val="Heading1"/>
      </w:pPr>
      <w:r>
        <w:t>3. Scope of Testing</w:t>
      </w:r>
    </w:p>
    <w:p>
      <w:pPr>
        <w:pStyle w:val="Heading2"/>
      </w:pPr>
      <w:r>
        <w:t>In-Scope:</w:t>
      </w:r>
    </w:p>
    <w:p>
      <w:r>
        <w:t>• Functional testing of each module and sub-feature.</w:t>
        <w:br/>
        <w:t>• UI/UX validation on web platforms (desktop &amp; mobile).</w:t>
        <w:br/>
        <w:t>• Integration testing of modules (e.g., fee + exam registration).</w:t>
        <w:br/>
        <w:t>• Role-based access control validation (student, admin, conductor).</w:t>
      </w:r>
    </w:p>
    <w:p>
      <w:pPr>
        <w:pStyle w:val="Heading2"/>
      </w:pPr>
      <w:r>
        <w:t>Out-of-Scope:</w:t>
      </w:r>
    </w:p>
    <w:p>
      <w:r>
        <w:t>• Performance or load testing (unless specified).</w:t>
        <w:br/>
        <w:t>• API-level testing unless APIs are directly exposed.</w:t>
        <w:br/>
        <w:t>• Mobile native app testing (assuming this is a web-only project).</w:t>
      </w:r>
    </w:p>
    <w:p>
      <w:pPr>
        <w:pStyle w:val="Heading1"/>
      </w:pPr>
      <w:r>
        <w:t>4. Test Strategy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Functional Testing</w:t>
            </w:r>
          </w:p>
        </w:tc>
        <w:tc>
          <w:tcPr>
            <w:tcW w:type="dxa" w:w="4320"/>
          </w:tcPr>
          <w:p>
            <w:r>
              <w:t>Validate features like result check, fee payment, route display, etc.</w:t>
            </w:r>
          </w:p>
        </w:tc>
      </w:tr>
      <w:tr>
        <w:tc>
          <w:tcPr>
            <w:tcW w:type="dxa" w:w="4320"/>
          </w:tcPr>
          <w:p>
            <w:r>
              <w:t>UI/UX Testing</w:t>
            </w:r>
          </w:p>
        </w:tc>
        <w:tc>
          <w:tcPr>
            <w:tcW w:type="dxa" w:w="4320"/>
          </w:tcPr>
          <w:p>
            <w:r>
              <w:t>Ensure responsive design, proper alignment, input validation</w:t>
            </w:r>
          </w:p>
        </w:tc>
      </w:tr>
      <w:tr>
        <w:tc>
          <w:tcPr>
            <w:tcW w:type="dxa" w:w="4320"/>
          </w:tcPr>
          <w:p>
            <w:r>
              <w:t>Smoke Testing</w:t>
            </w:r>
          </w:p>
        </w:tc>
        <w:tc>
          <w:tcPr>
            <w:tcW w:type="dxa" w:w="4320"/>
          </w:tcPr>
          <w:p>
            <w:r>
              <w:t>Basic stability checks after each deployment</w:t>
            </w:r>
          </w:p>
        </w:tc>
      </w:tr>
      <w:tr>
        <w:tc>
          <w:tcPr>
            <w:tcW w:type="dxa" w:w="4320"/>
          </w:tcPr>
          <w:p>
            <w:r>
              <w:t>Regression Testing</w:t>
            </w:r>
          </w:p>
        </w:tc>
        <w:tc>
          <w:tcPr>
            <w:tcW w:type="dxa" w:w="4320"/>
          </w:tcPr>
          <w:p>
            <w:r>
              <w:t>Verify that new changes haven’t broken existing features</w:t>
            </w:r>
          </w:p>
        </w:tc>
      </w:tr>
      <w:tr>
        <w:tc>
          <w:tcPr>
            <w:tcW w:type="dxa" w:w="4320"/>
          </w:tcPr>
          <w:p>
            <w:r>
              <w:t>Negative Testing</w:t>
            </w:r>
          </w:p>
        </w:tc>
        <w:tc>
          <w:tcPr>
            <w:tcW w:type="dxa" w:w="4320"/>
          </w:tcPr>
          <w:p>
            <w:r>
              <w:t>Test how the app behaves with invalid inputs</w:t>
            </w:r>
          </w:p>
        </w:tc>
      </w:tr>
      <w:tr>
        <w:tc>
          <w:tcPr>
            <w:tcW w:type="dxa" w:w="4320"/>
          </w:tcPr>
          <w:p>
            <w:r>
              <w:t>Role-Based Testing</w:t>
            </w:r>
          </w:p>
        </w:tc>
        <w:tc>
          <w:tcPr>
            <w:tcW w:type="dxa" w:w="4320"/>
          </w:tcPr>
          <w:p>
            <w:r>
              <w:t>Ensure access is restricted/allowed appropriately per role (admin, student, etc.)</w:t>
            </w:r>
          </w:p>
        </w:tc>
      </w:tr>
    </w:tbl>
    <w:p>
      <w:pPr>
        <w:pStyle w:val="Heading1"/>
      </w:pPr>
      <w:r>
        <w:t>5. Test Environment</w:t>
      </w:r>
    </w:p>
    <w:p>
      <w:r>
        <w:t>• Browser support: Chrome, Firefox, Edge (latest 2 versions)</w:t>
        <w:br/>
        <w:t>• OS support: Windows, macOS, Android (mobile responsive test)</w:t>
        <w:br/>
        <w:t>• Test Data: Dummy data for student IDs, fee amounts, bus routes, etc.</w:t>
      </w:r>
    </w:p>
    <w:p>
      <w:pPr>
        <w:pStyle w:val="Heading1"/>
      </w:pPr>
      <w:r>
        <w:t>6. Test Deliverables</w:t>
      </w:r>
    </w:p>
    <w:p>
      <w:r>
        <w:t>• Test Plan (this document)</w:t>
        <w:br/>
        <w:t>• Test Case Checklist (Excel Sheet)</w:t>
        <w:br/>
        <w:t>• Test Report with Pass/Fail Status</w:t>
        <w:br/>
        <w:t>• Bug Report (if bugs found)</w:t>
        <w:br/>
        <w:t>• Final Sign-off Report</w:t>
      </w:r>
    </w:p>
    <w:p>
      <w:pPr>
        <w:pStyle w:val="Heading1"/>
      </w:pPr>
      <w:r>
        <w:t>7. Test Schedule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Timeline</w:t>
            </w:r>
          </w:p>
        </w:tc>
      </w:tr>
      <w:tr>
        <w:tc>
          <w:tcPr>
            <w:tcW w:type="dxa" w:w="4320"/>
          </w:tcPr>
          <w:p>
            <w:r>
              <w:t>Test Planning</w:t>
            </w:r>
          </w:p>
        </w:tc>
        <w:tc>
          <w:tcPr>
            <w:tcW w:type="dxa" w:w="4320"/>
          </w:tcPr>
          <w:p>
            <w:r>
              <w:t>1 day</w:t>
            </w:r>
          </w:p>
        </w:tc>
      </w:tr>
      <w:tr>
        <w:tc>
          <w:tcPr>
            <w:tcW w:type="dxa" w:w="4320"/>
          </w:tcPr>
          <w:p>
            <w:r>
              <w:t>Test Design</w:t>
            </w:r>
          </w:p>
        </w:tc>
        <w:tc>
          <w:tcPr>
            <w:tcW w:type="dxa" w:w="4320"/>
          </w:tcPr>
          <w:p>
            <w:r>
              <w:t>1–2 days</w:t>
            </w:r>
          </w:p>
        </w:tc>
      </w:tr>
      <w:tr>
        <w:tc>
          <w:tcPr>
            <w:tcW w:type="dxa" w:w="4320"/>
          </w:tcPr>
          <w:p>
            <w:r>
              <w:t>Test Execution</w:t>
            </w:r>
          </w:p>
        </w:tc>
        <w:tc>
          <w:tcPr>
            <w:tcW w:type="dxa" w:w="4320"/>
          </w:tcPr>
          <w:p>
            <w:r>
              <w:t>2–4 days</w:t>
            </w:r>
          </w:p>
        </w:tc>
      </w:tr>
      <w:tr>
        <w:tc>
          <w:tcPr>
            <w:tcW w:type="dxa" w:w="4320"/>
          </w:tcPr>
          <w:p>
            <w:r>
              <w:t>Bug Reporting &amp; Retesting</w:t>
            </w:r>
          </w:p>
        </w:tc>
        <w:tc>
          <w:tcPr>
            <w:tcW w:type="dxa" w:w="4320"/>
          </w:tcPr>
          <w:p>
            <w:r>
              <w:t>As needed</w:t>
            </w:r>
          </w:p>
        </w:tc>
      </w:tr>
      <w:tr>
        <w:tc>
          <w:tcPr>
            <w:tcW w:type="dxa" w:w="4320"/>
          </w:tcPr>
          <w:p>
            <w:r>
              <w:t>Final Report &amp; Sign-off</w:t>
            </w:r>
          </w:p>
        </w:tc>
        <w:tc>
          <w:tcPr>
            <w:tcW w:type="dxa" w:w="4320"/>
          </w:tcPr>
          <w:p>
            <w:r>
              <w:t>1 day</w:t>
            </w:r>
          </w:p>
        </w:tc>
      </w:tr>
    </w:tbl>
    <w:p>
      <w:pPr>
        <w:pStyle w:val="Heading1"/>
      </w:pPr>
      <w:r>
        <w:t>8. Roles &amp;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QA Engineer</w:t>
            </w:r>
          </w:p>
        </w:tc>
        <w:tc>
          <w:tcPr>
            <w:tcW w:type="dxa" w:w="4320"/>
          </w:tcPr>
          <w:p>
            <w:r>
              <w:t>Write &amp; execute test cases, log bugs, create reports</w:t>
            </w:r>
          </w:p>
        </w:tc>
      </w:tr>
      <w:tr>
        <w:tc>
          <w:tcPr>
            <w:tcW w:type="dxa" w:w="4320"/>
          </w:tcPr>
          <w:p>
            <w:r>
              <w:t>Developer</w:t>
            </w:r>
          </w:p>
        </w:tc>
        <w:tc>
          <w:tcPr>
            <w:tcW w:type="dxa" w:w="4320"/>
          </w:tcPr>
          <w:p>
            <w:r>
              <w:t>Fix issues reported by QA</w:t>
            </w:r>
          </w:p>
        </w:tc>
      </w:tr>
      <w:tr>
        <w:tc>
          <w:tcPr>
            <w:tcW w:type="dxa" w:w="4320"/>
          </w:tcPr>
          <w:p>
            <w:r>
              <w:t>Project Manager</w:t>
            </w:r>
          </w:p>
        </w:tc>
        <w:tc>
          <w:tcPr>
            <w:tcW w:type="dxa" w:w="4320"/>
          </w:tcPr>
          <w:p>
            <w:r>
              <w:t>Monitor timelines and ensure delivery</w:t>
            </w:r>
          </w:p>
        </w:tc>
      </w:tr>
      <w:tr>
        <w:tc>
          <w:tcPr>
            <w:tcW w:type="dxa" w:w="4320"/>
          </w:tcPr>
          <w:p>
            <w:r>
              <w:t>Admin Tester</w:t>
            </w:r>
          </w:p>
        </w:tc>
        <w:tc>
          <w:tcPr>
            <w:tcW w:type="dxa" w:w="4320"/>
          </w:tcPr>
          <w:p>
            <w:r>
              <w:t>Test admin-level features (assign roles, verify documents)</w:t>
            </w:r>
          </w:p>
        </w:tc>
      </w:tr>
    </w:tbl>
    <w:p>
      <w:pPr>
        <w:pStyle w:val="Heading1"/>
      </w:pPr>
      <w:r>
        <w:t>9. Risk &amp;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</w:t>
            </w:r>
          </w:p>
        </w:tc>
      </w:tr>
      <w:tr>
        <w:tc>
          <w:tcPr>
            <w:tcW w:type="dxa" w:w="4320"/>
          </w:tcPr>
          <w:p>
            <w:r>
              <w:t>Tight testing time window</w:t>
            </w:r>
          </w:p>
        </w:tc>
        <w:tc>
          <w:tcPr>
            <w:tcW w:type="dxa" w:w="4320"/>
          </w:tcPr>
          <w:p>
            <w:r>
              <w:t>Prioritize smoke and core functional testing</w:t>
            </w:r>
          </w:p>
        </w:tc>
      </w:tr>
      <w:tr>
        <w:tc>
          <w:tcPr>
            <w:tcW w:type="dxa" w:w="4320"/>
          </w:tcPr>
          <w:p>
            <w:r>
              <w:t>Incomplete documentation</w:t>
            </w:r>
          </w:p>
        </w:tc>
        <w:tc>
          <w:tcPr>
            <w:tcW w:type="dxa" w:w="4320"/>
          </w:tcPr>
          <w:p>
            <w:r>
              <w:t>Coordinate with devs for clarifications</w:t>
            </w:r>
          </w:p>
        </w:tc>
      </w:tr>
      <w:tr>
        <w:tc>
          <w:tcPr>
            <w:tcW w:type="dxa" w:w="4320"/>
          </w:tcPr>
          <w:p>
            <w:r>
              <w:t>Environment not stable</w:t>
            </w:r>
          </w:p>
        </w:tc>
        <w:tc>
          <w:tcPr>
            <w:tcW w:type="dxa" w:w="4320"/>
          </w:tcPr>
          <w:p>
            <w:r>
              <w:t>Use staging server and communicate blockers early</w:t>
            </w:r>
          </w:p>
        </w:tc>
      </w:tr>
    </w:tbl>
    <w:p>
      <w:pPr>
        <w:pStyle w:val="Heading1"/>
      </w:pPr>
      <w:r>
        <w:t>10. Exit Criteria</w:t>
      </w:r>
    </w:p>
    <w:p>
      <w:r>
        <w:t>• All high-priority test cases have passed.</w:t>
        <w:br/>
        <w:t>• No critical or high-severity bugs are open.</w:t>
        <w:br/>
        <w:t>• All test reports and documentation have been submitted and reviewed.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