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Power Electronics Lab</w:t>
      </w:r>
    </w:p>
    <w:p w:rsidR="00000000" w:rsidDel="00000000" w:rsidP="00000000" w:rsidRDefault="00000000" w:rsidRPr="00000000" w14:paraId="00000002">
      <w:pPr>
        <w:jc w:val="center"/>
        <w:rPr>
          <w:b w:val="1"/>
          <w:sz w:val="52"/>
          <w:szCs w:val="52"/>
        </w:rPr>
      </w:pPr>
      <w:r w:rsidDel="00000000" w:rsidR="00000000" w:rsidRPr="00000000">
        <w:rPr>
          <w:b w:val="1"/>
          <w:sz w:val="52"/>
          <w:szCs w:val="52"/>
          <w:rtl w:val="0"/>
        </w:rPr>
        <w:t xml:space="preserve">Experiment 2 (Part B)</w:t>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EEE &amp; INST F342</w:t>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Names and IDs of   </w:t>
      </w:r>
      <w:r w:rsidDel="00000000" w:rsidR="00000000" w:rsidRPr="00000000">
        <w:rPr>
          <w:b w:val="1"/>
          <w:sz w:val="28"/>
          <w:szCs w:val="28"/>
          <w:u w:val="single"/>
          <w:rtl w:val="0"/>
        </w:rPr>
        <w:t xml:space="preserve"> Group No.  1 </w:t>
      </w:r>
      <w:r w:rsidDel="00000000" w:rsidR="00000000" w:rsidRPr="00000000">
        <w:rPr>
          <w:b w:val="1"/>
          <w:sz w:val="28"/>
          <w:szCs w:val="28"/>
          <w:rtl w:val="0"/>
        </w:rPr>
        <w:t xml:space="preserve">   Students</w:t>
        <w:tab/>
        <w:t xml:space="preserve">:</w:t>
      </w:r>
    </w:p>
    <w:p w:rsidR="00000000" w:rsidDel="00000000" w:rsidP="00000000" w:rsidRDefault="00000000" w:rsidRPr="00000000" w14:paraId="00000006">
      <w:pPr>
        <w:jc w:val="center"/>
        <w:rPr>
          <w:b w:val="1"/>
          <w:sz w:val="28"/>
          <w:szCs w:val="28"/>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3100"/>
        <w:gridCol w:w="5512"/>
        <w:tblGridChange w:id="0">
          <w:tblGrid>
            <w:gridCol w:w="964"/>
            <w:gridCol w:w="3100"/>
            <w:gridCol w:w="5512"/>
          </w:tblGrid>
        </w:tblGridChange>
      </w:tblGrid>
      <w:tr>
        <w:trPr>
          <w:cantSplit w:val="0"/>
          <w:tblHeader w:val="0"/>
        </w:trPr>
        <w:tc>
          <w:tcPr>
            <w:shd w:fill="auto" w:val="clear"/>
          </w:tcPr>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S. No.</w:t>
            </w:r>
          </w:p>
        </w:tc>
        <w:tc>
          <w:tcPr>
            <w:shd w:fill="auto" w:val="clear"/>
          </w:tcPr>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ID No.</w:t>
            </w:r>
          </w:p>
        </w:tc>
        <w:tc>
          <w:tcPr>
            <w:shd w:fill="auto" w:val="clear"/>
          </w:tcPr>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Name</w:t>
            </w:r>
          </w:p>
        </w:tc>
      </w:tr>
      <w:tr>
        <w:trPr>
          <w:cantSplit w:val="0"/>
          <w:tblHeader w:val="0"/>
        </w:trPr>
        <w:tc>
          <w:tcPr>
            <w:shd w:fill="auto" w:val="clear"/>
          </w:tcPr>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1</w:t>
            </w:r>
          </w:p>
        </w:tc>
        <w:tc>
          <w:tcPr>
            <w:shd w:fill="auto" w:val="clear"/>
          </w:tcPr>
          <w:p w:rsidR="00000000" w:rsidDel="00000000" w:rsidP="00000000" w:rsidRDefault="00000000" w:rsidRPr="00000000" w14:paraId="0000000B">
            <w:pPr>
              <w:jc w:val="center"/>
              <w:rPr>
                <w:b w:val="1"/>
                <w:sz w:val="28"/>
                <w:szCs w:val="28"/>
              </w:rPr>
            </w:pPr>
            <w:r w:rsidDel="00000000" w:rsidR="00000000" w:rsidRPr="00000000">
              <w:rPr>
                <w:b w:val="1"/>
                <w:sz w:val="28"/>
                <w:szCs w:val="28"/>
                <w:rtl w:val="0"/>
              </w:rPr>
              <w:t xml:space="preserve">2018B2A30728H</w:t>
            </w:r>
          </w:p>
        </w:tc>
        <w:tc>
          <w:tcPr>
            <w:shd w:fill="auto" w:val="clear"/>
          </w:tcPr>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Muskan Khanna</w:t>
            </w:r>
          </w:p>
        </w:tc>
      </w:tr>
      <w:tr>
        <w:trPr>
          <w:cantSplit w:val="0"/>
          <w:tblHeader w:val="0"/>
        </w:trPr>
        <w:tc>
          <w:tcPr>
            <w:shd w:fill="auto" w:val="clear"/>
          </w:tcPr>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2</w:t>
            </w:r>
          </w:p>
        </w:tc>
        <w:tc>
          <w:tcPr>
            <w:shd w:fill="auto" w:val="clear"/>
          </w:tcPr>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2018B2A30764H</w:t>
            </w:r>
          </w:p>
        </w:tc>
        <w:tc>
          <w:tcPr>
            <w:shd w:fill="auto" w:val="clear"/>
          </w:tcPr>
          <w:p w:rsidR="00000000" w:rsidDel="00000000" w:rsidP="00000000" w:rsidRDefault="00000000" w:rsidRPr="00000000" w14:paraId="0000000F">
            <w:pPr>
              <w:jc w:val="center"/>
              <w:rPr>
                <w:b w:val="1"/>
                <w:sz w:val="28"/>
                <w:szCs w:val="28"/>
              </w:rPr>
            </w:pPr>
            <w:r w:rsidDel="00000000" w:rsidR="00000000" w:rsidRPr="00000000">
              <w:rPr>
                <w:b w:val="1"/>
                <w:sz w:val="28"/>
                <w:szCs w:val="28"/>
                <w:rtl w:val="0"/>
              </w:rPr>
              <w:t xml:space="preserve">Amitesh Badkul</w:t>
            </w:r>
          </w:p>
        </w:tc>
      </w:tr>
      <w:tr>
        <w:trPr>
          <w:cantSplit w:val="0"/>
          <w:tblHeader w:val="0"/>
        </w:trPr>
        <w:tc>
          <w:tcPr>
            <w:shd w:fill="auto" w:val="clear"/>
          </w:tcPr>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3</w:t>
            </w:r>
          </w:p>
        </w:tc>
        <w:tc>
          <w:tcPr>
            <w:shd w:fill="auto" w:val="clear"/>
          </w:tcPr>
          <w:p w:rsidR="00000000" w:rsidDel="00000000" w:rsidP="00000000" w:rsidRDefault="00000000" w:rsidRPr="00000000" w14:paraId="00000011">
            <w:pPr>
              <w:jc w:val="center"/>
              <w:rPr>
                <w:b w:val="1"/>
                <w:sz w:val="28"/>
                <w:szCs w:val="28"/>
              </w:rPr>
            </w:pPr>
            <w:r w:rsidDel="00000000" w:rsidR="00000000" w:rsidRPr="00000000">
              <w:rPr>
                <w:b w:val="1"/>
                <w:sz w:val="28"/>
                <w:szCs w:val="28"/>
                <w:rtl w:val="0"/>
              </w:rPr>
              <w:t xml:space="preserve">2018B5A30801H</w:t>
            </w:r>
          </w:p>
        </w:tc>
        <w:tc>
          <w:tcPr>
            <w:shd w:fill="auto" w:val="clear"/>
          </w:tcPr>
          <w:p w:rsidR="00000000" w:rsidDel="00000000" w:rsidP="00000000" w:rsidRDefault="00000000" w:rsidRPr="00000000" w14:paraId="00000012">
            <w:pPr>
              <w:jc w:val="center"/>
              <w:rPr>
                <w:b w:val="1"/>
                <w:sz w:val="28"/>
                <w:szCs w:val="28"/>
              </w:rPr>
            </w:pPr>
            <w:r w:rsidDel="00000000" w:rsidR="00000000" w:rsidRPr="00000000">
              <w:rPr>
                <w:b w:val="1"/>
                <w:sz w:val="28"/>
                <w:szCs w:val="28"/>
                <w:rtl w:val="0"/>
              </w:rPr>
              <w:t xml:space="preserve">Manish Patil</w:t>
            </w:r>
          </w:p>
        </w:tc>
      </w:tr>
      <w:tr>
        <w:trPr>
          <w:cantSplit w:val="0"/>
          <w:tblHeader w:val="0"/>
        </w:trPr>
        <w:tc>
          <w:tcPr>
            <w:shd w:fill="auto" w:val="clear"/>
          </w:tcPr>
          <w:p w:rsidR="00000000" w:rsidDel="00000000" w:rsidP="00000000" w:rsidRDefault="00000000" w:rsidRPr="00000000" w14:paraId="00000013">
            <w:pPr>
              <w:jc w:val="center"/>
              <w:rPr>
                <w:b w:val="1"/>
                <w:sz w:val="28"/>
                <w:szCs w:val="28"/>
              </w:rPr>
            </w:pPr>
            <w:r w:rsidDel="00000000" w:rsidR="00000000" w:rsidRPr="00000000">
              <w:rPr>
                <w:rtl w:val="0"/>
              </w:rPr>
            </w:r>
          </w:p>
        </w:tc>
        <w:tc>
          <w:tcPr>
            <w:shd w:fill="auto" w:val="clear"/>
          </w:tcPr>
          <w:p w:rsidR="00000000" w:rsidDel="00000000" w:rsidP="00000000" w:rsidRDefault="00000000" w:rsidRPr="00000000" w14:paraId="00000014">
            <w:pPr>
              <w:jc w:val="center"/>
              <w:rPr>
                <w:b w:val="1"/>
                <w:sz w:val="28"/>
                <w:szCs w:val="28"/>
              </w:rPr>
            </w:pPr>
            <w:r w:rsidDel="00000000" w:rsidR="00000000" w:rsidRPr="00000000">
              <w:rPr>
                <w:rtl w:val="0"/>
              </w:rPr>
            </w:r>
          </w:p>
        </w:tc>
        <w:tc>
          <w:tcPr>
            <w:shd w:fill="auto" w:val="clear"/>
          </w:tcPr>
          <w:p w:rsidR="00000000" w:rsidDel="00000000" w:rsidP="00000000" w:rsidRDefault="00000000" w:rsidRPr="00000000" w14:paraId="00000015">
            <w:pPr>
              <w:jc w:val="center"/>
              <w:rPr>
                <w:b w:val="1"/>
                <w:sz w:val="28"/>
                <w:szCs w:val="28"/>
              </w:rPr>
            </w:pPr>
            <w:r w:rsidDel="00000000" w:rsidR="00000000" w:rsidRPr="00000000">
              <w:rPr>
                <w:rtl w:val="0"/>
              </w:rPr>
            </w:r>
          </w:p>
        </w:tc>
      </w:tr>
    </w:tbl>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BATCH &amp; TIME    </w:t>
        <w:tab/>
        <w:t xml:space="preserve">: P1 (11:00 - 1:00)</w:t>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File Name: 1_P1_Exp_2</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Prepared by</w:t>
      </w:r>
    </w:p>
    <w:p w:rsidR="00000000" w:rsidDel="00000000" w:rsidP="00000000" w:rsidRDefault="00000000" w:rsidRPr="00000000" w14:paraId="0000001B">
      <w:pPr>
        <w:jc w:val="center"/>
        <w:rPr>
          <w:b w:val="1"/>
          <w:sz w:val="28"/>
          <w:szCs w:val="28"/>
        </w:rPr>
      </w:pPr>
      <w:r w:rsidDel="00000000" w:rsidR="00000000" w:rsidRPr="00000000">
        <w:rPr>
          <w:b w:val="1"/>
          <w:sz w:val="28"/>
          <w:szCs w:val="28"/>
          <w:rtl w:val="0"/>
        </w:rPr>
        <w:t xml:space="preserve">Department of EEE</w:t>
      </w:r>
    </w:p>
    <w:p w:rsidR="00000000" w:rsidDel="00000000" w:rsidP="00000000" w:rsidRDefault="00000000" w:rsidRPr="00000000" w14:paraId="0000001C">
      <w:pPr>
        <w:jc w:val="center"/>
        <w:rPr>
          <w:b w:val="1"/>
          <w:sz w:val="28"/>
          <w:szCs w:val="28"/>
        </w:rPr>
      </w:pPr>
      <w:r w:rsidDel="00000000" w:rsidR="00000000" w:rsidRPr="00000000">
        <w:rPr>
          <w:rtl w:val="0"/>
        </w:rPr>
      </w:r>
    </w:p>
    <w:p w:rsidR="00000000" w:rsidDel="00000000" w:rsidP="00000000" w:rsidRDefault="00000000" w:rsidRPr="00000000" w14:paraId="0000001D">
      <w:pPr>
        <w:jc w:val="center"/>
        <w:rPr>
          <w:b w:val="1"/>
          <w:sz w:val="28"/>
          <w:szCs w:val="28"/>
        </w:rPr>
      </w:pPr>
      <w:r w:rsidDel="00000000" w:rsidR="00000000" w:rsidRPr="00000000">
        <w:rPr>
          <w:rtl w:val="0"/>
        </w:rPr>
      </w:r>
    </w:p>
    <w:p w:rsidR="00000000" w:rsidDel="00000000" w:rsidP="00000000" w:rsidRDefault="00000000" w:rsidRPr="00000000" w14:paraId="0000001E">
      <w:pPr>
        <w:jc w:val="center"/>
        <w:rPr>
          <w:b w:val="1"/>
          <w:sz w:val="28"/>
          <w:szCs w:val="28"/>
        </w:rPr>
      </w:pPr>
      <w:r w:rsidDel="00000000" w:rsidR="00000000" w:rsidRPr="00000000">
        <w:rPr>
          <w:b w:val="1"/>
          <w:sz w:val="28"/>
          <w:szCs w:val="28"/>
        </w:rPr>
        <w:drawing>
          <wp:inline distB="0" distT="0" distL="0" distR="0">
            <wp:extent cx="2019300" cy="2066925"/>
            <wp:effectExtent b="0" l="0" r="0" t="0"/>
            <wp:docPr descr="http://www.itsvizag.com/wp-content/uploads/2011/01/BITS-HyderabadBITS-Hyderabad.jpg" id="4" name="image3.jpg"/>
            <a:graphic>
              <a:graphicData uri="http://schemas.openxmlformats.org/drawingml/2006/picture">
                <pic:pic>
                  <pic:nvPicPr>
                    <pic:cNvPr descr="http://www.itsvizag.com/wp-content/uploads/2011/01/BITS-HyderabadBITS-Hyderabad.jpg" id="0" name="image3.jpg"/>
                    <pic:cNvPicPr preferRelativeResize="0"/>
                  </pic:nvPicPr>
                  <pic:blipFill>
                    <a:blip r:embed="rId7"/>
                    <a:srcRect b="0" l="0" r="0" t="0"/>
                    <a:stretch>
                      <a:fillRect/>
                    </a:stretch>
                  </pic:blipFill>
                  <pic:spPr>
                    <a:xfrm>
                      <a:off x="0" y="0"/>
                      <a:ext cx="20193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b w:val="1"/>
          <w:sz w:val="28"/>
          <w:szCs w:val="28"/>
        </w:rPr>
      </w:pPr>
      <w:r w:rsidDel="00000000" w:rsidR="00000000" w:rsidRPr="00000000">
        <w:rPr>
          <w:rtl w:val="0"/>
        </w:rPr>
      </w:r>
    </w:p>
    <w:p w:rsidR="00000000" w:rsidDel="00000000" w:rsidP="00000000" w:rsidRDefault="00000000" w:rsidRPr="00000000" w14:paraId="00000020">
      <w:pPr>
        <w:jc w:val="center"/>
        <w:rPr>
          <w:b w:val="1"/>
          <w:sz w:val="28"/>
          <w:szCs w:val="28"/>
        </w:rPr>
      </w:pPr>
      <w:r w:rsidDel="00000000" w:rsidR="00000000" w:rsidRPr="00000000">
        <w:rPr>
          <w:rtl w:val="0"/>
        </w:rPr>
      </w:r>
    </w:p>
    <w:p w:rsidR="00000000" w:rsidDel="00000000" w:rsidP="00000000" w:rsidRDefault="00000000" w:rsidRPr="00000000" w14:paraId="00000021">
      <w:pPr>
        <w:jc w:val="center"/>
        <w:rPr>
          <w:b w:val="1"/>
          <w:sz w:val="28"/>
          <w:szCs w:val="28"/>
        </w:rPr>
      </w:pPr>
      <w:r w:rsidDel="00000000" w:rsidR="00000000" w:rsidRPr="00000000">
        <w:rPr>
          <w:rtl w:val="0"/>
        </w:rPr>
      </w:r>
    </w:p>
    <w:p w:rsidR="00000000" w:rsidDel="00000000" w:rsidP="00000000" w:rsidRDefault="00000000" w:rsidRPr="00000000" w14:paraId="00000022">
      <w:pPr>
        <w:jc w:val="center"/>
        <w:rPr>
          <w:b w:val="1"/>
          <w:sz w:val="28"/>
          <w:szCs w:val="28"/>
        </w:rPr>
      </w:pPr>
      <w:r w:rsidDel="00000000" w:rsidR="00000000" w:rsidRPr="00000000">
        <w:rPr>
          <w:b w:val="1"/>
          <w:sz w:val="28"/>
          <w:szCs w:val="28"/>
          <w:rtl w:val="0"/>
        </w:rPr>
        <w:t xml:space="preserve">BITS Pilani, Hyderabad Campus</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jc w:val="center"/>
        <w:rPr>
          <w:b w:val="1"/>
          <w:sz w:val="28"/>
          <w:szCs w:val="28"/>
        </w:rPr>
      </w:pPr>
      <w:r w:rsidDel="00000000" w:rsidR="00000000" w:rsidRPr="00000000">
        <w:rPr>
          <w:b w:val="1"/>
          <w:sz w:val="28"/>
          <w:szCs w:val="28"/>
          <w:rtl w:val="0"/>
        </w:rPr>
        <w:t xml:space="preserve">Date: January 2021</w:t>
      </w:r>
    </w:p>
    <w:p w:rsidR="00000000" w:rsidDel="00000000" w:rsidP="00000000" w:rsidRDefault="00000000" w:rsidRPr="00000000" w14:paraId="00000025">
      <w:pPr>
        <w:widowControl w:val="0"/>
        <w:spacing w:line="239" w:lineRule="auto"/>
        <w:ind w:left="3440" w:firstLine="0"/>
        <w:rPr>
          <w:sz w:val="24"/>
          <w:szCs w:val="24"/>
        </w:rPr>
      </w:pPr>
      <w:r w:rsidDel="00000000" w:rsidR="00000000" w:rsidRPr="00000000">
        <w:rPr>
          <w:rtl w:val="0"/>
        </w:rPr>
      </w:r>
    </w:p>
    <w:p w:rsidR="00000000" w:rsidDel="00000000" w:rsidP="00000000" w:rsidRDefault="00000000" w:rsidRPr="00000000" w14:paraId="00000026">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27">
      <w:pPr>
        <w:ind w:left="210" w:firstLine="0"/>
        <w:jc w:val="center"/>
        <w:rPr>
          <w:b w:val="1"/>
          <w:sz w:val="32"/>
          <w:szCs w:val="32"/>
          <w:u w:val="single"/>
        </w:rPr>
      </w:pPr>
      <w:r w:rsidDel="00000000" w:rsidR="00000000" w:rsidRPr="00000000">
        <w:rPr>
          <w:b w:val="1"/>
          <w:sz w:val="32"/>
          <w:szCs w:val="32"/>
          <w:u w:val="single"/>
          <w:rtl w:val="0"/>
        </w:rPr>
        <w:t xml:space="preserve">RESULTS</w:t>
      </w:r>
    </w:p>
    <w:p w:rsidR="00000000" w:rsidDel="00000000" w:rsidP="00000000" w:rsidRDefault="00000000" w:rsidRPr="00000000" w14:paraId="00000028">
      <w:pPr>
        <w:ind w:left="210" w:firstLine="0"/>
        <w:rPr>
          <w:sz w:val="22"/>
          <w:szCs w:val="22"/>
        </w:rPr>
      </w:pPr>
      <w:r w:rsidDel="00000000" w:rsidR="00000000" w:rsidRPr="00000000">
        <w:rPr>
          <w:rtl w:val="0"/>
        </w:rPr>
      </w:r>
    </w:p>
    <w:p w:rsidR="00000000" w:rsidDel="00000000" w:rsidP="00000000" w:rsidRDefault="00000000" w:rsidRPr="00000000" w14:paraId="00000029">
      <w:pPr>
        <w:ind w:left="210" w:firstLine="0"/>
        <w:rPr>
          <w:b w:val="1"/>
          <w:sz w:val="22"/>
          <w:szCs w:val="22"/>
          <w:u w:val="single"/>
        </w:rPr>
      </w:pPr>
      <w:r w:rsidDel="00000000" w:rsidR="00000000" w:rsidRPr="00000000">
        <w:rPr>
          <w:b w:val="1"/>
          <w:sz w:val="22"/>
          <w:szCs w:val="22"/>
          <w:u w:val="single"/>
          <w:rtl w:val="0"/>
        </w:rPr>
        <w:t xml:space="preserve">I) R-Load</w:t>
      </w:r>
    </w:p>
    <w:p w:rsidR="00000000" w:rsidDel="00000000" w:rsidP="00000000" w:rsidRDefault="00000000" w:rsidRPr="00000000" w14:paraId="0000002A">
      <w:pPr>
        <w:ind w:left="210" w:firstLine="0"/>
        <w:rPr>
          <w:b w:val="1"/>
          <w:sz w:val="22"/>
          <w:szCs w:val="22"/>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7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Attach the waveforms of a) Input Voltage b) Output Voltage c) Input current and d) Output  Current in Simulink</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5176838" cy="2907414"/>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76838" cy="290741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7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Attach the waveforms of a) Diode Voltage b) Diode current for both positive half cycle (Diode D1) and negative half cycle (Diode D3) in Simulink</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4900613" cy="2753153"/>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00613" cy="275315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7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Attach the FFT bar chart along with the corresponding waveforms for Input current in Simulink</w:t>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sz w:val="22"/>
          <w:szCs w:val="22"/>
        </w:rPr>
      </w:pPr>
      <w:r w:rsidDel="00000000" w:rsidR="00000000" w:rsidRPr="00000000">
        <w:rPr>
          <w:sz w:val="22"/>
          <w:szCs w:val="22"/>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sz w:val="22"/>
          <w:szCs w:val="2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sz w:val="22"/>
          <w:szCs w:val="22"/>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sz w:val="22"/>
          <w:szCs w:val="2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41">
      <w:pPr>
        <w:ind w:left="210" w:firstLine="0"/>
        <w:rPr>
          <w:b w:val="1"/>
          <w:sz w:val="22"/>
          <w:szCs w:val="22"/>
          <w:u w:val="single"/>
        </w:rPr>
      </w:pPr>
      <w:r w:rsidDel="00000000" w:rsidR="00000000" w:rsidRPr="00000000">
        <w:rPr>
          <w:b w:val="1"/>
          <w:sz w:val="22"/>
          <w:szCs w:val="22"/>
          <w:u w:val="single"/>
          <w:rtl w:val="0"/>
        </w:rPr>
        <w:t xml:space="preserve">II) RL-Load</w:t>
      </w:r>
    </w:p>
    <w:p w:rsidR="00000000" w:rsidDel="00000000" w:rsidP="00000000" w:rsidRDefault="00000000" w:rsidRPr="00000000" w14:paraId="00000042">
      <w:pPr>
        <w:ind w:left="210" w:firstLine="0"/>
        <w:rPr>
          <w:b w:val="1"/>
          <w:sz w:val="22"/>
          <w:szCs w:val="22"/>
          <w:u w:val="singl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7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Attach the waveforms of a) ) Input Voltage b) Output Voltage c) Input current and d) Output  Current in Simulink</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7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Attach the waveforms of a) Diode Voltage b) Diode current for both positive half cycle (Diode D1) and negative half cycle (Diode D3) in Simulink</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5329238" cy="2997696"/>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29238" cy="299769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7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Attach the FFT bar chart along with the corresponding waveforms for Input current in Simulink</w:t>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sz w:val="22"/>
          <w:szCs w:val="22"/>
          <w:rtl w:val="0"/>
        </w:rPr>
        <w:tab/>
      </w:r>
      <w:r w:rsidDel="00000000" w:rsidR="00000000" w:rsidRPr="00000000">
        <w:rPr>
          <w:sz w:val="22"/>
          <w:szCs w:val="22"/>
        </w:rPr>
        <w:drawing>
          <wp:inline distB="114300" distT="114300" distL="114300" distR="114300">
            <wp:extent cx="5033963" cy="2831604"/>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33963" cy="283160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7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Calculate Performance parameters (Simulink)</w:t>
      </w:r>
    </w:p>
    <w:p w:rsidR="00000000" w:rsidDel="00000000" w:rsidP="00000000" w:rsidRDefault="00000000" w:rsidRPr="00000000" w14:paraId="0000005E">
      <w:pPr>
        <w:ind w:left="210" w:firstLine="0"/>
        <w:rPr>
          <w:sz w:val="22"/>
          <w:szCs w:val="22"/>
        </w:rPr>
      </w:pPr>
      <w:r w:rsidDel="00000000" w:rsidR="00000000" w:rsidRPr="00000000">
        <w:rPr>
          <w:rtl w:val="0"/>
        </w:rPr>
      </w:r>
    </w:p>
    <w:tbl>
      <w:tblPr>
        <w:tblStyle w:val="Table2"/>
        <w:tblW w:w="6018.0" w:type="dxa"/>
        <w:jc w:val="left"/>
        <w:tblInd w:w="2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8"/>
        <w:gridCol w:w="2070"/>
        <w:gridCol w:w="2520"/>
        <w:tblGridChange w:id="0">
          <w:tblGrid>
            <w:gridCol w:w="1428"/>
            <w:gridCol w:w="2070"/>
            <w:gridCol w:w="2520"/>
          </w:tblGrid>
        </w:tblGridChange>
      </w:tblGrid>
      <w:tr>
        <w:trPr>
          <w:cantSplit w:val="0"/>
          <w:tblHeader w:val="0"/>
        </w:trPr>
        <w:tc>
          <w:tcPr/>
          <w:p w:rsidR="00000000" w:rsidDel="00000000" w:rsidP="00000000" w:rsidRDefault="00000000" w:rsidRPr="00000000" w14:paraId="0000005F">
            <w:pPr>
              <w:rPr>
                <w:sz w:val="22"/>
                <w:szCs w:val="22"/>
              </w:rPr>
            </w:pPr>
            <w:r w:rsidDel="00000000" w:rsidR="00000000" w:rsidRPr="00000000">
              <w:rPr>
                <w:rtl w:val="0"/>
              </w:rPr>
            </w:r>
          </w:p>
        </w:tc>
        <w:tc>
          <w:tcPr/>
          <w:p w:rsidR="00000000" w:rsidDel="00000000" w:rsidP="00000000" w:rsidRDefault="00000000" w:rsidRPr="00000000" w14:paraId="00000060">
            <w:pPr>
              <w:rPr>
                <w:b w:val="1"/>
                <w:sz w:val="22"/>
                <w:szCs w:val="22"/>
              </w:rPr>
            </w:pPr>
            <w:r w:rsidDel="00000000" w:rsidR="00000000" w:rsidRPr="00000000">
              <w:rPr>
                <w:b w:val="1"/>
                <w:sz w:val="22"/>
                <w:szCs w:val="22"/>
                <w:rtl w:val="0"/>
              </w:rPr>
              <w:t xml:space="preserve">R Load</w:t>
            </w:r>
          </w:p>
        </w:tc>
        <w:tc>
          <w:tcPr/>
          <w:p w:rsidR="00000000" w:rsidDel="00000000" w:rsidP="00000000" w:rsidRDefault="00000000" w:rsidRPr="00000000" w14:paraId="00000061">
            <w:pPr>
              <w:rPr>
                <w:b w:val="1"/>
                <w:sz w:val="22"/>
                <w:szCs w:val="22"/>
              </w:rPr>
            </w:pPr>
            <w:r w:rsidDel="00000000" w:rsidR="00000000" w:rsidRPr="00000000">
              <w:rPr>
                <w:b w:val="1"/>
                <w:sz w:val="22"/>
                <w:szCs w:val="22"/>
                <w:rtl w:val="0"/>
              </w:rPr>
              <w:t xml:space="preserve">RL load</w:t>
            </w:r>
          </w:p>
        </w:tc>
      </w:tr>
      <w:tr>
        <w:trPr>
          <w:cantSplit w:val="0"/>
          <w:tblHeader w:val="0"/>
        </w:trPr>
        <w:tc>
          <w:tcPr/>
          <w:p w:rsidR="00000000" w:rsidDel="00000000" w:rsidP="00000000" w:rsidRDefault="00000000" w:rsidRPr="00000000" w14:paraId="00000062">
            <w:pPr>
              <w:rPr>
                <w:sz w:val="22"/>
                <w:szCs w:val="22"/>
              </w:rPr>
            </w:pPr>
            <w:r w:rsidDel="00000000" w:rsidR="00000000" w:rsidRPr="00000000">
              <w:rPr>
                <w:sz w:val="22"/>
                <w:szCs w:val="22"/>
                <w:rtl w:val="0"/>
              </w:rPr>
              <w:t xml:space="preserve">V</w:t>
            </w:r>
            <w:r w:rsidDel="00000000" w:rsidR="00000000" w:rsidRPr="00000000">
              <w:rPr>
                <w:sz w:val="22"/>
                <w:szCs w:val="22"/>
                <w:vertAlign w:val="subscript"/>
                <w:rtl w:val="0"/>
              </w:rPr>
              <w:t xml:space="preserve">RMS</w:t>
            </w: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rtl w:val="0"/>
              </w:rPr>
            </w:r>
          </w:p>
        </w:tc>
        <w:tc>
          <w:tcPr/>
          <w:p w:rsidR="00000000" w:rsidDel="00000000" w:rsidP="00000000" w:rsidRDefault="00000000" w:rsidRPr="00000000" w14:paraId="00000064">
            <w:pPr>
              <w:rPr>
                <w:sz w:val="22"/>
                <w:szCs w:val="22"/>
              </w:rPr>
            </w:pPr>
            <w:r w:rsidDel="00000000" w:rsidR="00000000" w:rsidRPr="00000000">
              <w:rPr>
                <w:sz w:val="22"/>
                <w:szCs w:val="22"/>
                <w:rtl w:val="0"/>
              </w:rPr>
              <w:t xml:space="preserve">23.45 V</w:t>
            </w:r>
          </w:p>
        </w:tc>
        <w:tc>
          <w:tcPr/>
          <w:p w:rsidR="00000000" w:rsidDel="00000000" w:rsidP="00000000" w:rsidRDefault="00000000" w:rsidRPr="00000000" w14:paraId="00000065">
            <w:pPr>
              <w:rPr>
                <w:sz w:val="22"/>
                <w:szCs w:val="22"/>
              </w:rPr>
            </w:pPr>
            <w:r w:rsidDel="00000000" w:rsidR="00000000" w:rsidRPr="00000000">
              <w:rPr>
                <w:sz w:val="22"/>
                <w:szCs w:val="22"/>
                <w:rtl w:val="0"/>
              </w:rPr>
              <w:t xml:space="preserve">23.48 V</w:t>
            </w:r>
          </w:p>
        </w:tc>
      </w:tr>
      <w:tr>
        <w:trPr>
          <w:cantSplit w:val="0"/>
          <w:tblHeader w:val="0"/>
        </w:trPr>
        <w:tc>
          <w:tcPr/>
          <w:p w:rsidR="00000000" w:rsidDel="00000000" w:rsidP="00000000" w:rsidRDefault="00000000" w:rsidRPr="00000000" w14:paraId="00000066">
            <w:pPr>
              <w:rPr>
                <w:sz w:val="22"/>
                <w:szCs w:val="22"/>
              </w:rPr>
            </w:pPr>
            <w:r w:rsidDel="00000000" w:rsidR="00000000" w:rsidRPr="00000000">
              <w:rPr>
                <w:sz w:val="22"/>
                <w:szCs w:val="22"/>
                <w:rtl w:val="0"/>
              </w:rPr>
              <w:t xml:space="preserve">I</w:t>
            </w:r>
            <w:r w:rsidDel="00000000" w:rsidR="00000000" w:rsidRPr="00000000">
              <w:rPr>
                <w:sz w:val="22"/>
                <w:szCs w:val="22"/>
                <w:vertAlign w:val="subscript"/>
                <w:rtl w:val="0"/>
              </w:rPr>
              <w:t xml:space="preserve">RMS</w:t>
            </w: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tc>
        <w:tc>
          <w:tcPr/>
          <w:p w:rsidR="00000000" w:rsidDel="00000000" w:rsidP="00000000" w:rsidRDefault="00000000" w:rsidRPr="00000000" w14:paraId="00000068">
            <w:pPr>
              <w:rPr>
                <w:sz w:val="22"/>
                <w:szCs w:val="22"/>
              </w:rPr>
            </w:pPr>
            <w:r w:rsidDel="00000000" w:rsidR="00000000" w:rsidRPr="00000000">
              <w:rPr>
                <w:sz w:val="22"/>
                <w:szCs w:val="22"/>
                <w:rtl w:val="0"/>
              </w:rPr>
              <w:t xml:space="preserve">0.9381 A</w:t>
            </w:r>
          </w:p>
        </w:tc>
        <w:tc>
          <w:tcPr/>
          <w:p w:rsidR="00000000" w:rsidDel="00000000" w:rsidP="00000000" w:rsidRDefault="00000000" w:rsidRPr="00000000" w14:paraId="00000069">
            <w:pPr>
              <w:rPr>
                <w:sz w:val="22"/>
                <w:szCs w:val="22"/>
              </w:rPr>
            </w:pPr>
            <w:r w:rsidDel="00000000" w:rsidR="00000000" w:rsidRPr="00000000">
              <w:rPr>
                <w:sz w:val="22"/>
                <w:szCs w:val="22"/>
                <w:rtl w:val="0"/>
              </w:rPr>
              <w:t xml:space="preserve">0.9362 A</w:t>
            </w:r>
          </w:p>
        </w:tc>
      </w:tr>
      <w:tr>
        <w:trPr>
          <w:cantSplit w:val="0"/>
          <w:tblHeader w:val="0"/>
        </w:trPr>
        <w:tc>
          <w:tcPr/>
          <w:p w:rsidR="00000000" w:rsidDel="00000000" w:rsidP="00000000" w:rsidRDefault="00000000" w:rsidRPr="00000000" w14:paraId="0000006A">
            <w:pPr>
              <w:rPr>
                <w:sz w:val="22"/>
                <w:szCs w:val="22"/>
              </w:rPr>
            </w:pPr>
            <w:r w:rsidDel="00000000" w:rsidR="00000000" w:rsidRPr="00000000">
              <w:rPr>
                <w:sz w:val="22"/>
                <w:szCs w:val="22"/>
                <w:rtl w:val="0"/>
              </w:rPr>
              <w:t xml:space="preserve">V</w:t>
            </w:r>
            <w:r w:rsidDel="00000000" w:rsidR="00000000" w:rsidRPr="00000000">
              <w:rPr>
                <w:sz w:val="22"/>
                <w:szCs w:val="22"/>
                <w:vertAlign w:val="subscript"/>
                <w:rtl w:val="0"/>
              </w:rPr>
              <w:t xml:space="preserve">AVG</w:t>
            </w: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rtl w:val="0"/>
              </w:rPr>
            </w:r>
          </w:p>
        </w:tc>
        <w:tc>
          <w:tcPr/>
          <w:p w:rsidR="00000000" w:rsidDel="00000000" w:rsidP="00000000" w:rsidRDefault="00000000" w:rsidRPr="00000000" w14:paraId="0000006C">
            <w:pPr>
              <w:rPr>
                <w:sz w:val="22"/>
                <w:szCs w:val="22"/>
              </w:rPr>
            </w:pPr>
            <w:r w:rsidDel="00000000" w:rsidR="00000000" w:rsidRPr="00000000">
              <w:rPr>
                <w:sz w:val="22"/>
                <w:szCs w:val="22"/>
                <w:rtl w:val="0"/>
              </w:rPr>
              <w:t xml:space="preserve">20.71 V</w:t>
            </w:r>
          </w:p>
        </w:tc>
        <w:tc>
          <w:tcPr/>
          <w:p w:rsidR="00000000" w:rsidDel="00000000" w:rsidP="00000000" w:rsidRDefault="00000000" w:rsidRPr="00000000" w14:paraId="0000006D">
            <w:pPr>
              <w:rPr>
                <w:sz w:val="22"/>
                <w:szCs w:val="22"/>
              </w:rPr>
            </w:pPr>
            <w:r w:rsidDel="00000000" w:rsidR="00000000" w:rsidRPr="00000000">
              <w:rPr>
                <w:sz w:val="22"/>
                <w:szCs w:val="22"/>
                <w:rtl w:val="0"/>
              </w:rPr>
              <w:t xml:space="preserve">20.76 V</w:t>
            </w:r>
          </w:p>
        </w:tc>
      </w:tr>
      <w:tr>
        <w:trPr>
          <w:cantSplit w:val="0"/>
          <w:tblHeader w:val="0"/>
        </w:trPr>
        <w:tc>
          <w:tcPr/>
          <w:p w:rsidR="00000000" w:rsidDel="00000000" w:rsidP="00000000" w:rsidRDefault="00000000" w:rsidRPr="00000000" w14:paraId="0000006E">
            <w:pPr>
              <w:rPr>
                <w:sz w:val="22"/>
                <w:szCs w:val="22"/>
              </w:rPr>
            </w:pPr>
            <w:r w:rsidDel="00000000" w:rsidR="00000000" w:rsidRPr="00000000">
              <w:rPr>
                <w:sz w:val="22"/>
                <w:szCs w:val="22"/>
                <w:rtl w:val="0"/>
              </w:rPr>
              <w:t xml:space="preserve">I</w:t>
            </w:r>
            <w:r w:rsidDel="00000000" w:rsidR="00000000" w:rsidRPr="00000000">
              <w:rPr>
                <w:sz w:val="22"/>
                <w:szCs w:val="22"/>
                <w:vertAlign w:val="subscript"/>
                <w:rtl w:val="0"/>
              </w:rPr>
              <w:t xml:space="preserve">AVG</w:t>
            </w: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rtl w:val="0"/>
              </w:rPr>
            </w:r>
          </w:p>
        </w:tc>
        <w:tc>
          <w:tcPr/>
          <w:p w:rsidR="00000000" w:rsidDel="00000000" w:rsidP="00000000" w:rsidRDefault="00000000" w:rsidRPr="00000000" w14:paraId="00000070">
            <w:pPr>
              <w:rPr>
                <w:sz w:val="22"/>
                <w:szCs w:val="22"/>
              </w:rPr>
            </w:pPr>
            <w:r w:rsidDel="00000000" w:rsidR="00000000" w:rsidRPr="00000000">
              <w:rPr>
                <w:sz w:val="22"/>
                <w:szCs w:val="22"/>
                <w:rtl w:val="0"/>
              </w:rPr>
              <w:t xml:space="preserve">0.8286 A</w:t>
            </w:r>
          </w:p>
        </w:tc>
        <w:tc>
          <w:tcPr/>
          <w:p w:rsidR="00000000" w:rsidDel="00000000" w:rsidP="00000000" w:rsidRDefault="00000000" w:rsidRPr="00000000" w14:paraId="00000071">
            <w:pPr>
              <w:rPr>
                <w:sz w:val="22"/>
                <w:szCs w:val="22"/>
              </w:rPr>
            </w:pPr>
            <w:r w:rsidDel="00000000" w:rsidR="00000000" w:rsidRPr="00000000">
              <w:rPr>
                <w:sz w:val="22"/>
                <w:szCs w:val="22"/>
                <w:rtl w:val="0"/>
              </w:rPr>
              <w:t xml:space="preserve">0.8304 A</w:t>
            </w:r>
          </w:p>
        </w:tc>
      </w:tr>
      <w:tr>
        <w:trPr>
          <w:cantSplit w:val="0"/>
          <w:tblHeader w:val="0"/>
        </w:trPr>
        <w:tc>
          <w:tcPr/>
          <w:p w:rsidR="00000000" w:rsidDel="00000000" w:rsidP="00000000" w:rsidRDefault="00000000" w:rsidRPr="00000000" w14:paraId="00000072">
            <w:pPr>
              <w:rPr>
                <w:sz w:val="22"/>
                <w:szCs w:val="22"/>
              </w:rPr>
            </w:pPr>
            <w:r w:rsidDel="00000000" w:rsidR="00000000" w:rsidRPr="00000000">
              <w:rPr>
                <w:sz w:val="22"/>
                <w:szCs w:val="22"/>
                <w:rtl w:val="0"/>
              </w:rPr>
              <w:t xml:space="preserve">Form factor</w:t>
            </w:r>
          </w:p>
          <w:p w:rsidR="00000000" w:rsidDel="00000000" w:rsidP="00000000" w:rsidRDefault="00000000" w:rsidRPr="00000000" w14:paraId="00000073">
            <w:pPr>
              <w:rPr>
                <w:sz w:val="22"/>
                <w:szCs w:val="22"/>
              </w:rPr>
            </w:pPr>
            <w:r w:rsidDel="00000000" w:rsidR="00000000" w:rsidRPr="00000000">
              <w:rPr>
                <w:rtl w:val="0"/>
              </w:rPr>
            </w:r>
          </w:p>
        </w:tc>
        <w:tc>
          <w:tcPr/>
          <w:p w:rsidR="00000000" w:rsidDel="00000000" w:rsidP="00000000" w:rsidRDefault="00000000" w:rsidRPr="00000000" w14:paraId="00000074">
            <w:pPr>
              <w:rPr>
                <w:sz w:val="22"/>
                <w:szCs w:val="22"/>
              </w:rPr>
            </w:pPr>
            <w:r w:rsidDel="00000000" w:rsidR="00000000" w:rsidRPr="00000000">
              <w:rPr>
                <w:sz w:val="22"/>
                <w:szCs w:val="22"/>
                <w:rtl w:val="0"/>
              </w:rPr>
              <w:t xml:space="preserve">1.13</w:t>
            </w:r>
          </w:p>
        </w:tc>
        <w:tc>
          <w:tcPr/>
          <w:p w:rsidR="00000000" w:rsidDel="00000000" w:rsidP="00000000" w:rsidRDefault="00000000" w:rsidRPr="00000000" w14:paraId="00000075">
            <w:pPr>
              <w:rPr>
                <w:sz w:val="22"/>
                <w:szCs w:val="22"/>
              </w:rPr>
            </w:pPr>
            <w:r w:rsidDel="00000000" w:rsidR="00000000" w:rsidRPr="00000000">
              <w:rPr>
                <w:sz w:val="22"/>
                <w:szCs w:val="22"/>
                <w:rtl w:val="0"/>
              </w:rPr>
              <w:t xml:space="preserve">1.131</w:t>
            </w:r>
          </w:p>
        </w:tc>
      </w:tr>
      <w:tr>
        <w:trPr>
          <w:cantSplit w:val="0"/>
          <w:tblHeader w:val="0"/>
        </w:trPr>
        <w:tc>
          <w:tcPr/>
          <w:p w:rsidR="00000000" w:rsidDel="00000000" w:rsidP="00000000" w:rsidRDefault="00000000" w:rsidRPr="00000000" w14:paraId="00000076">
            <w:pPr>
              <w:rPr>
                <w:sz w:val="22"/>
                <w:szCs w:val="22"/>
              </w:rPr>
            </w:pPr>
            <w:r w:rsidDel="00000000" w:rsidR="00000000" w:rsidRPr="00000000">
              <w:rPr>
                <w:sz w:val="22"/>
                <w:szCs w:val="22"/>
                <w:rtl w:val="0"/>
              </w:rPr>
              <w:t xml:space="preserve">Ripple Factor</w:t>
            </w:r>
          </w:p>
          <w:p w:rsidR="00000000" w:rsidDel="00000000" w:rsidP="00000000" w:rsidRDefault="00000000" w:rsidRPr="00000000" w14:paraId="00000077">
            <w:pPr>
              <w:rPr>
                <w:sz w:val="22"/>
                <w:szCs w:val="22"/>
              </w:rPr>
            </w:pPr>
            <w:r w:rsidDel="00000000" w:rsidR="00000000" w:rsidRPr="00000000">
              <w:rPr>
                <w:rtl w:val="0"/>
              </w:rPr>
            </w:r>
          </w:p>
        </w:tc>
        <w:tc>
          <w:tcPr/>
          <w:p w:rsidR="00000000" w:rsidDel="00000000" w:rsidP="00000000" w:rsidRDefault="00000000" w:rsidRPr="00000000" w14:paraId="00000078">
            <w:pPr>
              <w:rPr>
                <w:sz w:val="22"/>
                <w:szCs w:val="22"/>
              </w:rPr>
            </w:pPr>
            <w:r w:rsidDel="00000000" w:rsidR="00000000" w:rsidRPr="00000000">
              <w:rPr>
                <w:sz w:val="22"/>
                <w:szCs w:val="22"/>
                <w:rtl w:val="0"/>
              </w:rPr>
              <w:t xml:space="preserve">0.5262</w:t>
            </w:r>
          </w:p>
        </w:tc>
        <w:tc>
          <w:tcPr/>
          <w:p w:rsidR="00000000" w:rsidDel="00000000" w:rsidP="00000000" w:rsidRDefault="00000000" w:rsidRPr="00000000" w14:paraId="00000079">
            <w:pPr>
              <w:rPr>
                <w:sz w:val="22"/>
                <w:szCs w:val="22"/>
              </w:rPr>
            </w:pPr>
            <w:r w:rsidDel="00000000" w:rsidR="00000000" w:rsidRPr="00000000">
              <w:rPr>
                <w:sz w:val="22"/>
                <w:szCs w:val="22"/>
                <w:rtl w:val="0"/>
              </w:rPr>
              <w:t xml:space="preserve">0.5283</w:t>
            </w:r>
          </w:p>
        </w:tc>
      </w:tr>
      <w:tr>
        <w:trPr>
          <w:cantSplit w:val="0"/>
          <w:trHeight w:val="233" w:hRule="atLeast"/>
          <w:tblHeader w:val="0"/>
        </w:trPr>
        <w:tc>
          <w:tcPr>
            <w:gridSpan w:val="3"/>
            <w:shd w:fill="fbd5b5" w:val="clear"/>
          </w:tcPr>
          <w:p w:rsidR="00000000" w:rsidDel="00000000" w:rsidP="00000000" w:rsidRDefault="00000000" w:rsidRPr="00000000" w14:paraId="0000007A">
            <w:pPr>
              <w:jc w:val="center"/>
              <w:rPr>
                <w:sz w:val="22"/>
                <w:szCs w:val="22"/>
              </w:rPr>
            </w:pPr>
            <w:r w:rsidDel="00000000" w:rsidR="00000000" w:rsidRPr="00000000">
              <w:rPr>
                <w:sz w:val="22"/>
                <w:szCs w:val="22"/>
                <w:rtl w:val="0"/>
              </w:rPr>
              <w:t xml:space="preserve">FFT Analysis</w:t>
            </w:r>
          </w:p>
        </w:tc>
      </w:tr>
      <w:tr>
        <w:trPr>
          <w:cantSplit w:val="0"/>
          <w:trHeight w:val="233" w:hRule="atLeast"/>
          <w:tblHeader w:val="0"/>
        </w:trPr>
        <w:tc>
          <w:tcPr>
            <w:gridSpan w:val="3"/>
            <w:shd w:fill="d7e3bc" w:val="clear"/>
          </w:tcPr>
          <w:p w:rsidR="00000000" w:rsidDel="00000000" w:rsidP="00000000" w:rsidRDefault="00000000" w:rsidRPr="00000000" w14:paraId="0000007D">
            <w:pPr>
              <w:rPr>
                <w:sz w:val="22"/>
                <w:szCs w:val="22"/>
              </w:rPr>
            </w:pPr>
            <w:r w:rsidDel="00000000" w:rsidR="00000000" w:rsidRPr="00000000">
              <w:rPr>
                <w:sz w:val="22"/>
                <w:szCs w:val="22"/>
                <w:rtl w:val="0"/>
              </w:rPr>
              <w:t xml:space="preserve">Output Voltage</w:t>
            </w:r>
          </w:p>
        </w:tc>
      </w:tr>
      <w:tr>
        <w:trPr>
          <w:cantSplit w:val="0"/>
          <w:tblHeader w:val="0"/>
        </w:trPr>
        <w:tc>
          <w:tcPr/>
          <w:p w:rsidR="00000000" w:rsidDel="00000000" w:rsidP="00000000" w:rsidRDefault="00000000" w:rsidRPr="00000000" w14:paraId="00000080">
            <w:pPr>
              <w:rPr>
                <w:sz w:val="22"/>
                <w:szCs w:val="22"/>
              </w:rPr>
            </w:pPr>
            <w:r w:rsidDel="00000000" w:rsidR="00000000" w:rsidRPr="00000000">
              <w:rPr>
                <w:sz w:val="22"/>
                <w:szCs w:val="22"/>
                <w:rtl w:val="0"/>
              </w:rPr>
              <w:t xml:space="preserve">THD in %</w:t>
            </w:r>
          </w:p>
        </w:tc>
        <w:tc>
          <w:tcPr/>
          <w:p w:rsidR="00000000" w:rsidDel="00000000" w:rsidP="00000000" w:rsidRDefault="00000000" w:rsidRPr="00000000" w14:paraId="00000081">
            <w:pPr>
              <w:rPr>
                <w:sz w:val="22"/>
                <w:szCs w:val="22"/>
              </w:rPr>
            </w:pPr>
            <w:r w:rsidDel="00000000" w:rsidR="00000000" w:rsidRPr="00000000">
              <w:rPr>
                <w:sz w:val="22"/>
                <w:szCs w:val="22"/>
                <w:rtl w:val="0"/>
              </w:rPr>
              <w:t xml:space="preserve">21.91%</w:t>
            </w:r>
          </w:p>
          <w:p w:rsidR="00000000" w:rsidDel="00000000" w:rsidP="00000000" w:rsidRDefault="00000000" w:rsidRPr="00000000" w14:paraId="00000082">
            <w:pPr>
              <w:rPr>
                <w:sz w:val="22"/>
                <w:szCs w:val="22"/>
              </w:rPr>
            </w:pPr>
            <w:r w:rsidDel="00000000" w:rsidR="00000000" w:rsidRPr="00000000">
              <w:rPr>
                <w:rtl w:val="0"/>
              </w:rPr>
            </w:r>
          </w:p>
        </w:tc>
        <w:tc>
          <w:tcPr/>
          <w:p w:rsidR="00000000" w:rsidDel="00000000" w:rsidP="00000000" w:rsidRDefault="00000000" w:rsidRPr="00000000" w14:paraId="00000083">
            <w:pPr>
              <w:rPr>
                <w:sz w:val="22"/>
                <w:szCs w:val="22"/>
              </w:rPr>
            </w:pPr>
            <w:r w:rsidDel="00000000" w:rsidR="00000000" w:rsidRPr="00000000">
              <w:rPr>
                <w:sz w:val="22"/>
                <w:szCs w:val="22"/>
                <w:rtl w:val="0"/>
              </w:rPr>
              <w:t xml:space="preserve">23.44%</w:t>
            </w:r>
          </w:p>
        </w:tc>
      </w:tr>
      <w:tr>
        <w:trPr>
          <w:cantSplit w:val="0"/>
          <w:tblHeader w:val="0"/>
        </w:trPr>
        <w:tc>
          <w:tcPr/>
          <w:p w:rsidR="00000000" w:rsidDel="00000000" w:rsidP="00000000" w:rsidRDefault="00000000" w:rsidRPr="00000000" w14:paraId="00000084">
            <w:pPr>
              <w:rPr>
                <w:sz w:val="22"/>
                <w:szCs w:val="22"/>
              </w:rPr>
            </w:pPr>
            <w:r w:rsidDel="00000000" w:rsidR="00000000" w:rsidRPr="00000000">
              <w:rPr>
                <w:sz w:val="22"/>
                <w:szCs w:val="22"/>
                <w:rtl w:val="0"/>
              </w:rPr>
              <w:t xml:space="preserve">V</w:t>
            </w:r>
            <w:r w:rsidDel="00000000" w:rsidR="00000000" w:rsidRPr="00000000">
              <w:rPr>
                <w:sz w:val="22"/>
                <w:szCs w:val="22"/>
                <w:vertAlign w:val="subscript"/>
                <w:rtl w:val="0"/>
              </w:rPr>
              <w:t xml:space="preserve">Fundamental </w:t>
            </w:r>
            <w:r w:rsidDel="00000000" w:rsidR="00000000" w:rsidRPr="00000000">
              <w:rPr>
                <w:sz w:val="22"/>
                <w:szCs w:val="22"/>
                <w:rtl w:val="0"/>
              </w:rPr>
              <w:t xml:space="preserve">(RMS)</w:t>
            </w:r>
          </w:p>
        </w:tc>
        <w:tc>
          <w:tcPr/>
          <w:p w:rsidR="00000000" w:rsidDel="00000000" w:rsidP="00000000" w:rsidRDefault="00000000" w:rsidRPr="00000000" w14:paraId="00000085">
            <w:pPr>
              <w:rPr>
                <w:sz w:val="22"/>
                <w:szCs w:val="22"/>
              </w:rPr>
            </w:pPr>
            <w:r w:rsidDel="00000000" w:rsidR="00000000" w:rsidRPr="00000000">
              <w:rPr>
                <w:sz w:val="22"/>
                <w:szCs w:val="22"/>
                <w:rtl w:val="0"/>
              </w:rPr>
              <w:t xml:space="preserve">0.4221</w:t>
            </w:r>
          </w:p>
        </w:tc>
        <w:tc>
          <w:tcPr/>
          <w:p w:rsidR="00000000" w:rsidDel="00000000" w:rsidP="00000000" w:rsidRDefault="00000000" w:rsidRPr="00000000" w14:paraId="00000086">
            <w:pPr>
              <w:rPr>
                <w:sz w:val="22"/>
                <w:szCs w:val="22"/>
              </w:rPr>
            </w:pPr>
            <w:r w:rsidDel="00000000" w:rsidR="00000000" w:rsidRPr="00000000">
              <w:rPr>
                <w:sz w:val="22"/>
                <w:szCs w:val="22"/>
                <w:rtl w:val="0"/>
              </w:rPr>
              <w:t xml:space="preserve">0.4186</w:t>
            </w:r>
          </w:p>
        </w:tc>
      </w:tr>
      <w:tr>
        <w:trPr>
          <w:cantSplit w:val="0"/>
          <w:tblHeader w:val="0"/>
        </w:trPr>
        <w:tc>
          <w:tcPr/>
          <w:p w:rsidR="00000000" w:rsidDel="00000000" w:rsidP="00000000" w:rsidRDefault="00000000" w:rsidRPr="00000000" w14:paraId="00000087">
            <w:pPr>
              <w:rPr>
                <w:sz w:val="22"/>
                <w:szCs w:val="22"/>
              </w:rPr>
            </w:pPr>
            <w:r w:rsidDel="00000000" w:rsidR="00000000" w:rsidRPr="00000000">
              <w:rPr>
                <w:sz w:val="22"/>
                <w:szCs w:val="22"/>
                <w:rtl w:val="0"/>
              </w:rPr>
              <w:t xml:space="preserve">2</w:t>
            </w:r>
            <w:r w:rsidDel="00000000" w:rsidR="00000000" w:rsidRPr="00000000">
              <w:rPr>
                <w:sz w:val="22"/>
                <w:szCs w:val="22"/>
                <w:vertAlign w:val="superscript"/>
                <w:rtl w:val="0"/>
              </w:rPr>
              <w:t xml:space="preserve">nd</w:t>
            </w:r>
            <w:r w:rsidDel="00000000" w:rsidR="00000000" w:rsidRPr="00000000">
              <w:rPr>
                <w:sz w:val="22"/>
                <w:szCs w:val="22"/>
                <w:rtl w:val="0"/>
              </w:rPr>
              <w:t xml:space="preserve"> Harmonics (V) (RMS)</w:t>
            </w:r>
          </w:p>
        </w:tc>
        <w:tc>
          <w:tcPr/>
          <w:p w:rsidR="00000000" w:rsidDel="00000000" w:rsidP="00000000" w:rsidRDefault="00000000" w:rsidRPr="00000000" w14:paraId="00000088">
            <w:pPr>
              <w:rPr>
                <w:sz w:val="22"/>
                <w:szCs w:val="22"/>
              </w:rPr>
            </w:pPr>
            <w:r w:rsidDel="00000000" w:rsidR="00000000" w:rsidRPr="00000000">
              <w:rPr>
                <w:sz w:val="22"/>
                <w:szCs w:val="22"/>
                <w:rtl w:val="0"/>
              </w:rPr>
              <w:t xml:space="preserve">0.0823</w:t>
            </w:r>
          </w:p>
        </w:tc>
        <w:tc>
          <w:tcPr/>
          <w:p w:rsidR="00000000" w:rsidDel="00000000" w:rsidP="00000000" w:rsidRDefault="00000000" w:rsidRPr="00000000" w14:paraId="00000089">
            <w:pPr>
              <w:rPr>
                <w:sz w:val="22"/>
                <w:szCs w:val="22"/>
              </w:rPr>
            </w:pPr>
            <w:r w:rsidDel="00000000" w:rsidR="00000000" w:rsidRPr="00000000">
              <w:rPr>
                <w:sz w:val="22"/>
                <w:szCs w:val="22"/>
                <w:rtl w:val="0"/>
              </w:rPr>
              <w:t xml:space="preserve">0.0850</w:t>
            </w:r>
          </w:p>
        </w:tc>
      </w:tr>
      <w:tr>
        <w:trPr>
          <w:cantSplit w:val="0"/>
          <w:tblHeader w:val="0"/>
        </w:trPr>
        <w:tc>
          <w:tcPr/>
          <w:p w:rsidR="00000000" w:rsidDel="00000000" w:rsidP="00000000" w:rsidRDefault="00000000" w:rsidRPr="00000000" w14:paraId="0000008A">
            <w:pPr>
              <w:rPr>
                <w:sz w:val="22"/>
                <w:szCs w:val="22"/>
              </w:rPr>
            </w:pPr>
            <w:r w:rsidDel="00000000" w:rsidR="00000000" w:rsidRPr="00000000">
              <w:rPr>
                <w:sz w:val="22"/>
                <w:szCs w:val="22"/>
                <w:rtl w:val="0"/>
              </w:rPr>
              <w:t xml:space="preserve">3</w:t>
            </w:r>
            <w:r w:rsidDel="00000000" w:rsidR="00000000" w:rsidRPr="00000000">
              <w:rPr>
                <w:sz w:val="22"/>
                <w:szCs w:val="22"/>
                <w:vertAlign w:val="superscript"/>
                <w:rtl w:val="0"/>
              </w:rPr>
              <w:t xml:space="preserve">rd</w:t>
            </w:r>
            <w:r w:rsidDel="00000000" w:rsidR="00000000" w:rsidRPr="00000000">
              <w:rPr>
                <w:sz w:val="22"/>
                <w:szCs w:val="22"/>
                <w:rtl w:val="0"/>
              </w:rPr>
              <w:t xml:space="preserve"> Harmonics (V) (RMS)</w:t>
            </w:r>
          </w:p>
        </w:tc>
        <w:tc>
          <w:tcPr/>
          <w:p w:rsidR="00000000" w:rsidDel="00000000" w:rsidP="00000000" w:rsidRDefault="00000000" w:rsidRPr="00000000" w14:paraId="0000008B">
            <w:pPr>
              <w:rPr>
                <w:sz w:val="22"/>
                <w:szCs w:val="22"/>
              </w:rPr>
            </w:pPr>
            <w:r w:rsidDel="00000000" w:rsidR="00000000" w:rsidRPr="00000000">
              <w:rPr>
                <w:sz w:val="22"/>
                <w:szCs w:val="22"/>
                <w:rtl w:val="0"/>
              </w:rPr>
              <w:t xml:space="preserve">0.0344</w:t>
            </w:r>
          </w:p>
        </w:tc>
        <w:tc>
          <w:tcPr/>
          <w:p w:rsidR="00000000" w:rsidDel="00000000" w:rsidP="00000000" w:rsidRDefault="00000000" w:rsidRPr="00000000" w14:paraId="0000008C">
            <w:pPr>
              <w:rPr>
                <w:sz w:val="22"/>
                <w:szCs w:val="22"/>
              </w:rPr>
            </w:pPr>
            <w:r w:rsidDel="00000000" w:rsidR="00000000" w:rsidRPr="00000000">
              <w:rPr>
                <w:sz w:val="22"/>
                <w:szCs w:val="22"/>
                <w:rtl w:val="0"/>
              </w:rPr>
              <w:t xml:space="preserve">0.0377</w:t>
            </w:r>
          </w:p>
        </w:tc>
      </w:tr>
      <w:tr>
        <w:trPr>
          <w:cantSplit w:val="0"/>
          <w:tblHeader w:val="0"/>
        </w:trPr>
        <w:tc>
          <w:tcPr>
            <w:gridSpan w:val="3"/>
            <w:shd w:fill="d7e3bc" w:val="clear"/>
          </w:tcPr>
          <w:p w:rsidR="00000000" w:rsidDel="00000000" w:rsidP="00000000" w:rsidRDefault="00000000" w:rsidRPr="00000000" w14:paraId="0000008D">
            <w:pPr>
              <w:rPr>
                <w:sz w:val="22"/>
                <w:szCs w:val="22"/>
              </w:rPr>
            </w:pPr>
            <w:r w:rsidDel="00000000" w:rsidR="00000000" w:rsidRPr="00000000">
              <w:rPr>
                <w:sz w:val="22"/>
                <w:szCs w:val="22"/>
                <w:rtl w:val="0"/>
              </w:rPr>
              <w:t xml:space="preserve">Input Current</w:t>
            </w:r>
          </w:p>
        </w:tc>
      </w:tr>
      <w:tr>
        <w:trPr>
          <w:cantSplit w:val="0"/>
          <w:tblHeader w:val="0"/>
        </w:trPr>
        <w:tc>
          <w:tcPr/>
          <w:p w:rsidR="00000000" w:rsidDel="00000000" w:rsidP="00000000" w:rsidRDefault="00000000" w:rsidRPr="00000000" w14:paraId="00000090">
            <w:pPr>
              <w:rPr>
                <w:sz w:val="22"/>
                <w:szCs w:val="22"/>
              </w:rPr>
            </w:pPr>
            <w:r w:rsidDel="00000000" w:rsidR="00000000" w:rsidRPr="00000000">
              <w:rPr>
                <w:sz w:val="22"/>
                <w:szCs w:val="22"/>
                <w:rtl w:val="0"/>
              </w:rPr>
              <w:t xml:space="preserve">THD in %</w:t>
            </w:r>
          </w:p>
        </w:tc>
        <w:tc>
          <w:tcPr/>
          <w:p w:rsidR="00000000" w:rsidDel="00000000" w:rsidP="00000000" w:rsidRDefault="00000000" w:rsidRPr="00000000" w14:paraId="00000091">
            <w:pPr>
              <w:rPr>
                <w:sz w:val="22"/>
                <w:szCs w:val="22"/>
              </w:rPr>
            </w:pPr>
            <w:r w:rsidDel="00000000" w:rsidR="00000000" w:rsidRPr="00000000">
              <w:rPr>
                <w:sz w:val="22"/>
                <w:szCs w:val="22"/>
                <w:rtl w:val="0"/>
              </w:rPr>
              <w:t xml:space="preserve">21.85%</w:t>
            </w:r>
          </w:p>
          <w:p w:rsidR="00000000" w:rsidDel="00000000" w:rsidP="00000000" w:rsidRDefault="00000000" w:rsidRPr="00000000" w14:paraId="00000092">
            <w:pPr>
              <w:rPr>
                <w:sz w:val="22"/>
                <w:szCs w:val="22"/>
              </w:rPr>
            </w:pPr>
            <w:r w:rsidDel="00000000" w:rsidR="00000000" w:rsidRPr="00000000">
              <w:rPr>
                <w:rtl w:val="0"/>
              </w:rPr>
            </w:r>
          </w:p>
        </w:tc>
        <w:tc>
          <w:tcPr/>
          <w:p w:rsidR="00000000" w:rsidDel="00000000" w:rsidP="00000000" w:rsidRDefault="00000000" w:rsidRPr="00000000" w14:paraId="00000093">
            <w:pPr>
              <w:rPr>
                <w:sz w:val="22"/>
                <w:szCs w:val="22"/>
              </w:rPr>
            </w:pPr>
            <w:r w:rsidDel="00000000" w:rsidR="00000000" w:rsidRPr="00000000">
              <w:rPr>
                <w:sz w:val="22"/>
                <w:szCs w:val="22"/>
                <w:rtl w:val="0"/>
              </w:rPr>
              <w:t xml:space="preserve">23.26%</w:t>
            </w:r>
          </w:p>
        </w:tc>
      </w:tr>
      <w:tr>
        <w:trPr>
          <w:cantSplit w:val="0"/>
          <w:tblHeader w:val="0"/>
        </w:trPr>
        <w:tc>
          <w:tcPr/>
          <w:p w:rsidR="00000000" w:rsidDel="00000000" w:rsidP="00000000" w:rsidRDefault="00000000" w:rsidRPr="00000000" w14:paraId="00000094">
            <w:pPr>
              <w:rPr>
                <w:sz w:val="22"/>
                <w:szCs w:val="22"/>
              </w:rPr>
            </w:pPr>
            <w:r w:rsidDel="00000000" w:rsidR="00000000" w:rsidRPr="00000000">
              <w:rPr>
                <w:sz w:val="22"/>
                <w:szCs w:val="22"/>
                <w:rtl w:val="0"/>
              </w:rPr>
              <w:t xml:space="preserve">I</w:t>
            </w:r>
            <w:r w:rsidDel="00000000" w:rsidR="00000000" w:rsidRPr="00000000">
              <w:rPr>
                <w:sz w:val="22"/>
                <w:szCs w:val="22"/>
                <w:vertAlign w:val="subscript"/>
                <w:rtl w:val="0"/>
              </w:rPr>
              <w:t xml:space="preserve">Fundamental </w:t>
            </w:r>
            <w:r w:rsidDel="00000000" w:rsidR="00000000" w:rsidRPr="00000000">
              <w:rPr>
                <w:sz w:val="22"/>
                <w:szCs w:val="22"/>
                <w:rtl w:val="0"/>
              </w:rPr>
              <w:t xml:space="preserve">(RMS)</w:t>
            </w:r>
          </w:p>
        </w:tc>
        <w:tc>
          <w:tcPr/>
          <w:p w:rsidR="00000000" w:rsidDel="00000000" w:rsidP="00000000" w:rsidRDefault="00000000" w:rsidRPr="00000000" w14:paraId="00000095">
            <w:pPr>
              <w:rPr>
                <w:sz w:val="22"/>
                <w:szCs w:val="22"/>
              </w:rPr>
            </w:pPr>
            <w:r w:rsidDel="00000000" w:rsidR="00000000" w:rsidRPr="00000000">
              <w:rPr>
                <w:sz w:val="22"/>
                <w:szCs w:val="22"/>
                <w:rtl w:val="0"/>
              </w:rPr>
              <w:t xml:space="preserve">0.422</w:t>
            </w:r>
          </w:p>
        </w:tc>
        <w:tc>
          <w:tcPr/>
          <w:p w:rsidR="00000000" w:rsidDel="00000000" w:rsidP="00000000" w:rsidRDefault="00000000" w:rsidRPr="00000000" w14:paraId="00000096">
            <w:pPr>
              <w:rPr>
                <w:sz w:val="22"/>
                <w:szCs w:val="22"/>
              </w:rPr>
            </w:pPr>
            <w:r w:rsidDel="00000000" w:rsidR="00000000" w:rsidRPr="00000000">
              <w:rPr>
                <w:sz w:val="22"/>
                <w:szCs w:val="22"/>
                <w:rtl w:val="0"/>
              </w:rPr>
              <w:t xml:space="preserve">0.4179 </w:t>
            </w:r>
          </w:p>
        </w:tc>
      </w:tr>
      <w:tr>
        <w:trPr>
          <w:cantSplit w:val="0"/>
          <w:tblHeader w:val="0"/>
        </w:trPr>
        <w:tc>
          <w:tcPr/>
          <w:p w:rsidR="00000000" w:rsidDel="00000000" w:rsidP="00000000" w:rsidRDefault="00000000" w:rsidRPr="00000000" w14:paraId="00000097">
            <w:pPr>
              <w:rPr>
                <w:sz w:val="22"/>
                <w:szCs w:val="22"/>
              </w:rPr>
            </w:pPr>
            <w:r w:rsidDel="00000000" w:rsidR="00000000" w:rsidRPr="00000000">
              <w:rPr>
                <w:sz w:val="22"/>
                <w:szCs w:val="22"/>
                <w:rtl w:val="0"/>
              </w:rPr>
              <w:t xml:space="preserve">2</w:t>
            </w:r>
            <w:r w:rsidDel="00000000" w:rsidR="00000000" w:rsidRPr="00000000">
              <w:rPr>
                <w:sz w:val="22"/>
                <w:szCs w:val="22"/>
                <w:vertAlign w:val="superscript"/>
                <w:rtl w:val="0"/>
              </w:rPr>
              <w:t xml:space="preserve">nd</w:t>
            </w:r>
            <w:r w:rsidDel="00000000" w:rsidR="00000000" w:rsidRPr="00000000">
              <w:rPr>
                <w:sz w:val="22"/>
                <w:szCs w:val="22"/>
                <w:rtl w:val="0"/>
              </w:rPr>
              <w:t xml:space="preserve"> Harmonics (I) (RMS)</w:t>
            </w:r>
          </w:p>
        </w:tc>
        <w:tc>
          <w:tcPr/>
          <w:p w:rsidR="00000000" w:rsidDel="00000000" w:rsidP="00000000" w:rsidRDefault="00000000" w:rsidRPr="00000000" w14:paraId="00000098">
            <w:pPr>
              <w:rPr>
                <w:sz w:val="22"/>
                <w:szCs w:val="22"/>
              </w:rPr>
            </w:pPr>
            <w:r w:rsidDel="00000000" w:rsidR="00000000" w:rsidRPr="00000000">
              <w:rPr>
                <w:sz w:val="22"/>
                <w:szCs w:val="22"/>
                <w:rtl w:val="0"/>
              </w:rPr>
              <w:t xml:space="preserve">0.0822</w:t>
            </w:r>
          </w:p>
        </w:tc>
        <w:tc>
          <w:tcPr/>
          <w:p w:rsidR="00000000" w:rsidDel="00000000" w:rsidP="00000000" w:rsidRDefault="00000000" w:rsidRPr="00000000" w14:paraId="00000099">
            <w:pPr>
              <w:rPr>
                <w:sz w:val="22"/>
                <w:szCs w:val="22"/>
              </w:rPr>
            </w:pPr>
            <w:r w:rsidDel="00000000" w:rsidR="00000000" w:rsidRPr="00000000">
              <w:rPr>
                <w:sz w:val="22"/>
                <w:szCs w:val="22"/>
                <w:rtl w:val="0"/>
              </w:rPr>
              <w:t xml:space="preserve">0.0844 </w:t>
            </w:r>
          </w:p>
        </w:tc>
      </w:tr>
      <w:tr>
        <w:trPr>
          <w:cantSplit w:val="0"/>
          <w:tblHeader w:val="0"/>
        </w:trPr>
        <w:tc>
          <w:tcPr/>
          <w:p w:rsidR="00000000" w:rsidDel="00000000" w:rsidP="00000000" w:rsidRDefault="00000000" w:rsidRPr="00000000" w14:paraId="0000009A">
            <w:pPr>
              <w:rPr>
                <w:sz w:val="22"/>
                <w:szCs w:val="22"/>
              </w:rPr>
            </w:pPr>
            <w:r w:rsidDel="00000000" w:rsidR="00000000" w:rsidRPr="00000000">
              <w:rPr>
                <w:sz w:val="22"/>
                <w:szCs w:val="22"/>
                <w:rtl w:val="0"/>
              </w:rPr>
              <w:t xml:space="preserve">3</w:t>
            </w:r>
            <w:r w:rsidDel="00000000" w:rsidR="00000000" w:rsidRPr="00000000">
              <w:rPr>
                <w:sz w:val="22"/>
                <w:szCs w:val="22"/>
                <w:vertAlign w:val="superscript"/>
                <w:rtl w:val="0"/>
              </w:rPr>
              <w:t xml:space="preserve">rd</w:t>
            </w:r>
            <w:r w:rsidDel="00000000" w:rsidR="00000000" w:rsidRPr="00000000">
              <w:rPr>
                <w:sz w:val="22"/>
                <w:szCs w:val="22"/>
                <w:rtl w:val="0"/>
              </w:rPr>
              <w:t xml:space="preserve"> Harmonics (I) (RMS)</w:t>
            </w:r>
          </w:p>
        </w:tc>
        <w:tc>
          <w:tcPr/>
          <w:p w:rsidR="00000000" w:rsidDel="00000000" w:rsidP="00000000" w:rsidRDefault="00000000" w:rsidRPr="00000000" w14:paraId="0000009B">
            <w:pPr>
              <w:rPr>
                <w:sz w:val="22"/>
                <w:szCs w:val="22"/>
              </w:rPr>
            </w:pPr>
            <w:r w:rsidDel="00000000" w:rsidR="00000000" w:rsidRPr="00000000">
              <w:rPr>
                <w:sz w:val="22"/>
                <w:szCs w:val="22"/>
                <w:rtl w:val="0"/>
              </w:rPr>
              <w:t xml:space="preserve">0.0343</w:t>
            </w:r>
          </w:p>
        </w:tc>
        <w:tc>
          <w:tcPr/>
          <w:p w:rsidR="00000000" w:rsidDel="00000000" w:rsidP="00000000" w:rsidRDefault="00000000" w:rsidRPr="00000000" w14:paraId="0000009C">
            <w:pPr>
              <w:rPr>
                <w:sz w:val="22"/>
                <w:szCs w:val="22"/>
              </w:rPr>
            </w:pPr>
            <w:r w:rsidDel="00000000" w:rsidR="00000000" w:rsidRPr="00000000">
              <w:rPr>
                <w:sz w:val="22"/>
                <w:szCs w:val="22"/>
                <w:rtl w:val="0"/>
              </w:rPr>
              <w:t xml:space="preserve">0.0372</w:t>
            </w:r>
          </w:p>
        </w:tc>
      </w:tr>
    </w:tbl>
    <w:p w:rsidR="00000000" w:rsidDel="00000000" w:rsidP="00000000" w:rsidRDefault="00000000" w:rsidRPr="00000000" w14:paraId="0000009D">
      <w:pPr>
        <w:ind w:left="210" w:firstLine="0"/>
        <w:rPr>
          <w:sz w:val="22"/>
          <w:szCs w:val="22"/>
        </w:rPr>
      </w:pPr>
      <w:r w:rsidDel="00000000" w:rsidR="00000000" w:rsidRPr="00000000">
        <w:rPr>
          <w:rtl w:val="0"/>
        </w:rPr>
      </w:r>
    </w:p>
    <w:p w:rsidR="00000000" w:rsidDel="00000000" w:rsidP="00000000" w:rsidRDefault="00000000" w:rsidRPr="00000000" w14:paraId="0000009E">
      <w:pPr>
        <w:ind w:left="210" w:firstLine="0"/>
        <w:rPr>
          <w:sz w:val="22"/>
          <w:szCs w:val="22"/>
        </w:rPr>
      </w:pPr>
      <w:r w:rsidDel="00000000" w:rsidR="00000000" w:rsidRPr="00000000">
        <w:rPr>
          <w:rtl w:val="0"/>
        </w:rPr>
      </w:r>
    </w:p>
    <w:p w:rsidR="00000000" w:rsidDel="00000000" w:rsidP="00000000" w:rsidRDefault="00000000" w:rsidRPr="00000000" w14:paraId="0000009F">
      <w:pPr>
        <w:ind w:left="210" w:firstLine="0"/>
        <w:rPr>
          <w:sz w:val="22"/>
          <w:szCs w:val="22"/>
        </w:rPr>
      </w:pPr>
      <w:r w:rsidDel="00000000" w:rsidR="00000000" w:rsidRPr="00000000">
        <w:rPr>
          <w:sz w:val="22"/>
          <w:szCs w:val="22"/>
          <w:rtl w:val="0"/>
        </w:rPr>
        <w:t xml:space="preserve">THD = </w:t>
      </w:r>
      <m:oMath>
        <m:rad>
          <m:radPr>
            <m:degHide m:val="1"/>
          </m:radPr>
          <m:e>
            <m:f>
              <m:fPr>
                <m:ctrlPr>
                  <w:rPr>
                    <w:rFonts w:ascii="Cambria Math" w:cs="Cambria Math" w:eastAsia="Cambria Math" w:hAnsi="Cambria Math"/>
                    <w:sz w:val="22"/>
                    <w:szCs w:val="22"/>
                  </w:rPr>
                </m:ctrlPr>
              </m:fPr>
              <m:num>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V</m:t>
                    </m:r>
                  </m:e>
                  <m:sub>
                    <m:r>
                      <w:rPr>
                        <w:rFonts w:ascii="Cambria Math" w:cs="Cambria Math" w:eastAsia="Cambria Math" w:hAnsi="Cambria Math"/>
                        <w:sz w:val="22"/>
                        <w:szCs w:val="22"/>
                      </w:rPr>
                      <m:t xml:space="preserve">AC RMS</m:t>
                    </m:r>
                  </m:sub>
                  <m:sup>
                    <m:r>
                      <w:rPr>
                        <w:rFonts w:ascii="Cambria Math" w:cs="Cambria Math" w:eastAsia="Cambria Math" w:hAnsi="Cambria Math"/>
                        <w:sz w:val="22"/>
                        <w:szCs w:val="22"/>
                      </w:rPr>
                      <m:t xml:space="preserve">2</m:t>
                    </m:r>
                  </m:sup>
                </m:sSubSup>
                <m:r>
                  <w:rPr>
                    <w:rFonts w:ascii="Cambria Math" w:cs="Cambria Math" w:eastAsia="Cambria Math" w:hAnsi="Cambria Math"/>
                    <w:sz w:val="22"/>
                    <w:szCs w:val="22"/>
                  </w:rPr>
                  <m:t xml:space="preserve">-</m:t>
                </m:r>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V</m:t>
                    </m:r>
                  </m:e>
                  <m:sub>
                    <m:r>
                      <w:rPr>
                        <w:rFonts w:ascii="Cambria Math" w:cs="Cambria Math" w:eastAsia="Cambria Math" w:hAnsi="Cambria Math"/>
                        <w:sz w:val="22"/>
                        <w:szCs w:val="22"/>
                      </w:rPr>
                      <m:t xml:space="preserve">1RMS</m:t>
                    </m:r>
                  </m:sub>
                  <m:sup>
                    <m:r>
                      <w:rPr>
                        <w:rFonts w:ascii="Cambria Math" w:cs="Cambria Math" w:eastAsia="Cambria Math" w:hAnsi="Cambria Math"/>
                        <w:sz w:val="22"/>
                        <w:szCs w:val="22"/>
                      </w:rPr>
                      <m:t xml:space="preserve">2</m:t>
                    </m:r>
                  </m:sup>
                </m:sSubSup>
              </m:num>
              <m:den>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V</m:t>
                    </m:r>
                  </m:e>
                  <m:sub>
                    <m:r>
                      <w:rPr>
                        <w:rFonts w:ascii="Cambria Math" w:cs="Cambria Math" w:eastAsia="Cambria Math" w:hAnsi="Cambria Math"/>
                        <w:sz w:val="22"/>
                        <w:szCs w:val="22"/>
                      </w:rPr>
                      <m:t xml:space="preserve">1RMS</m:t>
                    </m:r>
                  </m:sub>
                  <m:sup>
                    <m:r>
                      <w:rPr>
                        <w:rFonts w:ascii="Cambria Math" w:cs="Cambria Math" w:eastAsia="Cambria Math" w:hAnsi="Cambria Math"/>
                        <w:sz w:val="22"/>
                        <w:szCs w:val="22"/>
                      </w:rPr>
                      <m:t xml:space="preserve">2</m:t>
                    </m:r>
                  </m:sup>
                </m:sSubSup>
              </m:den>
            </m:f>
          </m:e>
        </m:rad>
      </m:oMath>
      <w:r w:rsidDel="00000000" w:rsidR="00000000" w:rsidRPr="00000000">
        <w:rPr>
          <w:sz w:val="22"/>
          <w:szCs w:val="22"/>
          <w:rtl w:val="0"/>
        </w:rPr>
        <w:t xml:space="preserve"> x 100 %</w:t>
      </w:r>
    </w:p>
    <w:p w:rsidR="00000000" w:rsidDel="00000000" w:rsidP="00000000" w:rsidRDefault="00000000" w:rsidRPr="00000000" w14:paraId="000000A0">
      <w:pPr>
        <w:jc w:val="left"/>
        <w:rPr>
          <w:rFonts w:ascii="Cambria Math" w:cs="Cambria Math" w:eastAsia="Cambria Math" w:hAnsi="Cambria Math"/>
          <w:sz w:val="22"/>
          <w:szCs w:val="22"/>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V</m:t>
            </m:r>
          </m:e>
          <m:sub>
            <m:r>
              <w:rPr>
                <w:rFonts w:ascii="Cambria Math" w:cs="Cambria Math" w:eastAsia="Cambria Math" w:hAnsi="Cambria Math"/>
                <w:sz w:val="22"/>
                <w:szCs w:val="22"/>
              </w:rPr>
              <m:t xml:space="preserve">AC RMS</m:t>
            </m:r>
          </m:sub>
        </m:sSub>
        <m:r>
          <w:rPr>
            <w:rFonts w:ascii="Cambria Math" w:cs="Cambria Math" w:eastAsia="Cambria Math" w:hAnsi="Cambria Math"/>
            <w:sz w:val="22"/>
            <w:szCs w:val="22"/>
          </w:rPr>
          <m:t xml:space="preserve">= </m:t>
        </m:r>
        <m:rad>
          <m:radPr>
            <m:degHide m:val="1"/>
            <m:ctrlPr>
              <w:rPr>
                <w:rFonts w:ascii="Cambria Math" w:cs="Cambria Math" w:eastAsia="Cambria Math" w:hAnsi="Cambria Math"/>
                <w:sz w:val="22"/>
                <w:szCs w:val="22"/>
              </w:rPr>
            </m:ctrlPr>
          </m:radPr>
          <m:e>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V</m:t>
                </m:r>
              </m:e>
              <m:sub>
                <m:r>
                  <w:rPr>
                    <w:rFonts w:ascii="Cambria Math" w:cs="Cambria Math" w:eastAsia="Cambria Math" w:hAnsi="Cambria Math"/>
                    <w:sz w:val="22"/>
                    <w:szCs w:val="22"/>
                  </w:rPr>
                  <m:t xml:space="preserve">RMS</m:t>
                </m:r>
              </m:sub>
              <m:sup>
                <m:r>
                  <w:rPr>
                    <w:rFonts w:ascii="Cambria Math" w:cs="Cambria Math" w:eastAsia="Cambria Math" w:hAnsi="Cambria Math"/>
                    <w:sz w:val="22"/>
                    <w:szCs w:val="22"/>
                  </w:rPr>
                  <m:t xml:space="preserve">2</m:t>
                </m:r>
              </m:sup>
            </m:sSubSup>
            <m:r>
              <w:rPr>
                <w:rFonts w:ascii="Cambria Math" w:cs="Cambria Math" w:eastAsia="Cambria Math" w:hAnsi="Cambria Math"/>
                <w:sz w:val="22"/>
                <w:szCs w:val="22"/>
              </w:rPr>
              <m:t xml:space="preserve">-</m:t>
            </m:r>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V</m:t>
                </m:r>
              </m:e>
              <m:sub>
                <m:r>
                  <w:rPr>
                    <w:rFonts w:ascii="Cambria Math" w:cs="Cambria Math" w:eastAsia="Cambria Math" w:hAnsi="Cambria Math"/>
                    <w:sz w:val="22"/>
                    <w:szCs w:val="22"/>
                  </w:rPr>
                  <m:t xml:space="preserve">AVG</m:t>
                </m:r>
              </m:sub>
              <m:sup>
                <m:r>
                  <w:rPr>
                    <w:rFonts w:ascii="Cambria Math" w:cs="Cambria Math" w:eastAsia="Cambria Math" w:hAnsi="Cambria Math"/>
                    <w:sz w:val="22"/>
                    <w:szCs w:val="22"/>
                  </w:rPr>
                  <m:t xml:space="preserve">2</m:t>
                </m:r>
              </m:sup>
            </m:sSubSup>
          </m:e>
        </m:rad>
      </m:oMath>
      <w:r w:rsidDel="00000000" w:rsidR="00000000" w:rsidRPr="00000000">
        <w:rPr>
          <w:rtl w:val="0"/>
        </w:rPr>
      </w:r>
    </w:p>
    <w:p w:rsidR="00000000" w:rsidDel="00000000" w:rsidP="00000000" w:rsidRDefault="00000000" w:rsidRPr="00000000" w14:paraId="000000A1">
      <w:pPr>
        <w:ind w:left="210" w:firstLine="0"/>
        <w:rPr>
          <w:sz w:val="22"/>
          <w:szCs w:val="22"/>
        </w:rPr>
      </w:pPr>
      <w:r w:rsidDel="00000000" w:rsidR="00000000" w:rsidRPr="00000000">
        <w:rPr>
          <w:rtl w:val="0"/>
        </w:rPr>
      </w:r>
    </w:p>
    <w:p w:rsidR="00000000" w:rsidDel="00000000" w:rsidP="00000000" w:rsidRDefault="00000000" w:rsidRPr="00000000" w14:paraId="000000A2">
      <w:pPr>
        <w:ind w:left="210" w:firstLine="0"/>
        <w:rPr>
          <w:sz w:val="22"/>
          <w:szCs w:val="22"/>
        </w:rPr>
      </w:pPr>
      <w:r w:rsidDel="00000000" w:rsidR="00000000" w:rsidRPr="00000000">
        <w:rPr>
          <w:sz w:val="22"/>
          <w:szCs w:val="22"/>
          <w:rtl w:val="0"/>
        </w:rPr>
        <w:t xml:space="preserve">-20 log (V</w:t>
      </w:r>
      <w:r w:rsidDel="00000000" w:rsidR="00000000" w:rsidRPr="00000000">
        <w:rPr>
          <w:sz w:val="22"/>
          <w:szCs w:val="22"/>
          <w:vertAlign w:val="subscript"/>
          <w:rtl w:val="0"/>
        </w:rPr>
        <w:t xml:space="preserve">Fundamental </w:t>
      </w:r>
      <w:r w:rsidDel="00000000" w:rsidR="00000000" w:rsidRPr="00000000">
        <w:rPr>
          <w:sz w:val="22"/>
          <w:szCs w:val="22"/>
          <w:rtl w:val="0"/>
        </w:rPr>
        <w:t xml:space="preserve">(RMS)) = 7.49 dB</w:t>
      </w:r>
    </w:p>
    <w:p w:rsidR="00000000" w:rsidDel="00000000" w:rsidP="00000000" w:rsidRDefault="00000000" w:rsidRPr="00000000" w14:paraId="000000A3">
      <w:pPr>
        <w:ind w:left="210" w:firstLine="0"/>
        <w:rPr>
          <w:b w:val="1"/>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0A4">
      <w:pPr>
        <w:ind w:left="210" w:firstLine="0"/>
        <w:rPr>
          <w:b w:val="1"/>
          <w:sz w:val="22"/>
          <w:szCs w:val="22"/>
        </w:rPr>
      </w:pPr>
      <w:bookmarkStart w:colFirst="0" w:colLast="0" w:name="_heading=h.4kii28tb7g2i" w:id="1"/>
      <w:bookmarkEnd w:id="1"/>
      <w:r w:rsidDel="00000000" w:rsidR="00000000" w:rsidRPr="00000000">
        <w:rPr>
          <w:b w:val="1"/>
          <w:sz w:val="22"/>
          <w:szCs w:val="22"/>
          <w:rtl w:val="0"/>
        </w:rPr>
        <w:t xml:space="preserve">DISCUSSIONS:</w:t>
      </w:r>
    </w:p>
    <w:p w:rsidR="00000000" w:rsidDel="00000000" w:rsidP="00000000" w:rsidRDefault="00000000" w:rsidRPr="00000000" w14:paraId="000000A5">
      <w:pPr>
        <w:ind w:left="210" w:firstLine="0"/>
        <w:rPr>
          <w:b w:val="1"/>
          <w:sz w:val="22"/>
          <w:szCs w:val="22"/>
        </w:rPr>
      </w:pPr>
      <w:bookmarkStart w:colFirst="0" w:colLast="0" w:name="_heading=h.vh9s6nspj3m4" w:id="2"/>
      <w:bookmarkEnd w:id="2"/>
      <w:r w:rsidDel="00000000" w:rsidR="00000000" w:rsidRPr="00000000">
        <w:rPr>
          <w:rtl w:val="0"/>
        </w:rPr>
      </w:r>
    </w:p>
    <w:p w:rsidR="00000000" w:rsidDel="00000000" w:rsidP="00000000" w:rsidRDefault="00000000" w:rsidRPr="00000000" w14:paraId="000000A6">
      <w:pPr>
        <w:ind w:left="210" w:firstLine="0"/>
        <w:rPr>
          <w:b w:val="1"/>
          <w:sz w:val="22"/>
          <w:szCs w:val="22"/>
        </w:rPr>
      </w:pPr>
      <w:bookmarkStart w:colFirst="0" w:colLast="0" w:name="_heading=h.t801cp5yhnyc" w:id="3"/>
      <w:bookmarkEnd w:id="3"/>
      <w:r w:rsidDel="00000000" w:rsidR="00000000" w:rsidRPr="00000000">
        <w:rPr>
          <w:b w:val="1"/>
          <w:sz w:val="22"/>
          <w:szCs w:val="22"/>
          <w:rtl w:val="0"/>
        </w:rPr>
        <w:t xml:space="preserve">There is a little distortion in the input voltage signal . This is due to the fact that we are sending the distorted current into the voltage source . injecting impurities into the source will result in distortion. Hence , the power factor will be low for small devices due to the distorted current. This makes fft analysis crucial and we need it to design filters for our rectifier. </w:t>
      </w:r>
    </w:p>
    <w:p w:rsidR="00000000" w:rsidDel="00000000" w:rsidP="00000000" w:rsidRDefault="00000000" w:rsidRPr="00000000" w14:paraId="000000A7">
      <w:pPr>
        <w:ind w:left="210" w:firstLine="0"/>
        <w:rPr>
          <w:b w:val="1"/>
          <w:sz w:val="22"/>
          <w:szCs w:val="22"/>
        </w:rPr>
      </w:pPr>
      <w:bookmarkStart w:colFirst="0" w:colLast="0" w:name="_heading=h.yy29y5yrfhfg" w:id="4"/>
      <w:bookmarkEnd w:id="4"/>
      <w:r w:rsidDel="00000000" w:rsidR="00000000" w:rsidRPr="00000000">
        <w:rPr>
          <w:rtl w:val="0"/>
        </w:rPr>
      </w:r>
    </w:p>
    <w:p w:rsidR="00000000" w:rsidDel="00000000" w:rsidP="00000000" w:rsidRDefault="00000000" w:rsidRPr="00000000" w14:paraId="000000A8">
      <w:pPr>
        <w:ind w:left="210" w:firstLine="0"/>
        <w:rPr>
          <w:b w:val="1"/>
          <w:sz w:val="22"/>
          <w:szCs w:val="22"/>
        </w:rPr>
      </w:pPr>
      <w:bookmarkStart w:colFirst="0" w:colLast="0" w:name="_heading=h.9g3pxcxng3b6" w:id="5"/>
      <w:bookmarkEnd w:id="5"/>
      <w:r w:rsidDel="00000000" w:rsidR="00000000" w:rsidRPr="00000000">
        <w:rPr>
          <w:b w:val="1"/>
          <w:sz w:val="22"/>
          <w:szCs w:val="22"/>
          <w:rtl w:val="0"/>
        </w:rPr>
        <w:t xml:space="preserve">Inductor acts like a current source and as soon as it gets some current then it will start discharging. If values are large enough then the value of current wont come back to zero. In R-L load, the inductor will sustain the value of current leading to continuous current. When this current goes to the source cycle, the source current changes its shape. The advantage of simulation is we can try different values in  simulation to gain different form-factor and ripple-factor. </w:t>
      </w:r>
    </w:p>
    <w:p w:rsidR="00000000" w:rsidDel="00000000" w:rsidP="00000000" w:rsidRDefault="00000000" w:rsidRPr="00000000" w14:paraId="000000A9">
      <w:pPr>
        <w:ind w:left="210" w:firstLine="0"/>
        <w:rPr>
          <w:b w:val="1"/>
          <w:sz w:val="22"/>
          <w:szCs w:val="22"/>
        </w:rPr>
      </w:pPr>
      <w:bookmarkStart w:colFirst="0" w:colLast="0" w:name="_heading=h.jny66pd8jeiw" w:id="6"/>
      <w:bookmarkEnd w:id="6"/>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70" w:hanging="360"/>
      </w:pPr>
      <w:rPr/>
    </w:lvl>
    <w:lvl w:ilvl="1">
      <w:start w:val="1"/>
      <w:numFmt w:val="lowerLetter"/>
      <w:lvlText w:val="%2."/>
      <w:lvlJc w:val="left"/>
      <w:pPr>
        <w:ind w:left="1290" w:hanging="360"/>
      </w:pPr>
      <w:rPr/>
    </w:lvl>
    <w:lvl w:ilvl="2">
      <w:start w:val="1"/>
      <w:numFmt w:val="lowerRoman"/>
      <w:lvlText w:val="%3."/>
      <w:lvlJc w:val="right"/>
      <w:pPr>
        <w:ind w:left="2010" w:hanging="180"/>
      </w:pPr>
      <w:rPr/>
    </w:lvl>
    <w:lvl w:ilvl="3">
      <w:start w:val="1"/>
      <w:numFmt w:val="decimal"/>
      <w:lvlText w:val="%4."/>
      <w:lvlJc w:val="left"/>
      <w:pPr>
        <w:ind w:left="2730" w:hanging="360"/>
      </w:pPr>
      <w:rPr/>
    </w:lvl>
    <w:lvl w:ilvl="4">
      <w:start w:val="1"/>
      <w:numFmt w:val="lowerLetter"/>
      <w:lvlText w:val="%5."/>
      <w:lvlJc w:val="left"/>
      <w:pPr>
        <w:ind w:left="3450" w:hanging="360"/>
      </w:pPr>
      <w:rPr/>
    </w:lvl>
    <w:lvl w:ilvl="5">
      <w:start w:val="1"/>
      <w:numFmt w:val="lowerRoman"/>
      <w:lvlText w:val="%6."/>
      <w:lvlJc w:val="right"/>
      <w:pPr>
        <w:ind w:left="4170" w:hanging="180"/>
      </w:pPr>
      <w:rPr/>
    </w:lvl>
    <w:lvl w:ilvl="6">
      <w:start w:val="1"/>
      <w:numFmt w:val="decimal"/>
      <w:lvlText w:val="%7."/>
      <w:lvlJc w:val="left"/>
      <w:pPr>
        <w:ind w:left="4890" w:hanging="360"/>
      </w:pPr>
      <w:rPr/>
    </w:lvl>
    <w:lvl w:ilvl="7">
      <w:start w:val="1"/>
      <w:numFmt w:val="lowerLetter"/>
      <w:lvlText w:val="%8."/>
      <w:lvlJc w:val="left"/>
      <w:pPr>
        <w:ind w:left="5610" w:hanging="360"/>
      </w:pPr>
      <w:rPr/>
    </w:lvl>
    <w:lvl w:ilvl="8">
      <w:start w:val="1"/>
      <w:numFmt w:val="lowerRoman"/>
      <w:lvlText w:val="%9."/>
      <w:lvlJc w:val="right"/>
      <w:pPr>
        <w:ind w:left="633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3B48"/>
    <w:pPr>
      <w:spacing w:after="0" w:line="240" w:lineRule="auto"/>
    </w:pPr>
    <w:rPr>
      <w:rFonts w:ascii="Times New Roman" w:cs="Times New Roman" w:eastAsia="Times New Roman" w:hAnsi="Times New Roman"/>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B3B48"/>
    <w:pPr>
      <w:ind w:left="720"/>
      <w:contextualSpacing w:val="1"/>
    </w:pPr>
  </w:style>
  <w:style w:type="table" w:styleId="TableGrid">
    <w:name w:val="Table Grid"/>
    <w:basedOn w:val="TableNormal"/>
    <w:uiPriority w:val="59"/>
    <w:rsid w:val="004B3B48"/>
    <w:pPr>
      <w:spacing w:after="0" w:line="240" w:lineRule="auto"/>
    </w:pPr>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827740"/>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27740"/>
    <w:rPr>
      <w:rFonts w:ascii="Tahoma" w:cs="Tahoma" w:eastAsia="Times New Roman"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plSHOZ1rcvYvcoIWuBxacnMqRg==">AMUW2mVSsMazD7xIMvAdRZ6W6FwO+iPGtsU5W89y7XD6EF8BJgubRr0G5BmW11alRPE4r5VAf18ktOH/lfyGYNDhzMpChkWijif5FOvvEBH1BPv6JUDxqMszDDRd/rjTZRRiuVMICwJU7OKcqfQ1T9XqIrLs2CvvJuGE2w9z7c13enuqNz+V4FDSRF6MfrXpjkRggCRx3EcX+64ACeEYYMjhALPwHKL3+CP2HJJ0z043/14UJjCnvNmZefVjepSbZyxxhvXOB08Q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2018-01-19T06:08:00Z</dcterms:created>
  <dc:creator>admin</dc:creator>
</cp:coreProperties>
</file>