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F9DCE" w14:textId="3BB6CA06" w:rsidR="009952D0" w:rsidRDefault="004641FD" w:rsidP="00D662E1">
      <w:pPr>
        <w:widowControl/>
        <w:autoSpaceDE/>
        <w:autoSpaceDN/>
        <w:spacing w:line="360" w:lineRule="auto"/>
        <w:jc w:val="center"/>
        <w:rPr>
          <w:b/>
          <w:bCs/>
          <w:sz w:val="36"/>
          <w:szCs w:val="36"/>
        </w:rPr>
      </w:pPr>
      <w:r>
        <w:rPr>
          <w:b/>
          <w:bCs/>
          <w:sz w:val="36"/>
          <w:szCs w:val="36"/>
        </w:rPr>
        <w:t>B</w:t>
      </w:r>
      <w:r w:rsidR="006458EF">
        <w:rPr>
          <w:b/>
          <w:bCs/>
          <w:sz w:val="36"/>
          <w:szCs w:val="36"/>
        </w:rPr>
        <w:t>RAIN TUMOR DETECTION USING HYBRID MACHINE LEARNING TECHNIQUES</w:t>
      </w:r>
    </w:p>
    <w:p w14:paraId="37F8D432" w14:textId="77777777" w:rsidR="00315EFF" w:rsidRDefault="00315EFF" w:rsidP="00D6011E">
      <w:pPr>
        <w:widowControl/>
        <w:autoSpaceDE/>
        <w:autoSpaceDN/>
        <w:spacing w:line="360" w:lineRule="auto"/>
        <w:rPr>
          <w:b/>
          <w:bCs/>
          <w:sz w:val="36"/>
          <w:szCs w:val="36"/>
        </w:rPr>
      </w:pPr>
    </w:p>
    <w:p w14:paraId="60DF872B" w14:textId="56229AA9" w:rsidR="0050182D" w:rsidRDefault="0050182D" w:rsidP="00315EFF">
      <w:pPr>
        <w:widowControl/>
        <w:autoSpaceDE/>
        <w:autoSpaceDN/>
        <w:jc w:val="center"/>
        <w:rPr>
          <w:b/>
          <w:bCs/>
          <w:sz w:val="28"/>
          <w:szCs w:val="28"/>
        </w:rPr>
      </w:pPr>
      <w:r>
        <w:rPr>
          <w:b/>
          <w:bCs/>
          <w:sz w:val="28"/>
          <w:szCs w:val="28"/>
        </w:rPr>
        <w:t>A PROJECT REPORT</w:t>
      </w:r>
    </w:p>
    <w:p w14:paraId="2F65E5D3" w14:textId="77777777" w:rsidR="00DE6A07" w:rsidRDefault="00DE6A07" w:rsidP="00DE6A07">
      <w:pPr>
        <w:widowControl/>
        <w:autoSpaceDE/>
        <w:autoSpaceDN/>
        <w:spacing w:line="360" w:lineRule="auto"/>
        <w:jc w:val="center"/>
        <w:rPr>
          <w:b/>
          <w:bCs/>
          <w:sz w:val="28"/>
          <w:szCs w:val="28"/>
        </w:rPr>
      </w:pPr>
    </w:p>
    <w:p w14:paraId="5E3AAEB0" w14:textId="3704B368" w:rsidR="00DE6A07" w:rsidRDefault="00DE6A07" w:rsidP="00DE6A07">
      <w:pPr>
        <w:widowControl/>
        <w:autoSpaceDE/>
        <w:autoSpaceDN/>
        <w:spacing w:line="360" w:lineRule="auto"/>
        <w:jc w:val="center"/>
        <w:rPr>
          <w:b/>
          <w:bCs/>
          <w:sz w:val="28"/>
          <w:szCs w:val="28"/>
        </w:rPr>
      </w:pPr>
      <w:r w:rsidRPr="00DE6A07">
        <w:rPr>
          <w:b/>
          <w:bCs/>
          <w:i/>
          <w:iCs/>
          <w:sz w:val="28"/>
          <w:szCs w:val="28"/>
        </w:rPr>
        <w:t>Submitted by</w:t>
      </w:r>
    </w:p>
    <w:p w14:paraId="63189116" w14:textId="77777777" w:rsidR="00646E10" w:rsidRDefault="00646E10" w:rsidP="00EF3978">
      <w:pPr>
        <w:widowControl/>
        <w:autoSpaceDE/>
        <w:autoSpaceDN/>
        <w:jc w:val="center"/>
        <w:rPr>
          <w:b/>
          <w:bCs/>
          <w:sz w:val="28"/>
          <w:szCs w:val="28"/>
        </w:rPr>
      </w:pPr>
    </w:p>
    <w:p w14:paraId="7AB5EF4F" w14:textId="15DC71DA" w:rsidR="00646E10" w:rsidRDefault="008E4F3C" w:rsidP="00102A23">
      <w:pPr>
        <w:widowControl/>
        <w:autoSpaceDE/>
        <w:autoSpaceDN/>
        <w:jc w:val="center"/>
        <w:rPr>
          <w:b/>
          <w:bCs/>
          <w:sz w:val="32"/>
          <w:szCs w:val="32"/>
        </w:rPr>
      </w:pPr>
      <w:r w:rsidRPr="008E4F3C">
        <w:rPr>
          <w:b/>
          <w:bCs/>
          <w:sz w:val="32"/>
          <w:szCs w:val="32"/>
        </w:rPr>
        <w:t>Ayush Mehta (22BAI71386)</w:t>
      </w:r>
    </w:p>
    <w:p w14:paraId="04B65CAB" w14:textId="210B2971" w:rsidR="008E4F3C" w:rsidRDefault="00016914" w:rsidP="00102A23">
      <w:pPr>
        <w:widowControl/>
        <w:autoSpaceDE/>
        <w:autoSpaceDN/>
        <w:jc w:val="center"/>
        <w:rPr>
          <w:b/>
          <w:bCs/>
          <w:sz w:val="32"/>
          <w:szCs w:val="32"/>
        </w:rPr>
      </w:pPr>
      <w:r>
        <w:rPr>
          <w:b/>
          <w:bCs/>
          <w:sz w:val="32"/>
          <w:szCs w:val="32"/>
        </w:rPr>
        <w:t>Amit</w:t>
      </w:r>
      <w:r w:rsidR="00E31BB5">
        <w:rPr>
          <w:b/>
          <w:bCs/>
          <w:sz w:val="32"/>
          <w:szCs w:val="32"/>
        </w:rPr>
        <w:t xml:space="preserve"> (22BAI71391</w:t>
      </w:r>
      <w:r w:rsidR="00B436A9">
        <w:rPr>
          <w:b/>
          <w:bCs/>
          <w:sz w:val="32"/>
          <w:szCs w:val="32"/>
        </w:rPr>
        <w:t>)</w:t>
      </w:r>
    </w:p>
    <w:p w14:paraId="25FDFDE8" w14:textId="463D91AC" w:rsidR="00B436A9" w:rsidRDefault="00B436A9" w:rsidP="00102A23">
      <w:pPr>
        <w:widowControl/>
        <w:autoSpaceDE/>
        <w:autoSpaceDN/>
        <w:jc w:val="center"/>
        <w:rPr>
          <w:b/>
          <w:bCs/>
          <w:sz w:val="32"/>
          <w:szCs w:val="32"/>
        </w:rPr>
      </w:pPr>
      <w:r>
        <w:rPr>
          <w:b/>
          <w:bCs/>
          <w:sz w:val="32"/>
          <w:szCs w:val="32"/>
        </w:rPr>
        <w:t>Mihir Tyagi (22BAI71351)</w:t>
      </w:r>
    </w:p>
    <w:p w14:paraId="63AFED08" w14:textId="4B0260E3" w:rsidR="00346A00" w:rsidRDefault="00346A00" w:rsidP="00102A23">
      <w:pPr>
        <w:widowControl/>
        <w:autoSpaceDE/>
        <w:autoSpaceDN/>
        <w:spacing w:line="360" w:lineRule="auto"/>
        <w:jc w:val="center"/>
        <w:rPr>
          <w:b/>
          <w:bCs/>
          <w:sz w:val="32"/>
          <w:szCs w:val="32"/>
        </w:rPr>
      </w:pPr>
      <w:r>
        <w:rPr>
          <w:b/>
          <w:bCs/>
          <w:sz w:val="32"/>
          <w:szCs w:val="32"/>
        </w:rPr>
        <w:t>Devansh Tyagi (22BAI71411)</w:t>
      </w:r>
    </w:p>
    <w:p w14:paraId="5FC4FC1B" w14:textId="77777777" w:rsidR="00102A23" w:rsidRDefault="00102A23" w:rsidP="00DE6A07">
      <w:pPr>
        <w:widowControl/>
        <w:autoSpaceDE/>
        <w:autoSpaceDN/>
        <w:spacing w:line="360" w:lineRule="auto"/>
        <w:jc w:val="center"/>
        <w:rPr>
          <w:b/>
          <w:bCs/>
          <w:sz w:val="32"/>
          <w:szCs w:val="32"/>
        </w:rPr>
      </w:pPr>
    </w:p>
    <w:p w14:paraId="516E92CE" w14:textId="62882496" w:rsidR="00291006" w:rsidRDefault="00291006" w:rsidP="00BD22AA">
      <w:pPr>
        <w:widowControl/>
        <w:autoSpaceDE/>
        <w:autoSpaceDN/>
        <w:spacing w:line="360" w:lineRule="auto"/>
        <w:jc w:val="center"/>
        <w:rPr>
          <w:b/>
          <w:bCs/>
          <w:i/>
          <w:iCs/>
          <w:sz w:val="28"/>
          <w:szCs w:val="28"/>
        </w:rPr>
      </w:pPr>
      <w:r w:rsidRPr="00291006">
        <w:rPr>
          <w:b/>
          <w:bCs/>
          <w:i/>
          <w:iCs/>
          <w:sz w:val="28"/>
          <w:szCs w:val="28"/>
        </w:rPr>
        <w:t>in partial fulfillment for the award of the degree of</w:t>
      </w:r>
    </w:p>
    <w:p w14:paraId="5CE9B064" w14:textId="77777777" w:rsidR="00ED5EB0" w:rsidRDefault="00ED5EB0" w:rsidP="00D6011E">
      <w:pPr>
        <w:widowControl/>
        <w:autoSpaceDE/>
        <w:autoSpaceDN/>
        <w:spacing w:line="360" w:lineRule="auto"/>
        <w:jc w:val="center"/>
        <w:rPr>
          <w:b/>
          <w:bCs/>
          <w:i/>
          <w:iCs/>
          <w:sz w:val="28"/>
          <w:szCs w:val="28"/>
        </w:rPr>
      </w:pPr>
    </w:p>
    <w:p w14:paraId="6DA75DBE" w14:textId="05E2D835" w:rsidR="0070136B" w:rsidRDefault="00ED5EB0" w:rsidP="00E90F3A">
      <w:pPr>
        <w:widowControl/>
        <w:autoSpaceDE/>
        <w:autoSpaceDN/>
        <w:jc w:val="center"/>
        <w:rPr>
          <w:b/>
          <w:bCs/>
          <w:sz w:val="32"/>
          <w:szCs w:val="32"/>
        </w:rPr>
      </w:pPr>
      <w:r w:rsidRPr="004C64EC">
        <w:rPr>
          <w:b/>
          <w:bCs/>
          <w:sz w:val="32"/>
          <w:szCs w:val="32"/>
        </w:rPr>
        <w:t>BACHELOR OF EN</w:t>
      </w:r>
      <w:r w:rsidR="000E26D9" w:rsidRPr="004C64EC">
        <w:rPr>
          <w:b/>
          <w:bCs/>
          <w:sz w:val="32"/>
          <w:szCs w:val="32"/>
        </w:rPr>
        <w:t>GINEERING</w:t>
      </w:r>
    </w:p>
    <w:p w14:paraId="4185CFC3" w14:textId="77777777" w:rsidR="00886F50" w:rsidRDefault="00886F50" w:rsidP="00886F50">
      <w:pPr>
        <w:widowControl/>
        <w:autoSpaceDE/>
        <w:autoSpaceDN/>
        <w:jc w:val="center"/>
        <w:rPr>
          <w:b/>
          <w:bCs/>
          <w:sz w:val="32"/>
          <w:szCs w:val="32"/>
        </w:rPr>
      </w:pPr>
    </w:p>
    <w:p w14:paraId="049A95A9" w14:textId="06A9B786" w:rsidR="004C64EC" w:rsidRDefault="004C64EC" w:rsidP="00886F50">
      <w:pPr>
        <w:widowControl/>
        <w:autoSpaceDE/>
        <w:autoSpaceDN/>
        <w:jc w:val="center"/>
        <w:rPr>
          <w:b/>
          <w:bCs/>
          <w:sz w:val="32"/>
          <w:szCs w:val="32"/>
        </w:rPr>
      </w:pPr>
      <w:r>
        <w:rPr>
          <w:b/>
          <w:bCs/>
          <w:sz w:val="32"/>
          <w:szCs w:val="32"/>
        </w:rPr>
        <w:t>IN</w:t>
      </w:r>
    </w:p>
    <w:p w14:paraId="657C7031" w14:textId="77777777" w:rsidR="00886F50" w:rsidRDefault="00886F50" w:rsidP="00886F50">
      <w:pPr>
        <w:widowControl/>
        <w:autoSpaceDE/>
        <w:autoSpaceDN/>
        <w:jc w:val="center"/>
        <w:rPr>
          <w:b/>
          <w:bCs/>
          <w:sz w:val="32"/>
          <w:szCs w:val="32"/>
        </w:rPr>
      </w:pPr>
    </w:p>
    <w:p w14:paraId="1D2DA4B4" w14:textId="43F48A55" w:rsidR="00AA09B9" w:rsidRDefault="00666A0F" w:rsidP="00886F50">
      <w:pPr>
        <w:widowControl/>
        <w:autoSpaceDE/>
        <w:autoSpaceDN/>
        <w:jc w:val="center"/>
        <w:rPr>
          <w:sz w:val="28"/>
          <w:szCs w:val="28"/>
        </w:rPr>
      </w:pPr>
      <w:r>
        <w:rPr>
          <w:sz w:val="28"/>
          <w:szCs w:val="28"/>
        </w:rPr>
        <w:t>COMPUTER SCIENCE ENGINEERING</w:t>
      </w:r>
    </w:p>
    <w:p w14:paraId="66312F28" w14:textId="1469FA3D" w:rsidR="002F5108" w:rsidRDefault="002F5108" w:rsidP="00886F50">
      <w:pPr>
        <w:widowControl/>
        <w:autoSpaceDE/>
        <w:autoSpaceDN/>
        <w:jc w:val="center"/>
        <w:rPr>
          <w:sz w:val="28"/>
          <w:szCs w:val="28"/>
        </w:rPr>
      </w:pPr>
    </w:p>
    <w:p w14:paraId="360BC852" w14:textId="022FA381" w:rsidR="00331942" w:rsidRDefault="00EE03CA" w:rsidP="00886F50">
      <w:pPr>
        <w:widowControl/>
        <w:autoSpaceDE/>
        <w:autoSpaceDN/>
        <w:jc w:val="center"/>
        <w:rPr>
          <w:sz w:val="28"/>
          <w:szCs w:val="28"/>
        </w:rPr>
      </w:pPr>
      <w:r>
        <w:rPr>
          <w:noProof/>
          <w:sz w:val="28"/>
          <w:szCs w:val="28"/>
        </w:rPr>
        <w:drawing>
          <wp:inline distT="0" distB="0" distL="0" distR="0" wp14:anchorId="172706C9" wp14:editId="4E6FBCD7">
            <wp:extent cx="2857748" cy="1333616"/>
            <wp:effectExtent l="0" t="0" r="0" b="0"/>
            <wp:docPr id="585629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9371" name="Picture 585629371"/>
                    <pic:cNvPicPr/>
                  </pic:nvPicPr>
                  <pic:blipFill>
                    <a:blip r:embed="rId7">
                      <a:extLst>
                        <a:ext uri="{28A0092B-C50C-407E-A947-70E740481C1C}">
                          <a14:useLocalDpi xmlns:a14="http://schemas.microsoft.com/office/drawing/2010/main" val="0"/>
                        </a:ext>
                      </a:extLst>
                    </a:blip>
                    <a:stretch>
                      <a:fillRect/>
                    </a:stretch>
                  </pic:blipFill>
                  <pic:spPr>
                    <a:xfrm>
                      <a:off x="0" y="0"/>
                      <a:ext cx="2857748" cy="1333616"/>
                    </a:xfrm>
                    <a:prstGeom prst="rect">
                      <a:avLst/>
                    </a:prstGeom>
                  </pic:spPr>
                </pic:pic>
              </a:graphicData>
            </a:graphic>
          </wp:inline>
        </w:drawing>
      </w:r>
    </w:p>
    <w:p w14:paraId="7AF688E4" w14:textId="77777777" w:rsidR="006C0FFA" w:rsidRDefault="006C0FFA" w:rsidP="00886F50">
      <w:pPr>
        <w:widowControl/>
        <w:autoSpaceDE/>
        <w:autoSpaceDN/>
        <w:jc w:val="center"/>
        <w:rPr>
          <w:sz w:val="28"/>
          <w:szCs w:val="28"/>
        </w:rPr>
      </w:pPr>
    </w:p>
    <w:p w14:paraId="036B7622" w14:textId="77777777" w:rsidR="006C0FFA" w:rsidRDefault="006C0FFA" w:rsidP="00886F50">
      <w:pPr>
        <w:widowControl/>
        <w:autoSpaceDE/>
        <w:autoSpaceDN/>
        <w:jc w:val="center"/>
        <w:rPr>
          <w:sz w:val="28"/>
          <w:szCs w:val="28"/>
        </w:rPr>
      </w:pPr>
    </w:p>
    <w:p w14:paraId="371239A0" w14:textId="4C9FB9A3" w:rsidR="00EE03CA" w:rsidRPr="00666A0F" w:rsidRDefault="006C0FFA" w:rsidP="00886F50">
      <w:pPr>
        <w:widowControl/>
        <w:autoSpaceDE/>
        <w:autoSpaceDN/>
        <w:jc w:val="center"/>
        <w:rPr>
          <w:sz w:val="28"/>
          <w:szCs w:val="28"/>
        </w:rPr>
      </w:pPr>
      <w:r>
        <w:rPr>
          <w:sz w:val="28"/>
          <w:szCs w:val="28"/>
        </w:rPr>
        <w:t>APRIL 2024</w:t>
      </w:r>
    </w:p>
    <w:p w14:paraId="551EAEDC" w14:textId="2D8DDCB1" w:rsidR="009952D0" w:rsidRDefault="009952D0" w:rsidP="004E3ACF">
      <w:pPr>
        <w:widowControl/>
        <w:autoSpaceDE/>
        <w:autoSpaceDN/>
        <w:spacing w:line="360" w:lineRule="auto"/>
        <w:rPr>
          <w:b/>
          <w:bCs/>
          <w:sz w:val="26"/>
          <w:szCs w:val="26"/>
        </w:rPr>
      </w:pPr>
      <w:r>
        <w:rPr>
          <w:b/>
          <w:bCs/>
          <w:sz w:val="26"/>
          <w:szCs w:val="26"/>
        </w:rPr>
        <w:br w:type="page"/>
      </w:r>
    </w:p>
    <w:p w14:paraId="6CA82B9A" w14:textId="242A1E41" w:rsidR="00593169" w:rsidRDefault="00413626" w:rsidP="00593169">
      <w:pPr>
        <w:widowControl/>
        <w:autoSpaceDE/>
        <w:autoSpaceDN/>
        <w:jc w:val="center"/>
        <w:rPr>
          <w:b/>
          <w:bCs/>
          <w:sz w:val="26"/>
          <w:szCs w:val="26"/>
        </w:rPr>
      </w:pPr>
      <w:r>
        <w:rPr>
          <w:b/>
          <w:bCs/>
          <w:noProof/>
          <w:sz w:val="26"/>
          <w:szCs w:val="26"/>
        </w:rPr>
        <w:lastRenderedPageBreak/>
        <w:drawing>
          <wp:inline distT="0" distB="0" distL="0" distR="0" wp14:anchorId="7ED7616D" wp14:editId="4751FDD8">
            <wp:extent cx="2865368" cy="1028789"/>
            <wp:effectExtent l="0" t="0" r="0" b="0"/>
            <wp:docPr id="884066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6771" name="Picture 884066771"/>
                    <pic:cNvPicPr/>
                  </pic:nvPicPr>
                  <pic:blipFill>
                    <a:blip r:embed="rId8">
                      <a:extLst>
                        <a:ext uri="{28A0092B-C50C-407E-A947-70E740481C1C}">
                          <a14:useLocalDpi xmlns:a14="http://schemas.microsoft.com/office/drawing/2010/main" val="0"/>
                        </a:ext>
                      </a:extLst>
                    </a:blip>
                    <a:stretch>
                      <a:fillRect/>
                    </a:stretch>
                  </pic:blipFill>
                  <pic:spPr>
                    <a:xfrm>
                      <a:off x="0" y="0"/>
                      <a:ext cx="2865368" cy="1028789"/>
                    </a:xfrm>
                    <a:prstGeom prst="rect">
                      <a:avLst/>
                    </a:prstGeom>
                  </pic:spPr>
                </pic:pic>
              </a:graphicData>
            </a:graphic>
          </wp:inline>
        </w:drawing>
      </w:r>
    </w:p>
    <w:p w14:paraId="1EACB434" w14:textId="77777777" w:rsidR="0055176D" w:rsidRDefault="0055176D">
      <w:pPr>
        <w:widowControl/>
        <w:autoSpaceDE/>
        <w:autoSpaceDN/>
        <w:rPr>
          <w:b/>
          <w:bCs/>
          <w:sz w:val="26"/>
          <w:szCs w:val="26"/>
        </w:rPr>
      </w:pPr>
    </w:p>
    <w:p w14:paraId="61FF9C50" w14:textId="2F2F3776" w:rsidR="0055176D" w:rsidRDefault="0055176D" w:rsidP="0055176D">
      <w:pPr>
        <w:widowControl/>
        <w:autoSpaceDE/>
        <w:autoSpaceDN/>
        <w:jc w:val="center"/>
        <w:rPr>
          <w:b/>
          <w:bCs/>
          <w:sz w:val="32"/>
          <w:szCs w:val="32"/>
        </w:rPr>
      </w:pPr>
      <w:r w:rsidRPr="0055176D">
        <w:rPr>
          <w:b/>
          <w:bCs/>
          <w:sz w:val="32"/>
          <w:szCs w:val="32"/>
        </w:rPr>
        <w:t>BONAFIDE CERTIFICATE</w:t>
      </w:r>
    </w:p>
    <w:p w14:paraId="385FC42B" w14:textId="77777777" w:rsidR="003D300E" w:rsidRDefault="003D300E" w:rsidP="0055176D">
      <w:pPr>
        <w:widowControl/>
        <w:autoSpaceDE/>
        <w:autoSpaceDN/>
        <w:jc w:val="center"/>
        <w:rPr>
          <w:b/>
          <w:bCs/>
          <w:sz w:val="32"/>
          <w:szCs w:val="32"/>
        </w:rPr>
      </w:pPr>
    </w:p>
    <w:p w14:paraId="7E5623FF" w14:textId="77777777" w:rsidR="003D300E" w:rsidRDefault="003D300E" w:rsidP="0055176D">
      <w:pPr>
        <w:widowControl/>
        <w:autoSpaceDE/>
        <w:autoSpaceDN/>
        <w:jc w:val="center"/>
        <w:rPr>
          <w:b/>
          <w:bCs/>
          <w:sz w:val="32"/>
          <w:szCs w:val="32"/>
        </w:rPr>
      </w:pPr>
    </w:p>
    <w:p w14:paraId="7CFC4628" w14:textId="1D6D4501" w:rsidR="003D300E" w:rsidRDefault="008F0AF9" w:rsidP="0055176D">
      <w:pPr>
        <w:widowControl/>
        <w:autoSpaceDE/>
        <w:autoSpaceDN/>
        <w:jc w:val="center"/>
        <w:rPr>
          <w:sz w:val="28"/>
          <w:szCs w:val="28"/>
        </w:rPr>
      </w:pPr>
      <w:r>
        <w:rPr>
          <w:sz w:val="28"/>
          <w:szCs w:val="28"/>
        </w:rPr>
        <w:t xml:space="preserve">Certified   </w:t>
      </w:r>
      <w:r w:rsidR="00F70762">
        <w:rPr>
          <w:sz w:val="28"/>
          <w:szCs w:val="28"/>
        </w:rPr>
        <w:t xml:space="preserve"> </w:t>
      </w:r>
      <w:r>
        <w:rPr>
          <w:sz w:val="28"/>
          <w:szCs w:val="28"/>
        </w:rPr>
        <w:t xml:space="preserve">that  </w:t>
      </w:r>
      <w:r w:rsidR="00F70762">
        <w:rPr>
          <w:sz w:val="28"/>
          <w:szCs w:val="28"/>
        </w:rPr>
        <w:t xml:space="preserve">  this    project    report</w:t>
      </w:r>
      <w:r w:rsidR="00CA4157">
        <w:rPr>
          <w:sz w:val="28"/>
          <w:szCs w:val="28"/>
        </w:rPr>
        <w:t xml:space="preserve">    </w:t>
      </w:r>
      <w:r w:rsidR="00CA4157" w:rsidRPr="002F4280">
        <w:rPr>
          <w:b/>
          <w:bCs/>
          <w:sz w:val="28"/>
          <w:szCs w:val="28"/>
        </w:rPr>
        <w:t>“B</w:t>
      </w:r>
      <w:r w:rsidR="00F45302" w:rsidRPr="002F4280">
        <w:rPr>
          <w:b/>
          <w:bCs/>
          <w:sz w:val="28"/>
          <w:szCs w:val="28"/>
        </w:rPr>
        <w:t>RAIN TUMOR DETECTION USING HYBRID MACHINE LEARNING TECHNIQUES”</w:t>
      </w:r>
      <w:r w:rsidR="00F45302">
        <w:rPr>
          <w:b/>
          <w:bCs/>
          <w:sz w:val="32"/>
          <w:szCs w:val="32"/>
        </w:rPr>
        <w:t xml:space="preserve">   </w:t>
      </w:r>
      <w:r w:rsidR="00F45302">
        <w:rPr>
          <w:sz w:val="28"/>
          <w:szCs w:val="28"/>
        </w:rPr>
        <w:t>is   the</w:t>
      </w:r>
      <w:r w:rsidR="00A631B2">
        <w:rPr>
          <w:sz w:val="28"/>
          <w:szCs w:val="28"/>
        </w:rPr>
        <w:t xml:space="preserve">   bonafide   work   of   </w:t>
      </w:r>
      <w:r w:rsidR="00F70CF9" w:rsidRPr="00470322">
        <w:rPr>
          <w:b/>
          <w:bCs/>
          <w:sz w:val="28"/>
          <w:szCs w:val="28"/>
        </w:rPr>
        <w:t>“AYUSH MEHTA, AMIT, MIHIR TYAGI, DEVANSH TYAGI</w:t>
      </w:r>
      <w:r w:rsidR="00B0328E" w:rsidRPr="00470322">
        <w:rPr>
          <w:b/>
          <w:bCs/>
          <w:sz w:val="28"/>
          <w:szCs w:val="28"/>
        </w:rPr>
        <w:t>”</w:t>
      </w:r>
      <w:r w:rsidR="00470322">
        <w:rPr>
          <w:b/>
          <w:bCs/>
          <w:sz w:val="28"/>
          <w:szCs w:val="28"/>
        </w:rPr>
        <w:t xml:space="preserve"> </w:t>
      </w:r>
      <w:r w:rsidR="00470322">
        <w:rPr>
          <w:sz w:val="28"/>
          <w:szCs w:val="28"/>
        </w:rPr>
        <w:t xml:space="preserve"> who   carried   out   the   </w:t>
      </w:r>
      <w:r w:rsidR="004F1631">
        <w:rPr>
          <w:sz w:val="28"/>
          <w:szCs w:val="28"/>
        </w:rPr>
        <w:t>project   work   under   my/our   supervision</w:t>
      </w:r>
      <w:r w:rsidR="00806324">
        <w:rPr>
          <w:sz w:val="28"/>
          <w:szCs w:val="28"/>
        </w:rPr>
        <w:t>.</w:t>
      </w:r>
    </w:p>
    <w:p w14:paraId="1D47D80D" w14:textId="77777777" w:rsidR="00806324" w:rsidRDefault="00806324" w:rsidP="0055176D">
      <w:pPr>
        <w:widowControl/>
        <w:autoSpaceDE/>
        <w:autoSpaceDN/>
        <w:jc w:val="center"/>
        <w:rPr>
          <w:sz w:val="28"/>
          <w:szCs w:val="28"/>
        </w:rPr>
      </w:pPr>
    </w:p>
    <w:p w14:paraId="4C081AE8" w14:textId="77777777" w:rsidR="00806324" w:rsidRDefault="00806324" w:rsidP="0055176D">
      <w:pPr>
        <w:widowControl/>
        <w:autoSpaceDE/>
        <w:autoSpaceDN/>
        <w:jc w:val="center"/>
        <w:rPr>
          <w:sz w:val="28"/>
          <w:szCs w:val="28"/>
        </w:rPr>
      </w:pPr>
    </w:p>
    <w:p w14:paraId="1FE1CCA0" w14:textId="77777777" w:rsidR="00806324" w:rsidRDefault="00806324" w:rsidP="00806324">
      <w:pPr>
        <w:widowControl/>
        <w:autoSpaceDE/>
        <w:autoSpaceDN/>
        <w:rPr>
          <w:sz w:val="28"/>
          <w:szCs w:val="28"/>
        </w:rPr>
      </w:pPr>
    </w:p>
    <w:p w14:paraId="5D2BBB06" w14:textId="77777777" w:rsidR="00806324" w:rsidRDefault="00806324" w:rsidP="00806324">
      <w:pPr>
        <w:widowControl/>
        <w:autoSpaceDE/>
        <w:autoSpaceDN/>
        <w:rPr>
          <w:sz w:val="28"/>
          <w:szCs w:val="28"/>
        </w:rPr>
      </w:pPr>
    </w:p>
    <w:p w14:paraId="2DF7EF70" w14:textId="05342D27" w:rsidR="00E85FB5" w:rsidRDefault="00E85FB5" w:rsidP="00806324">
      <w:pPr>
        <w:widowControl/>
        <w:autoSpaceDE/>
        <w:autoSpaceDN/>
        <w:rPr>
          <w:sz w:val="28"/>
          <w:szCs w:val="28"/>
        </w:rPr>
      </w:pPr>
      <w:r>
        <w:rPr>
          <w:sz w:val="28"/>
          <w:szCs w:val="28"/>
        </w:rPr>
        <w:t xml:space="preserve">    </w:t>
      </w:r>
      <w:r w:rsidR="004E42F4">
        <w:rPr>
          <w:sz w:val="28"/>
          <w:szCs w:val="28"/>
        </w:rPr>
        <w:t xml:space="preserve"> </w:t>
      </w:r>
    </w:p>
    <w:p w14:paraId="60A8B49E" w14:textId="77777777" w:rsidR="004E42F4" w:rsidRDefault="00E85FB5" w:rsidP="00806324">
      <w:pPr>
        <w:widowControl/>
        <w:autoSpaceDE/>
        <w:autoSpaceDN/>
        <w:rPr>
          <w:sz w:val="28"/>
          <w:szCs w:val="28"/>
        </w:rPr>
      </w:pPr>
      <w:r>
        <w:rPr>
          <w:sz w:val="28"/>
          <w:szCs w:val="28"/>
        </w:rPr>
        <w:t xml:space="preserve">     </w:t>
      </w:r>
    </w:p>
    <w:p w14:paraId="25AC3C0F" w14:textId="77777777" w:rsidR="004E42F4" w:rsidRDefault="004E42F4" w:rsidP="00806324">
      <w:pPr>
        <w:widowControl/>
        <w:autoSpaceDE/>
        <w:autoSpaceDN/>
        <w:rPr>
          <w:sz w:val="28"/>
          <w:szCs w:val="28"/>
        </w:rPr>
      </w:pPr>
    </w:p>
    <w:p w14:paraId="223B1EFE" w14:textId="2F4E6671" w:rsidR="0012131C" w:rsidRDefault="004E42F4" w:rsidP="00806324">
      <w:pPr>
        <w:widowControl/>
        <w:autoSpaceDE/>
        <w:autoSpaceDN/>
        <w:rPr>
          <w:b/>
          <w:bCs/>
          <w:sz w:val="28"/>
          <w:szCs w:val="28"/>
        </w:rPr>
      </w:pPr>
      <w:r>
        <w:rPr>
          <w:sz w:val="28"/>
          <w:szCs w:val="28"/>
        </w:rPr>
        <w:t xml:space="preserve">     </w:t>
      </w:r>
      <w:r w:rsidR="00806324" w:rsidRPr="004E42F4">
        <w:rPr>
          <w:b/>
          <w:bCs/>
          <w:sz w:val="28"/>
          <w:szCs w:val="28"/>
        </w:rPr>
        <w:t>S</w:t>
      </w:r>
      <w:r w:rsidRPr="004E42F4">
        <w:rPr>
          <w:b/>
          <w:bCs/>
          <w:sz w:val="28"/>
          <w:szCs w:val="28"/>
        </w:rPr>
        <w:t>IGNATURE</w:t>
      </w:r>
      <w:r w:rsidR="0012131C">
        <w:rPr>
          <w:b/>
          <w:bCs/>
          <w:sz w:val="28"/>
          <w:szCs w:val="28"/>
        </w:rPr>
        <w:t xml:space="preserve">                                                                            </w:t>
      </w:r>
      <w:r w:rsidR="006D6BB1">
        <w:rPr>
          <w:b/>
          <w:bCs/>
          <w:sz w:val="28"/>
          <w:szCs w:val="28"/>
        </w:rPr>
        <w:t xml:space="preserve"> </w:t>
      </w:r>
      <w:r w:rsidR="0012131C">
        <w:rPr>
          <w:b/>
          <w:bCs/>
          <w:sz w:val="28"/>
          <w:szCs w:val="28"/>
        </w:rPr>
        <w:t xml:space="preserve"> SIGNATURE</w:t>
      </w:r>
    </w:p>
    <w:p w14:paraId="4649D339" w14:textId="72025E84" w:rsidR="000E6F88" w:rsidRDefault="000E6F88" w:rsidP="00806324">
      <w:pPr>
        <w:widowControl/>
        <w:autoSpaceDE/>
        <w:autoSpaceDN/>
        <w:rPr>
          <w:b/>
          <w:bCs/>
          <w:sz w:val="28"/>
          <w:szCs w:val="28"/>
        </w:rPr>
      </w:pPr>
      <w:r>
        <w:rPr>
          <w:b/>
          <w:bCs/>
          <w:sz w:val="28"/>
          <w:szCs w:val="28"/>
        </w:rPr>
        <w:t xml:space="preserve">      </w:t>
      </w:r>
    </w:p>
    <w:p w14:paraId="371E7B2D" w14:textId="42D5CDB5" w:rsidR="000E6F88" w:rsidRPr="00266E08" w:rsidRDefault="000E6F88" w:rsidP="00806324">
      <w:pPr>
        <w:widowControl/>
        <w:autoSpaceDE/>
        <w:autoSpaceDN/>
        <w:rPr>
          <w:sz w:val="28"/>
          <w:szCs w:val="28"/>
        </w:rPr>
      </w:pPr>
      <w:r>
        <w:rPr>
          <w:b/>
          <w:bCs/>
          <w:sz w:val="28"/>
          <w:szCs w:val="28"/>
        </w:rPr>
        <w:t xml:space="preserve">     </w:t>
      </w:r>
      <w:r w:rsidR="009B47E1" w:rsidRPr="00266E08">
        <w:rPr>
          <w:sz w:val="28"/>
          <w:szCs w:val="28"/>
        </w:rPr>
        <w:t>MR. AMAN KAUSHIK</w:t>
      </w:r>
      <w:r w:rsidR="0012131C">
        <w:rPr>
          <w:sz w:val="28"/>
          <w:szCs w:val="28"/>
        </w:rPr>
        <w:t xml:space="preserve">                                                        </w:t>
      </w:r>
      <w:r w:rsidR="00B157F3">
        <w:rPr>
          <w:sz w:val="28"/>
          <w:szCs w:val="28"/>
        </w:rPr>
        <w:t xml:space="preserve">     </w:t>
      </w:r>
      <w:r w:rsidR="006D6BB1">
        <w:rPr>
          <w:sz w:val="28"/>
          <w:szCs w:val="28"/>
        </w:rPr>
        <w:t xml:space="preserve"> </w:t>
      </w:r>
      <w:r w:rsidR="00B157F3">
        <w:rPr>
          <w:sz w:val="28"/>
          <w:szCs w:val="28"/>
        </w:rPr>
        <w:t>MR.</w:t>
      </w:r>
      <w:r w:rsidR="00CE7031">
        <w:rPr>
          <w:sz w:val="28"/>
          <w:szCs w:val="28"/>
        </w:rPr>
        <w:t xml:space="preserve"> JASWINDER</w:t>
      </w:r>
      <w:r w:rsidR="0012131C">
        <w:rPr>
          <w:sz w:val="28"/>
          <w:szCs w:val="28"/>
        </w:rPr>
        <w:t xml:space="preserve">    </w:t>
      </w:r>
    </w:p>
    <w:p w14:paraId="15A1997E" w14:textId="77777777" w:rsidR="009B47E1" w:rsidRDefault="009B47E1" w:rsidP="00806324">
      <w:pPr>
        <w:widowControl/>
        <w:autoSpaceDE/>
        <w:autoSpaceDN/>
        <w:rPr>
          <w:b/>
          <w:bCs/>
          <w:sz w:val="28"/>
          <w:szCs w:val="28"/>
        </w:rPr>
      </w:pPr>
    </w:p>
    <w:p w14:paraId="1A38403F" w14:textId="5F3E9027" w:rsidR="009B47E1" w:rsidRDefault="009B47E1" w:rsidP="00806324">
      <w:pPr>
        <w:widowControl/>
        <w:autoSpaceDE/>
        <w:autoSpaceDN/>
        <w:rPr>
          <w:b/>
          <w:bCs/>
          <w:sz w:val="28"/>
          <w:szCs w:val="28"/>
        </w:rPr>
      </w:pPr>
      <w:r>
        <w:rPr>
          <w:b/>
          <w:bCs/>
          <w:sz w:val="28"/>
          <w:szCs w:val="28"/>
        </w:rPr>
        <w:t xml:space="preserve">     HEAD OF THE DAPARTMENT</w:t>
      </w:r>
      <w:r w:rsidR="002A65CC">
        <w:rPr>
          <w:b/>
          <w:bCs/>
          <w:sz w:val="28"/>
          <w:szCs w:val="28"/>
        </w:rPr>
        <w:t xml:space="preserve">                                            </w:t>
      </w:r>
      <w:r w:rsidR="000E1A0D">
        <w:rPr>
          <w:b/>
          <w:bCs/>
          <w:sz w:val="28"/>
          <w:szCs w:val="28"/>
        </w:rPr>
        <w:t xml:space="preserve"> </w:t>
      </w:r>
      <w:r w:rsidR="002A65CC">
        <w:rPr>
          <w:b/>
          <w:bCs/>
          <w:sz w:val="28"/>
          <w:szCs w:val="28"/>
        </w:rPr>
        <w:t>SUPERVISOR</w:t>
      </w:r>
    </w:p>
    <w:p w14:paraId="6B9E73B9" w14:textId="77777777" w:rsidR="00266E08" w:rsidRDefault="00266E08" w:rsidP="00806324">
      <w:pPr>
        <w:widowControl/>
        <w:autoSpaceDE/>
        <w:autoSpaceDN/>
        <w:rPr>
          <w:b/>
          <w:bCs/>
          <w:sz w:val="28"/>
          <w:szCs w:val="28"/>
        </w:rPr>
      </w:pPr>
    </w:p>
    <w:p w14:paraId="49378A23" w14:textId="2AAD8E73" w:rsidR="00266E08" w:rsidRDefault="00266E08" w:rsidP="00806324">
      <w:pPr>
        <w:widowControl/>
        <w:autoSpaceDE/>
        <w:autoSpaceDN/>
        <w:rPr>
          <w:sz w:val="28"/>
          <w:szCs w:val="28"/>
        </w:rPr>
      </w:pPr>
      <w:r>
        <w:rPr>
          <w:b/>
          <w:bCs/>
          <w:sz w:val="28"/>
          <w:szCs w:val="28"/>
        </w:rPr>
        <w:t xml:space="preserve">     </w:t>
      </w:r>
      <w:r w:rsidRPr="00266E08">
        <w:rPr>
          <w:sz w:val="28"/>
          <w:szCs w:val="28"/>
        </w:rPr>
        <w:t>Department of CSE</w:t>
      </w:r>
      <w:r w:rsidR="002A65CC">
        <w:rPr>
          <w:sz w:val="28"/>
          <w:szCs w:val="28"/>
        </w:rPr>
        <w:t xml:space="preserve">                                                                   </w:t>
      </w:r>
      <w:r w:rsidR="000E1A0D">
        <w:rPr>
          <w:sz w:val="28"/>
          <w:szCs w:val="28"/>
        </w:rPr>
        <w:t xml:space="preserve"> </w:t>
      </w:r>
      <w:r w:rsidR="002A65CC">
        <w:rPr>
          <w:sz w:val="28"/>
          <w:szCs w:val="28"/>
        </w:rPr>
        <w:t xml:space="preserve">  Department of CSE</w:t>
      </w:r>
    </w:p>
    <w:p w14:paraId="44C02C9C" w14:textId="77777777" w:rsidR="000C2EC4" w:rsidRDefault="000C2EC4" w:rsidP="00806324">
      <w:pPr>
        <w:widowControl/>
        <w:autoSpaceDE/>
        <w:autoSpaceDN/>
        <w:rPr>
          <w:sz w:val="28"/>
          <w:szCs w:val="28"/>
        </w:rPr>
      </w:pPr>
    </w:p>
    <w:p w14:paraId="08E7BE62" w14:textId="77777777" w:rsidR="000C2EC4" w:rsidRDefault="000C2EC4" w:rsidP="00806324">
      <w:pPr>
        <w:widowControl/>
        <w:autoSpaceDE/>
        <w:autoSpaceDN/>
        <w:rPr>
          <w:sz w:val="28"/>
          <w:szCs w:val="28"/>
        </w:rPr>
      </w:pPr>
    </w:p>
    <w:p w14:paraId="5DAF61C3" w14:textId="77777777" w:rsidR="000C2EC4" w:rsidRDefault="000C2EC4" w:rsidP="00806324">
      <w:pPr>
        <w:widowControl/>
        <w:autoSpaceDE/>
        <w:autoSpaceDN/>
        <w:rPr>
          <w:sz w:val="28"/>
          <w:szCs w:val="28"/>
        </w:rPr>
      </w:pPr>
    </w:p>
    <w:p w14:paraId="21BEC8A0" w14:textId="77777777" w:rsidR="000C2EC4" w:rsidRDefault="000C2EC4" w:rsidP="00806324">
      <w:pPr>
        <w:widowControl/>
        <w:autoSpaceDE/>
        <w:autoSpaceDN/>
        <w:rPr>
          <w:sz w:val="28"/>
          <w:szCs w:val="28"/>
        </w:rPr>
      </w:pPr>
    </w:p>
    <w:p w14:paraId="7B63B1EC" w14:textId="77777777" w:rsidR="000C2EC4" w:rsidRDefault="000C2EC4" w:rsidP="00806324">
      <w:pPr>
        <w:widowControl/>
        <w:autoSpaceDE/>
        <w:autoSpaceDN/>
        <w:rPr>
          <w:sz w:val="28"/>
          <w:szCs w:val="28"/>
        </w:rPr>
      </w:pPr>
    </w:p>
    <w:p w14:paraId="325E5820" w14:textId="77777777" w:rsidR="000C2EC4" w:rsidRDefault="000C2EC4" w:rsidP="00806324">
      <w:pPr>
        <w:widowControl/>
        <w:autoSpaceDE/>
        <w:autoSpaceDN/>
        <w:rPr>
          <w:sz w:val="28"/>
          <w:szCs w:val="28"/>
        </w:rPr>
      </w:pPr>
    </w:p>
    <w:p w14:paraId="6ACB877E" w14:textId="77777777" w:rsidR="000C2EC4" w:rsidRDefault="000C2EC4" w:rsidP="00806324">
      <w:pPr>
        <w:widowControl/>
        <w:autoSpaceDE/>
        <w:autoSpaceDN/>
        <w:rPr>
          <w:sz w:val="28"/>
          <w:szCs w:val="28"/>
        </w:rPr>
      </w:pPr>
    </w:p>
    <w:p w14:paraId="06ADA442" w14:textId="2F84743B" w:rsidR="000C2EC4" w:rsidRPr="000C2EC4" w:rsidRDefault="000C2EC4" w:rsidP="00806324">
      <w:pPr>
        <w:widowControl/>
        <w:autoSpaceDE/>
        <w:autoSpaceDN/>
        <w:rPr>
          <w:b/>
          <w:bCs/>
          <w:sz w:val="28"/>
          <w:szCs w:val="28"/>
        </w:rPr>
      </w:pPr>
      <w:r>
        <w:rPr>
          <w:sz w:val="28"/>
          <w:szCs w:val="28"/>
        </w:rPr>
        <w:t xml:space="preserve">     </w:t>
      </w:r>
      <w:r w:rsidRPr="000C2EC4">
        <w:rPr>
          <w:b/>
          <w:bCs/>
          <w:sz w:val="28"/>
          <w:szCs w:val="28"/>
        </w:rPr>
        <w:t>INTERNAL EXAMINER</w:t>
      </w:r>
      <w:r>
        <w:rPr>
          <w:b/>
          <w:bCs/>
          <w:sz w:val="28"/>
          <w:szCs w:val="28"/>
        </w:rPr>
        <w:t xml:space="preserve">                                            EXTERNAL EXAMINER</w:t>
      </w:r>
    </w:p>
    <w:p w14:paraId="670B4910" w14:textId="250EA8FC" w:rsidR="00394BBC" w:rsidRPr="00394BBC" w:rsidRDefault="00593169" w:rsidP="00394BBC">
      <w:pPr>
        <w:widowControl/>
        <w:autoSpaceDE/>
        <w:autoSpaceDN/>
        <w:jc w:val="center"/>
        <w:rPr>
          <w:b/>
          <w:bCs/>
          <w:sz w:val="26"/>
          <w:szCs w:val="26"/>
        </w:rPr>
      </w:pPr>
      <w:r w:rsidRPr="0055176D">
        <w:rPr>
          <w:sz w:val="26"/>
          <w:szCs w:val="26"/>
        </w:rPr>
        <w:br w:type="page"/>
      </w:r>
    </w:p>
    <w:p w14:paraId="1A3E292C" w14:textId="4712B917" w:rsidR="00593169" w:rsidRDefault="008F009C" w:rsidP="00394BBC">
      <w:pPr>
        <w:widowControl/>
        <w:autoSpaceDE/>
        <w:autoSpaceDN/>
        <w:jc w:val="center"/>
        <w:rPr>
          <w:b/>
          <w:bCs/>
          <w:sz w:val="32"/>
          <w:szCs w:val="32"/>
        </w:rPr>
      </w:pPr>
      <w:r>
        <w:rPr>
          <w:b/>
          <w:bCs/>
          <w:sz w:val="32"/>
          <w:szCs w:val="32"/>
        </w:rPr>
        <w:lastRenderedPageBreak/>
        <w:t>TABLE OF CONTENT</w:t>
      </w:r>
      <w:r w:rsidR="00EE0277">
        <w:rPr>
          <w:b/>
          <w:bCs/>
          <w:sz w:val="32"/>
          <w:szCs w:val="32"/>
        </w:rPr>
        <w:t>S</w:t>
      </w:r>
    </w:p>
    <w:p w14:paraId="38D0B9D7" w14:textId="77777777" w:rsidR="00D463FA" w:rsidRDefault="00D463FA" w:rsidP="00394BBC">
      <w:pPr>
        <w:widowControl/>
        <w:autoSpaceDE/>
        <w:autoSpaceDN/>
        <w:jc w:val="center"/>
        <w:rPr>
          <w:b/>
          <w:bCs/>
          <w:sz w:val="32"/>
          <w:szCs w:val="32"/>
        </w:rPr>
      </w:pPr>
    </w:p>
    <w:p w14:paraId="63988599" w14:textId="77777777" w:rsidR="00D463FA" w:rsidRDefault="00D463FA" w:rsidP="00394BBC">
      <w:pPr>
        <w:widowControl/>
        <w:autoSpaceDE/>
        <w:autoSpaceDN/>
        <w:jc w:val="center"/>
        <w:rPr>
          <w:b/>
          <w:bCs/>
          <w:sz w:val="32"/>
          <w:szCs w:val="32"/>
        </w:rPr>
      </w:pPr>
    </w:p>
    <w:p w14:paraId="4FF94900" w14:textId="1B0EE5A7" w:rsidR="00D463FA" w:rsidRPr="00997E41" w:rsidRDefault="00997E41" w:rsidP="00D463FA">
      <w:pPr>
        <w:widowControl/>
        <w:autoSpaceDE/>
        <w:autoSpaceDN/>
        <w:rPr>
          <w:b/>
          <w:bCs/>
          <w:sz w:val="28"/>
          <w:szCs w:val="28"/>
        </w:rPr>
      </w:pPr>
      <w:r>
        <w:rPr>
          <w:b/>
          <w:bCs/>
          <w:sz w:val="28"/>
          <w:szCs w:val="28"/>
        </w:rPr>
        <w:t>CHAPTER 1. INTRODUCTION…………………………………………………</w:t>
      </w:r>
      <w:r w:rsidR="00CB1731">
        <w:rPr>
          <w:b/>
          <w:bCs/>
          <w:sz w:val="28"/>
          <w:szCs w:val="28"/>
        </w:rPr>
        <w:t xml:space="preserve"> 6</w:t>
      </w:r>
    </w:p>
    <w:p w14:paraId="005E3C47" w14:textId="77777777" w:rsidR="00835412" w:rsidRDefault="00835412">
      <w:pPr>
        <w:widowControl/>
        <w:autoSpaceDE/>
        <w:autoSpaceDN/>
        <w:rPr>
          <w:b/>
          <w:bCs/>
          <w:sz w:val="26"/>
          <w:szCs w:val="26"/>
        </w:rPr>
      </w:pPr>
    </w:p>
    <w:p w14:paraId="139C8202" w14:textId="24CB0BE5" w:rsidR="00EE19ED" w:rsidRPr="00682F8C" w:rsidRDefault="00835412">
      <w:pPr>
        <w:widowControl/>
        <w:autoSpaceDE/>
        <w:autoSpaceDN/>
        <w:rPr>
          <w:sz w:val="24"/>
          <w:szCs w:val="24"/>
        </w:rPr>
      </w:pPr>
      <w:r>
        <w:rPr>
          <w:b/>
          <w:bCs/>
          <w:sz w:val="26"/>
          <w:szCs w:val="26"/>
        </w:rPr>
        <w:t xml:space="preserve">  </w:t>
      </w:r>
      <w:r w:rsidR="00BF189A" w:rsidRPr="00682F8C">
        <w:rPr>
          <w:sz w:val="24"/>
          <w:szCs w:val="24"/>
        </w:rPr>
        <w:t>1.1.</w:t>
      </w:r>
      <w:r w:rsidR="003E2730">
        <w:rPr>
          <w:b/>
          <w:bCs/>
          <w:sz w:val="24"/>
          <w:szCs w:val="24"/>
        </w:rPr>
        <w:t xml:space="preserve">  </w:t>
      </w:r>
      <w:r w:rsidR="00BF189A" w:rsidRPr="00682F8C">
        <w:rPr>
          <w:sz w:val="24"/>
          <w:szCs w:val="24"/>
        </w:rPr>
        <w:t>Identification of client…………………</w:t>
      </w:r>
      <w:r w:rsidR="00CB1731">
        <w:rPr>
          <w:sz w:val="24"/>
          <w:szCs w:val="24"/>
        </w:rPr>
        <w:t xml:space="preserve">……………………………………………………. 6       </w:t>
      </w:r>
    </w:p>
    <w:p w14:paraId="08B6A7EB" w14:textId="77777777" w:rsidR="00EE19ED" w:rsidRPr="00682F8C" w:rsidRDefault="00EE19ED">
      <w:pPr>
        <w:widowControl/>
        <w:autoSpaceDE/>
        <w:autoSpaceDN/>
        <w:rPr>
          <w:sz w:val="24"/>
          <w:szCs w:val="24"/>
        </w:rPr>
      </w:pPr>
      <w:r w:rsidRPr="00682F8C">
        <w:rPr>
          <w:sz w:val="24"/>
          <w:szCs w:val="24"/>
        </w:rPr>
        <w:t xml:space="preserve"> </w:t>
      </w:r>
    </w:p>
    <w:p w14:paraId="3642C6EE" w14:textId="65184AE3" w:rsidR="00BD2869" w:rsidRPr="00682F8C" w:rsidRDefault="00EE19ED">
      <w:pPr>
        <w:widowControl/>
        <w:autoSpaceDE/>
        <w:autoSpaceDN/>
        <w:rPr>
          <w:sz w:val="24"/>
          <w:szCs w:val="24"/>
        </w:rPr>
      </w:pPr>
      <w:r w:rsidRPr="00682F8C">
        <w:rPr>
          <w:sz w:val="24"/>
          <w:szCs w:val="24"/>
        </w:rPr>
        <w:t xml:space="preserve">  1.2.  </w:t>
      </w:r>
      <w:r w:rsidR="00AD3423" w:rsidRPr="00682F8C">
        <w:rPr>
          <w:sz w:val="24"/>
          <w:szCs w:val="24"/>
        </w:rPr>
        <w:t>Relevant contempora</w:t>
      </w:r>
      <w:r w:rsidR="00BD2869" w:rsidRPr="00682F8C">
        <w:rPr>
          <w:sz w:val="24"/>
          <w:szCs w:val="24"/>
        </w:rPr>
        <w:t>ry issues…………………………………………</w:t>
      </w:r>
      <w:r w:rsidR="00CB1731">
        <w:rPr>
          <w:sz w:val="24"/>
          <w:szCs w:val="24"/>
        </w:rPr>
        <w:t xml:space="preserve">……………………. </w:t>
      </w:r>
      <w:r w:rsidR="00F919A6">
        <w:rPr>
          <w:sz w:val="24"/>
          <w:szCs w:val="24"/>
        </w:rPr>
        <w:t>7</w:t>
      </w:r>
    </w:p>
    <w:p w14:paraId="4BDE1455" w14:textId="77777777" w:rsidR="00BD2869" w:rsidRPr="00682F8C" w:rsidRDefault="00BD2869">
      <w:pPr>
        <w:widowControl/>
        <w:autoSpaceDE/>
        <w:autoSpaceDN/>
        <w:rPr>
          <w:sz w:val="24"/>
          <w:szCs w:val="24"/>
        </w:rPr>
      </w:pPr>
    </w:p>
    <w:p w14:paraId="045F4A43" w14:textId="2400D43D" w:rsidR="00BD2869" w:rsidRPr="00682F8C" w:rsidRDefault="00BD2869">
      <w:pPr>
        <w:widowControl/>
        <w:autoSpaceDE/>
        <w:autoSpaceDN/>
        <w:rPr>
          <w:sz w:val="24"/>
          <w:szCs w:val="24"/>
        </w:rPr>
      </w:pPr>
      <w:r w:rsidRPr="00682F8C">
        <w:rPr>
          <w:sz w:val="24"/>
          <w:szCs w:val="24"/>
        </w:rPr>
        <w:t xml:space="preserve">  1.3.  Identification of problem……………………</w:t>
      </w:r>
      <w:r w:rsidR="00F919A6">
        <w:rPr>
          <w:sz w:val="24"/>
          <w:szCs w:val="24"/>
        </w:rPr>
        <w:t>………………………………………………. 11</w:t>
      </w:r>
    </w:p>
    <w:p w14:paraId="6F539627" w14:textId="77777777" w:rsidR="00BD2869" w:rsidRPr="00682F8C" w:rsidRDefault="00BD2869">
      <w:pPr>
        <w:widowControl/>
        <w:autoSpaceDE/>
        <w:autoSpaceDN/>
        <w:rPr>
          <w:sz w:val="24"/>
          <w:szCs w:val="24"/>
        </w:rPr>
      </w:pPr>
      <w:r w:rsidRPr="00682F8C">
        <w:rPr>
          <w:sz w:val="24"/>
          <w:szCs w:val="24"/>
        </w:rPr>
        <w:t xml:space="preserve"> </w:t>
      </w:r>
    </w:p>
    <w:p w14:paraId="76ED09DB" w14:textId="66C70F3A" w:rsidR="001F0131" w:rsidRPr="00682F8C" w:rsidRDefault="00BD2869">
      <w:pPr>
        <w:widowControl/>
        <w:autoSpaceDE/>
        <w:autoSpaceDN/>
        <w:rPr>
          <w:sz w:val="24"/>
          <w:szCs w:val="24"/>
        </w:rPr>
      </w:pPr>
      <w:r w:rsidRPr="00682F8C">
        <w:rPr>
          <w:sz w:val="24"/>
          <w:szCs w:val="24"/>
        </w:rPr>
        <w:t xml:space="preserve">  1</w:t>
      </w:r>
      <w:r w:rsidR="001F0131" w:rsidRPr="00682F8C">
        <w:rPr>
          <w:sz w:val="24"/>
          <w:szCs w:val="24"/>
        </w:rPr>
        <w:t>.4.  Timeline………………</w:t>
      </w:r>
      <w:r w:rsidR="00F919A6">
        <w:rPr>
          <w:sz w:val="24"/>
          <w:szCs w:val="24"/>
        </w:rPr>
        <w:t>……………………………………………………………………... 21</w:t>
      </w:r>
    </w:p>
    <w:p w14:paraId="5F1D2295" w14:textId="77777777" w:rsidR="001F0131" w:rsidRPr="00682F8C" w:rsidRDefault="001F0131">
      <w:pPr>
        <w:widowControl/>
        <w:autoSpaceDE/>
        <w:autoSpaceDN/>
        <w:rPr>
          <w:sz w:val="24"/>
          <w:szCs w:val="24"/>
        </w:rPr>
      </w:pPr>
    </w:p>
    <w:p w14:paraId="7C8C7C44" w14:textId="61DA891C" w:rsidR="00682F8C" w:rsidRDefault="001F0131">
      <w:pPr>
        <w:widowControl/>
        <w:autoSpaceDE/>
        <w:autoSpaceDN/>
        <w:rPr>
          <w:sz w:val="24"/>
          <w:szCs w:val="24"/>
        </w:rPr>
      </w:pPr>
      <w:r w:rsidRPr="00682F8C">
        <w:rPr>
          <w:sz w:val="24"/>
          <w:szCs w:val="24"/>
        </w:rPr>
        <w:t xml:space="preserve">  1.5.  Organization of report………………………</w:t>
      </w:r>
      <w:r w:rsidR="00F919A6">
        <w:rPr>
          <w:sz w:val="24"/>
          <w:szCs w:val="24"/>
        </w:rPr>
        <w:t>……………………………………………….. 22</w:t>
      </w:r>
    </w:p>
    <w:p w14:paraId="6A029D1D" w14:textId="77777777" w:rsidR="00682F8C" w:rsidRDefault="00682F8C">
      <w:pPr>
        <w:widowControl/>
        <w:autoSpaceDE/>
        <w:autoSpaceDN/>
        <w:rPr>
          <w:sz w:val="24"/>
          <w:szCs w:val="24"/>
        </w:rPr>
      </w:pPr>
    </w:p>
    <w:p w14:paraId="42C403D3" w14:textId="51A2E684" w:rsidR="00C31D71" w:rsidRDefault="00682F8C">
      <w:pPr>
        <w:widowControl/>
        <w:autoSpaceDE/>
        <w:autoSpaceDN/>
        <w:rPr>
          <w:b/>
          <w:bCs/>
          <w:sz w:val="28"/>
          <w:szCs w:val="28"/>
        </w:rPr>
      </w:pPr>
      <w:r w:rsidRPr="00C31D71">
        <w:rPr>
          <w:b/>
          <w:bCs/>
          <w:sz w:val="28"/>
          <w:szCs w:val="28"/>
        </w:rPr>
        <w:t>CHAPTER 2.</w:t>
      </w:r>
      <w:r w:rsidR="00646D97" w:rsidRPr="00C31D71">
        <w:rPr>
          <w:b/>
          <w:bCs/>
          <w:sz w:val="28"/>
          <w:szCs w:val="28"/>
        </w:rPr>
        <w:t xml:space="preserve"> LITERATURE REVIEW/BACKGROUND STUDY…</w:t>
      </w:r>
      <w:r w:rsidR="007F4128">
        <w:rPr>
          <w:b/>
          <w:bCs/>
          <w:sz w:val="28"/>
          <w:szCs w:val="28"/>
        </w:rPr>
        <w:t>………… 24</w:t>
      </w:r>
    </w:p>
    <w:p w14:paraId="28C96141" w14:textId="77777777" w:rsidR="00835412" w:rsidRDefault="00835412">
      <w:pPr>
        <w:widowControl/>
        <w:autoSpaceDE/>
        <w:autoSpaceDN/>
        <w:rPr>
          <w:b/>
          <w:bCs/>
          <w:sz w:val="28"/>
          <w:szCs w:val="28"/>
        </w:rPr>
      </w:pPr>
    </w:p>
    <w:p w14:paraId="5A1EE05D" w14:textId="36EEB8CC" w:rsidR="005B4D0D" w:rsidRDefault="00835412">
      <w:pPr>
        <w:widowControl/>
        <w:autoSpaceDE/>
        <w:autoSpaceDN/>
        <w:rPr>
          <w:bCs/>
          <w:sz w:val="24"/>
          <w:szCs w:val="24"/>
          <w:lang w:val="en-IN" w:eastAsia="en-IN"/>
        </w:rPr>
      </w:pPr>
      <w:r>
        <w:rPr>
          <w:b/>
          <w:bCs/>
          <w:sz w:val="28"/>
          <w:szCs w:val="28"/>
        </w:rPr>
        <w:t xml:space="preserve">  </w:t>
      </w:r>
      <w:r>
        <w:rPr>
          <w:sz w:val="24"/>
          <w:szCs w:val="24"/>
        </w:rPr>
        <w:t>2.1.</w:t>
      </w:r>
      <w:r w:rsidR="003E2730">
        <w:rPr>
          <w:sz w:val="24"/>
          <w:szCs w:val="24"/>
        </w:rPr>
        <w:t xml:space="preserve">  </w:t>
      </w:r>
      <w:r w:rsidR="003E2730" w:rsidRPr="003E2730">
        <w:rPr>
          <w:bCs/>
          <w:sz w:val="24"/>
          <w:szCs w:val="24"/>
          <w:lang w:val="en-IN" w:eastAsia="en-IN"/>
        </w:rPr>
        <w:t>Timeline of the Reported Problem Investigated World</w:t>
      </w:r>
      <w:r w:rsidR="005B4D0D">
        <w:rPr>
          <w:bCs/>
          <w:sz w:val="24"/>
          <w:szCs w:val="24"/>
          <w:lang w:val="en-IN" w:eastAsia="en-IN"/>
        </w:rPr>
        <w:t>wide…………………………</w:t>
      </w:r>
      <w:r w:rsidR="007F4128">
        <w:rPr>
          <w:bCs/>
          <w:sz w:val="24"/>
          <w:szCs w:val="24"/>
          <w:lang w:val="en-IN" w:eastAsia="en-IN"/>
        </w:rPr>
        <w:t>……… 24</w:t>
      </w:r>
    </w:p>
    <w:p w14:paraId="1CB820C3" w14:textId="77777777" w:rsidR="005B4D0D" w:rsidRDefault="005B4D0D">
      <w:pPr>
        <w:widowControl/>
        <w:autoSpaceDE/>
        <w:autoSpaceDN/>
        <w:rPr>
          <w:bCs/>
          <w:sz w:val="24"/>
          <w:szCs w:val="24"/>
          <w:lang w:val="en-IN" w:eastAsia="en-IN"/>
        </w:rPr>
      </w:pPr>
    </w:p>
    <w:p w14:paraId="408D79F0" w14:textId="18F9AF60" w:rsidR="00786C99" w:rsidRDefault="005B4D0D">
      <w:pPr>
        <w:widowControl/>
        <w:autoSpaceDE/>
        <w:autoSpaceDN/>
        <w:rPr>
          <w:bCs/>
          <w:sz w:val="24"/>
          <w:szCs w:val="24"/>
          <w:lang w:val="en-IN" w:eastAsia="en-IN"/>
        </w:rPr>
      </w:pPr>
      <w:r>
        <w:rPr>
          <w:bCs/>
          <w:sz w:val="24"/>
          <w:szCs w:val="24"/>
          <w:lang w:val="en-IN" w:eastAsia="en-IN"/>
        </w:rPr>
        <w:t xml:space="preserve">  2.2.  </w:t>
      </w:r>
      <w:r w:rsidR="00E668D0">
        <w:rPr>
          <w:bCs/>
          <w:sz w:val="24"/>
          <w:szCs w:val="24"/>
          <w:lang w:val="en-IN" w:eastAsia="en-IN"/>
        </w:rPr>
        <w:t>Bibliometric Analysis</w:t>
      </w:r>
      <w:r w:rsidR="00786C99">
        <w:rPr>
          <w:bCs/>
          <w:sz w:val="24"/>
          <w:szCs w:val="24"/>
          <w:lang w:val="en-IN" w:eastAsia="en-IN"/>
        </w:rPr>
        <w:t>………………………………………………………………</w:t>
      </w:r>
      <w:r w:rsidR="007F4128">
        <w:rPr>
          <w:bCs/>
          <w:sz w:val="24"/>
          <w:szCs w:val="24"/>
          <w:lang w:val="en-IN" w:eastAsia="en-IN"/>
        </w:rPr>
        <w:t>………</w:t>
      </w:r>
      <w:r w:rsidR="00A17448">
        <w:rPr>
          <w:bCs/>
          <w:sz w:val="24"/>
          <w:szCs w:val="24"/>
          <w:lang w:val="en-IN" w:eastAsia="en-IN"/>
        </w:rPr>
        <w:t>…27</w:t>
      </w:r>
    </w:p>
    <w:p w14:paraId="24A2FBEC" w14:textId="77777777" w:rsidR="00786C99" w:rsidRDefault="00786C99">
      <w:pPr>
        <w:widowControl/>
        <w:autoSpaceDE/>
        <w:autoSpaceDN/>
        <w:rPr>
          <w:bCs/>
          <w:sz w:val="24"/>
          <w:szCs w:val="24"/>
          <w:lang w:val="en-IN" w:eastAsia="en-IN"/>
        </w:rPr>
      </w:pPr>
    </w:p>
    <w:p w14:paraId="2862ED1E" w14:textId="315A3552" w:rsidR="009551E1" w:rsidRDefault="00786C99">
      <w:pPr>
        <w:widowControl/>
        <w:autoSpaceDE/>
        <w:autoSpaceDN/>
        <w:rPr>
          <w:sz w:val="24"/>
          <w:szCs w:val="24"/>
        </w:rPr>
      </w:pPr>
      <w:r>
        <w:rPr>
          <w:bCs/>
          <w:sz w:val="24"/>
          <w:szCs w:val="24"/>
          <w:lang w:val="en-IN" w:eastAsia="en-IN"/>
        </w:rPr>
        <w:t xml:space="preserve">  2.3.  </w:t>
      </w:r>
      <w:r w:rsidRPr="00786C99">
        <w:rPr>
          <w:bCs/>
          <w:sz w:val="24"/>
          <w:szCs w:val="24"/>
          <w:lang w:val="en-IN" w:eastAsia="en-IN"/>
        </w:rPr>
        <w:t>Proposed Solutions by Different Researchers</w:t>
      </w:r>
      <w:r w:rsidR="009551E1">
        <w:rPr>
          <w:sz w:val="24"/>
          <w:szCs w:val="24"/>
        </w:rPr>
        <w:t>.............................................................</w:t>
      </w:r>
      <w:r w:rsidR="00A17448">
        <w:rPr>
          <w:sz w:val="24"/>
          <w:szCs w:val="24"/>
        </w:rPr>
        <w:t>.............. 28</w:t>
      </w:r>
    </w:p>
    <w:p w14:paraId="108AE69E" w14:textId="77777777" w:rsidR="009551E1" w:rsidRDefault="009551E1">
      <w:pPr>
        <w:widowControl/>
        <w:autoSpaceDE/>
        <w:autoSpaceDN/>
        <w:rPr>
          <w:sz w:val="24"/>
          <w:szCs w:val="24"/>
        </w:rPr>
      </w:pPr>
    </w:p>
    <w:p w14:paraId="2DAF4B9C" w14:textId="3CA47BDB" w:rsidR="00EE135F" w:rsidRDefault="009551E1">
      <w:pPr>
        <w:widowControl/>
        <w:autoSpaceDE/>
        <w:autoSpaceDN/>
        <w:rPr>
          <w:b/>
          <w:bCs/>
          <w:sz w:val="28"/>
          <w:szCs w:val="28"/>
        </w:rPr>
      </w:pPr>
      <w:r>
        <w:rPr>
          <w:sz w:val="24"/>
          <w:szCs w:val="24"/>
        </w:rPr>
        <w:t xml:space="preserve">  2.4.  </w:t>
      </w:r>
      <w:r w:rsidRPr="009551E1">
        <w:rPr>
          <w:bCs/>
          <w:sz w:val="24"/>
          <w:szCs w:val="24"/>
          <w:lang w:val="en-IN" w:eastAsia="en-IN" w:bidi="hi-IN"/>
        </w:rPr>
        <w:t>Problem Definition, Goals, and Objectives………………………………</w:t>
      </w:r>
      <w:r w:rsidR="007F7F85">
        <w:rPr>
          <w:bCs/>
          <w:sz w:val="24"/>
          <w:szCs w:val="24"/>
          <w:lang w:val="en-IN" w:eastAsia="en-IN" w:bidi="hi-IN"/>
        </w:rPr>
        <w:t>………………….. 30</w:t>
      </w:r>
      <w:r w:rsidRPr="00C31D71">
        <w:rPr>
          <w:b/>
          <w:bCs/>
          <w:sz w:val="28"/>
          <w:szCs w:val="28"/>
        </w:rPr>
        <w:t xml:space="preserve"> </w:t>
      </w:r>
    </w:p>
    <w:p w14:paraId="14E973A5" w14:textId="77777777" w:rsidR="00EE135F" w:rsidRDefault="00EE135F">
      <w:pPr>
        <w:widowControl/>
        <w:autoSpaceDE/>
        <w:autoSpaceDN/>
        <w:rPr>
          <w:b/>
          <w:bCs/>
          <w:sz w:val="28"/>
          <w:szCs w:val="28"/>
        </w:rPr>
      </w:pPr>
    </w:p>
    <w:p w14:paraId="60FA3C87" w14:textId="1ECA4186" w:rsidR="00550E16" w:rsidRDefault="00EE135F">
      <w:pPr>
        <w:widowControl/>
        <w:autoSpaceDE/>
        <w:autoSpaceDN/>
        <w:rPr>
          <w:b/>
          <w:bCs/>
          <w:sz w:val="28"/>
          <w:szCs w:val="28"/>
        </w:rPr>
      </w:pPr>
      <w:r>
        <w:rPr>
          <w:b/>
          <w:bCs/>
          <w:sz w:val="28"/>
          <w:szCs w:val="28"/>
        </w:rPr>
        <w:t>CHAPTER 3. DESIGN FLOW/PROCESS……………………………</w:t>
      </w:r>
      <w:r w:rsidR="00C561DC">
        <w:rPr>
          <w:b/>
          <w:bCs/>
          <w:sz w:val="28"/>
          <w:szCs w:val="28"/>
        </w:rPr>
        <w:t>…………. 35</w:t>
      </w:r>
    </w:p>
    <w:p w14:paraId="06D6056E" w14:textId="77777777" w:rsidR="00550E16" w:rsidRDefault="00550E16">
      <w:pPr>
        <w:widowControl/>
        <w:autoSpaceDE/>
        <w:autoSpaceDN/>
        <w:rPr>
          <w:b/>
          <w:bCs/>
          <w:sz w:val="28"/>
          <w:szCs w:val="28"/>
        </w:rPr>
      </w:pPr>
    </w:p>
    <w:p w14:paraId="551C4398" w14:textId="31A14C4D" w:rsidR="00A9208D" w:rsidRDefault="00550E16">
      <w:pPr>
        <w:widowControl/>
        <w:autoSpaceDE/>
        <w:autoSpaceDN/>
        <w:rPr>
          <w:sz w:val="24"/>
          <w:szCs w:val="24"/>
        </w:rPr>
      </w:pPr>
      <w:r>
        <w:rPr>
          <w:b/>
          <w:bCs/>
          <w:sz w:val="28"/>
          <w:szCs w:val="28"/>
        </w:rPr>
        <w:t xml:space="preserve">  </w:t>
      </w:r>
      <w:r>
        <w:rPr>
          <w:sz w:val="24"/>
          <w:szCs w:val="24"/>
        </w:rPr>
        <w:t>3.1.  Concept Generation</w:t>
      </w:r>
      <w:r w:rsidR="00A9208D">
        <w:rPr>
          <w:sz w:val="24"/>
          <w:szCs w:val="24"/>
        </w:rPr>
        <w:t>…………………………………………………………</w:t>
      </w:r>
      <w:r w:rsidR="00C561DC">
        <w:rPr>
          <w:sz w:val="24"/>
          <w:szCs w:val="24"/>
        </w:rPr>
        <w:t>……………….. 35</w:t>
      </w:r>
    </w:p>
    <w:p w14:paraId="7281FB98" w14:textId="77777777" w:rsidR="00A9208D" w:rsidRDefault="00A9208D">
      <w:pPr>
        <w:widowControl/>
        <w:autoSpaceDE/>
        <w:autoSpaceDN/>
        <w:rPr>
          <w:sz w:val="24"/>
          <w:szCs w:val="24"/>
        </w:rPr>
      </w:pPr>
    </w:p>
    <w:p w14:paraId="49A76631" w14:textId="7ED4100B" w:rsidR="00A9208D" w:rsidRDefault="00A9208D">
      <w:pPr>
        <w:widowControl/>
        <w:autoSpaceDE/>
        <w:autoSpaceDN/>
        <w:rPr>
          <w:sz w:val="24"/>
          <w:szCs w:val="24"/>
        </w:rPr>
      </w:pPr>
      <w:r>
        <w:rPr>
          <w:sz w:val="24"/>
          <w:szCs w:val="24"/>
        </w:rPr>
        <w:t xml:space="preserve">  3.2.  </w:t>
      </w:r>
      <w:r w:rsidRPr="00A9208D">
        <w:rPr>
          <w:bCs/>
          <w:sz w:val="24"/>
          <w:szCs w:val="24"/>
        </w:rPr>
        <w:t>Evaluation &amp; Selection of Specifications/Features</w:t>
      </w:r>
      <w:r w:rsidRPr="00A9208D">
        <w:rPr>
          <w:sz w:val="24"/>
          <w:szCs w:val="24"/>
        </w:rPr>
        <w:t>…………………</w:t>
      </w:r>
      <w:r w:rsidR="00C561DC">
        <w:rPr>
          <w:sz w:val="24"/>
          <w:szCs w:val="24"/>
        </w:rPr>
        <w:t>……………………….. 38</w:t>
      </w:r>
    </w:p>
    <w:p w14:paraId="783BA8B1" w14:textId="77777777" w:rsidR="00A9208D" w:rsidRDefault="00A9208D">
      <w:pPr>
        <w:widowControl/>
        <w:autoSpaceDE/>
        <w:autoSpaceDN/>
        <w:rPr>
          <w:sz w:val="24"/>
          <w:szCs w:val="24"/>
        </w:rPr>
      </w:pPr>
    </w:p>
    <w:p w14:paraId="741348B5" w14:textId="287870F5" w:rsidR="00867411" w:rsidRDefault="00A9208D">
      <w:pPr>
        <w:widowControl/>
        <w:autoSpaceDE/>
        <w:autoSpaceDN/>
        <w:rPr>
          <w:sz w:val="24"/>
          <w:szCs w:val="24"/>
        </w:rPr>
      </w:pPr>
      <w:r>
        <w:rPr>
          <w:sz w:val="24"/>
          <w:szCs w:val="24"/>
        </w:rPr>
        <w:t xml:space="preserve">  3.3</w:t>
      </w:r>
      <w:r w:rsidR="00867411">
        <w:rPr>
          <w:sz w:val="24"/>
          <w:szCs w:val="24"/>
        </w:rPr>
        <w:t>.  Design…………………………………………………………………………</w:t>
      </w:r>
      <w:r w:rsidR="00C561DC">
        <w:rPr>
          <w:sz w:val="24"/>
          <w:szCs w:val="24"/>
        </w:rPr>
        <w:t>……………..  39</w:t>
      </w:r>
    </w:p>
    <w:p w14:paraId="024EAEEA" w14:textId="77777777" w:rsidR="00867411" w:rsidRDefault="00867411">
      <w:pPr>
        <w:widowControl/>
        <w:autoSpaceDE/>
        <w:autoSpaceDN/>
        <w:rPr>
          <w:sz w:val="24"/>
          <w:szCs w:val="24"/>
        </w:rPr>
      </w:pPr>
    </w:p>
    <w:p w14:paraId="24C6F15A" w14:textId="2F921D54" w:rsidR="00F33A69" w:rsidRDefault="00867411">
      <w:pPr>
        <w:widowControl/>
        <w:autoSpaceDE/>
        <w:autoSpaceDN/>
        <w:rPr>
          <w:sz w:val="24"/>
          <w:szCs w:val="24"/>
        </w:rPr>
      </w:pPr>
      <w:r>
        <w:rPr>
          <w:sz w:val="24"/>
          <w:szCs w:val="24"/>
        </w:rPr>
        <w:t xml:space="preserve">  </w:t>
      </w:r>
      <w:r w:rsidR="00F33A69">
        <w:rPr>
          <w:sz w:val="24"/>
          <w:szCs w:val="24"/>
        </w:rPr>
        <w:t>3.4.  Design Constraints……………………………………………………………</w:t>
      </w:r>
      <w:r w:rsidR="00C561DC">
        <w:rPr>
          <w:sz w:val="24"/>
          <w:szCs w:val="24"/>
        </w:rPr>
        <w:t>……………...  40</w:t>
      </w:r>
    </w:p>
    <w:p w14:paraId="682A17E2" w14:textId="77777777" w:rsidR="00F33A69" w:rsidRDefault="00F33A69">
      <w:pPr>
        <w:widowControl/>
        <w:autoSpaceDE/>
        <w:autoSpaceDN/>
        <w:rPr>
          <w:sz w:val="24"/>
          <w:szCs w:val="24"/>
        </w:rPr>
      </w:pPr>
    </w:p>
    <w:p w14:paraId="01794C51" w14:textId="137BED72" w:rsidR="00F33A69" w:rsidRDefault="00F33A69">
      <w:pPr>
        <w:widowControl/>
        <w:autoSpaceDE/>
        <w:autoSpaceDN/>
        <w:rPr>
          <w:bCs/>
          <w:sz w:val="24"/>
          <w:szCs w:val="24"/>
        </w:rPr>
      </w:pPr>
      <w:r>
        <w:rPr>
          <w:sz w:val="24"/>
          <w:szCs w:val="24"/>
        </w:rPr>
        <w:t xml:space="preserve">  3.5.  </w:t>
      </w:r>
      <w:r w:rsidRPr="00F33A69">
        <w:rPr>
          <w:bCs/>
          <w:sz w:val="24"/>
          <w:szCs w:val="24"/>
        </w:rPr>
        <w:t>Analysis of Features and finalization subject to constraints………………</w:t>
      </w:r>
      <w:r w:rsidR="00C561DC">
        <w:rPr>
          <w:bCs/>
          <w:sz w:val="24"/>
          <w:szCs w:val="24"/>
        </w:rPr>
        <w:t>…………………  43</w:t>
      </w:r>
    </w:p>
    <w:p w14:paraId="0C99B65C" w14:textId="77777777" w:rsidR="00F33A69" w:rsidRDefault="00F33A69">
      <w:pPr>
        <w:widowControl/>
        <w:autoSpaceDE/>
        <w:autoSpaceDN/>
        <w:rPr>
          <w:bCs/>
          <w:sz w:val="24"/>
          <w:szCs w:val="24"/>
        </w:rPr>
      </w:pPr>
    </w:p>
    <w:p w14:paraId="78396AE0" w14:textId="77091188" w:rsidR="00345BC4" w:rsidRDefault="00F33A69">
      <w:pPr>
        <w:widowControl/>
        <w:autoSpaceDE/>
        <w:autoSpaceDN/>
        <w:rPr>
          <w:bCs/>
          <w:sz w:val="24"/>
          <w:szCs w:val="24"/>
        </w:rPr>
      </w:pPr>
      <w:r>
        <w:rPr>
          <w:bCs/>
          <w:sz w:val="24"/>
          <w:szCs w:val="24"/>
        </w:rPr>
        <w:t xml:space="preserve">  3.6.  </w:t>
      </w:r>
      <w:r w:rsidR="001A0788">
        <w:rPr>
          <w:bCs/>
          <w:sz w:val="24"/>
          <w:szCs w:val="24"/>
        </w:rPr>
        <w:t>Design Flow…………………………………………………………………</w:t>
      </w:r>
      <w:r w:rsidR="00C561DC">
        <w:rPr>
          <w:bCs/>
          <w:sz w:val="24"/>
          <w:szCs w:val="24"/>
        </w:rPr>
        <w:t>……………….. 45</w:t>
      </w:r>
    </w:p>
    <w:p w14:paraId="42DB873C" w14:textId="77777777" w:rsidR="00345BC4" w:rsidRDefault="00345BC4">
      <w:pPr>
        <w:widowControl/>
        <w:autoSpaceDE/>
        <w:autoSpaceDN/>
        <w:rPr>
          <w:bCs/>
          <w:sz w:val="24"/>
          <w:szCs w:val="24"/>
        </w:rPr>
      </w:pPr>
    </w:p>
    <w:p w14:paraId="798C6F98" w14:textId="0AFC57CF" w:rsidR="001928E1" w:rsidRDefault="00345BC4">
      <w:pPr>
        <w:widowControl/>
        <w:autoSpaceDE/>
        <w:autoSpaceDN/>
        <w:rPr>
          <w:bCs/>
          <w:sz w:val="24"/>
          <w:szCs w:val="24"/>
        </w:rPr>
      </w:pPr>
      <w:r>
        <w:rPr>
          <w:bCs/>
          <w:sz w:val="24"/>
          <w:szCs w:val="24"/>
        </w:rPr>
        <w:t xml:space="preserve">  3.7.  Design Selection………………………………………………………………</w:t>
      </w:r>
      <w:r w:rsidR="00C561DC">
        <w:rPr>
          <w:bCs/>
          <w:sz w:val="24"/>
          <w:szCs w:val="24"/>
        </w:rPr>
        <w:t>……………..  48</w:t>
      </w:r>
    </w:p>
    <w:p w14:paraId="30F41FFD" w14:textId="77777777" w:rsidR="001928E1" w:rsidRDefault="001928E1">
      <w:pPr>
        <w:widowControl/>
        <w:autoSpaceDE/>
        <w:autoSpaceDN/>
        <w:rPr>
          <w:bCs/>
          <w:sz w:val="24"/>
          <w:szCs w:val="24"/>
        </w:rPr>
      </w:pPr>
    </w:p>
    <w:p w14:paraId="7E2C50C6" w14:textId="0D37880F" w:rsidR="00775726" w:rsidRDefault="001928E1">
      <w:pPr>
        <w:widowControl/>
        <w:autoSpaceDE/>
        <w:autoSpaceDN/>
        <w:rPr>
          <w:bCs/>
          <w:sz w:val="24"/>
          <w:szCs w:val="24"/>
        </w:rPr>
      </w:pPr>
      <w:r>
        <w:rPr>
          <w:bCs/>
          <w:sz w:val="24"/>
          <w:szCs w:val="24"/>
        </w:rPr>
        <w:t xml:space="preserve">  3.8.  Implementation plan/Methodology……………………………………………</w:t>
      </w:r>
      <w:r w:rsidR="00C561DC">
        <w:rPr>
          <w:bCs/>
          <w:sz w:val="24"/>
          <w:szCs w:val="24"/>
        </w:rPr>
        <w:t>……………... 50</w:t>
      </w:r>
    </w:p>
    <w:p w14:paraId="34EE67BB" w14:textId="4B8A755F" w:rsidR="00775726" w:rsidRDefault="00775726">
      <w:pPr>
        <w:widowControl/>
        <w:autoSpaceDE/>
        <w:autoSpaceDN/>
        <w:rPr>
          <w:bCs/>
          <w:sz w:val="24"/>
          <w:szCs w:val="24"/>
        </w:rPr>
      </w:pPr>
    </w:p>
    <w:p w14:paraId="1C631F80" w14:textId="77777777" w:rsidR="0002533F" w:rsidRDefault="0002533F">
      <w:pPr>
        <w:widowControl/>
        <w:autoSpaceDE/>
        <w:autoSpaceDN/>
        <w:rPr>
          <w:bCs/>
          <w:sz w:val="24"/>
          <w:szCs w:val="24"/>
        </w:rPr>
      </w:pPr>
    </w:p>
    <w:p w14:paraId="4D055869" w14:textId="77777777" w:rsidR="0002533F" w:rsidRDefault="0002533F">
      <w:pPr>
        <w:widowControl/>
        <w:autoSpaceDE/>
        <w:autoSpaceDN/>
        <w:rPr>
          <w:bCs/>
          <w:sz w:val="24"/>
          <w:szCs w:val="24"/>
        </w:rPr>
      </w:pPr>
    </w:p>
    <w:p w14:paraId="45F6AD0E" w14:textId="77777777" w:rsidR="0002533F" w:rsidRDefault="0002533F">
      <w:pPr>
        <w:widowControl/>
        <w:autoSpaceDE/>
        <w:autoSpaceDN/>
        <w:rPr>
          <w:bCs/>
          <w:sz w:val="24"/>
          <w:szCs w:val="24"/>
        </w:rPr>
      </w:pPr>
    </w:p>
    <w:p w14:paraId="3E254F99" w14:textId="7A215A12" w:rsidR="0002533F" w:rsidRDefault="00775726" w:rsidP="0002533F">
      <w:pPr>
        <w:widowControl/>
        <w:autoSpaceDE/>
        <w:autoSpaceDN/>
        <w:rPr>
          <w:b/>
          <w:sz w:val="28"/>
          <w:szCs w:val="28"/>
        </w:rPr>
      </w:pPr>
      <w:r>
        <w:rPr>
          <w:b/>
          <w:sz w:val="28"/>
          <w:szCs w:val="28"/>
        </w:rPr>
        <w:lastRenderedPageBreak/>
        <w:t xml:space="preserve">CHAPTER 4. </w:t>
      </w:r>
      <w:r w:rsidR="0001378D">
        <w:rPr>
          <w:b/>
          <w:sz w:val="28"/>
          <w:szCs w:val="28"/>
        </w:rPr>
        <w:t xml:space="preserve"> RESULT ANALYSIS AND VALIDATION……………</w:t>
      </w:r>
      <w:r w:rsidR="00C561DC">
        <w:rPr>
          <w:b/>
          <w:sz w:val="28"/>
          <w:szCs w:val="28"/>
        </w:rPr>
        <w:t>……….. 53</w:t>
      </w:r>
    </w:p>
    <w:p w14:paraId="0B2AF69B" w14:textId="77777777" w:rsidR="0002533F" w:rsidRDefault="0002533F" w:rsidP="0002533F">
      <w:pPr>
        <w:widowControl/>
        <w:autoSpaceDE/>
        <w:autoSpaceDN/>
        <w:rPr>
          <w:b/>
          <w:sz w:val="28"/>
          <w:szCs w:val="28"/>
        </w:rPr>
      </w:pPr>
    </w:p>
    <w:p w14:paraId="584763BD" w14:textId="4A0366B2" w:rsidR="0002533F" w:rsidRDefault="0002533F" w:rsidP="0002533F">
      <w:pPr>
        <w:widowControl/>
        <w:autoSpaceDE/>
        <w:autoSpaceDN/>
        <w:rPr>
          <w:bCs/>
          <w:sz w:val="24"/>
          <w:szCs w:val="24"/>
        </w:rPr>
      </w:pPr>
      <w:r>
        <w:rPr>
          <w:b/>
          <w:sz w:val="28"/>
          <w:szCs w:val="28"/>
        </w:rPr>
        <w:t xml:space="preserve">  </w:t>
      </w:r>
      <w:r>
        <w:rPr>
          <w:bCs/>
          <w:sz w:val="24"/>
          <w:szCs w:val="24"/>
        </w:rPr>
        <w:t xml:space="preserve">4.1.  </w:t>
      </w:r>
      <w:r w:rsidRPr="0002533F">
        <w:rPr>
          <w:bCs/>
          <w:sz w:val="24"/>
          <w:szCs w:val="24"/>
        </w:rPr>
        <w:t>Implementation of Design Using Modern Engineering Tools………………………………</w:t>
      </w:r>
      <w:r w:rsidR="00C561DC">
        <w:rPr>
          <w:bCs/>
          <w:sz w:val="24"/>
          <w:szCs w:val="24"/>
        </w:rPr>
        <w:t>. 53</w:t>
      </w:r>
    </w:p>
    <w:p w14:paraId="25929289" w14:textId="77777777" w:rsidR="000C29B2" w:rsidRDefault="000C29B2" w:rsidP="0002533F">
      <w:pPr>
        <w:widowControl/>
        <w:autoSpaceDE/>
        <w:autoSpaceDN/>
        <w:rPr>
          <w:bCs/>
          <w:sz w:val="24"/>
          <w:szCs w:val="24"/>
        </w:rPr>
      </w:pPr>
    </w:p>
    <w:p w14:paraId="0A1104D2" w14:textId="26EE61F7" w:rsidR="000C29B2" w:rsidRDefault="000C29B2" w:rsidP="0002533F">
      <w:pPr>
        <w:widowControl/>
        <w:autoSpaceDE/>
        <w:autoSpaceDN/>
        <w:rPr>
          <w:bCs/>
          <w:sz w:val="24"/>
          <w:szCs w:val="24"/>
        </w:rPr>
      </w:pPr>
      <w:r>
        <w:rPr>
          <w:bCs/>
          <w:sz w:val="24"/>
          <w:szCs w:val="24"/>
        </w:rPr>
        <w:t xml:space="preserve">  4.2.  </w:t>
      </w:r>
      <w:r w:rsidR="00742C45" w:rsidRPr="00742C45">
        <w:rPr>
          <w:bCs/>
          <w:sz w:val="24"/>
          <w:szCs w:val="24"/>
        </w:rPr>
        <w:t>Analysis and Design Drawings/Schematics/Solid Models………………………………</w:t>
      </w:r>
      <w:r w:rsidR="00C561DC">
        <w:rPr>
          <w:bCs/>
          <w:sz w:val="24"/>
          <w:szCs w:val="24"/>
        </w:rPr>
        <w:t>…..  55</w:t>
      </w:r>
    </w:p>
    <w:p w14:paraId="33C06DB9" w14:textId="77777777" w:rsidR="00742C45" w:rsidRDefault="00742C45" w:rsidP="0002533F">
      <w:pPr>
        <w:widowControl/>
        <w:autoSpaceDE/>
        <w:autoSpaceDN/>
        <w:rPr>
          <w:bCs/>
          <w:sz w:val="24"/>
          <w:szCs w:val="24"/>
        </w:rPr>
      </w:pPr>
    </w:p>
    <w:p w14:paraId="00F67F06" w14:textId="4917C888" w:rsidR="00742C45" w:rsidRDefault="00742C45" w:rsidP="0002533F">
      <w:pPr>
        <w:widowControl/>
        <w:autoSpaceDE/>
        <w:autoSpaceDN/>
        <w:rPr>
          <w:bCs/>
          <w:sz w:val="24"/>
          <w:szCs w:val="24"/>
        </w:rPr>
      </w:pPr>
      <w:r>
        <w:rPr>
          <w:bCs/>
          <w:sz w:val="24"/>
          <w:szCs w:val="24"/>
        </w:rPr>
        <w:t xml:space="preserve">  4.3.  </w:t>
      </w:r>
      <w:r w:rsidR="00BC625B">
        <w:rPr>
          <w:bCs/>
          <w:sz w:val="24"/>
          <w:szCs w:val="24"/>
        </w:rPr>
        <w:t>Re</w:t>
      </w:r>
      <w:r w:rsidR="00986BE8">
        <w:rPr>
          <w:bCs/>
          <w:sz w:val="24"/>
          <w:szCs w:val="24"/>
        </w:rPr>
        <w:t>port Preparation………………………………………………………………………</w:t>
      </w:r>
      <w:r w:rsidR="00C561DC">
        <w:rPr>
          <w:bCs/>
          <w:sz w:val="24"/>
          <w:szCs w:val="24"/>
        </w:rPr>
        <w:t>….... 56</w:t>
      </w:r>
    </w:p>
    <w:p w14:paraId="691D9A60" w14:textId="77777777" w:rsidR="00986BE8" w:rsidRDefault="00986BE8" w:rsidP="0002533F">
      <w:pPr>
        <w:widowControl/>
        <w:autoSpaceDE/>
        <w:autoSpaceDN/>
        <w:rPr>
          <w:bCs/>
          <w:sz w:val="24"/>
          <w:szCs w:val="24"/>
        </w:rPr>
      </w:pPr>
    </w:p>
    <w:p w14:paraId="4C2C22E1" w14:textId="0EE8318A" w:rsidR="00986BE8" w:rsidRDefault="00986BE8" w:rsidP="0002533F">
      <w:pPr>
        <w:widowControl/>
        <w:autoSpaceDE/>
        <w:autoSpaceDN/>
        <w:rPr>
          <w:bCs/>
          <w:sz w:val="24"/>
          <w:szCs w:val="24"/>
        </w:rPr>
      </w:pPr>
      <w:r>
        <w:rPr>
          <w:bCs/>
          <w:sz w:val="24"/>
          <w:szCs w:val="24"/>
        </w:rPr>
        <w:t xml:space="preserve">  4.4.  </w:t>
      </w:r>
      <w:r w:rsidR="00E761D6">
        <w:rPr>
          <w:bCs/>
          <w:sz w:val="24"/>
          <w:szCs w:val="24"/>
        </w:rPr>
        <w:t>Project Management and Communication………………………………………………</w:t>
      </w:r>
      <w:r w:rsidR="00C561DC">
        <w:rPr>
          <w:bCs/>
          <w:sz w:val="24"/>
          <w:szCs w:val="24"/>
        </w:rPr>
        <w:t>…… 60</w:t>
      </w:r>
    </w:p>
    <w:p w14:paraId="60E75BB7" w14:textId="77777777" w:rsidR="00BE7B82" w:rsidRDefault="00BE7B82" w:rsidP="0002533F">
      <w:pPr>
        <w:widowControl/>
        <w:autoSpaceDE/>
        <w:autoSpaceDN/>
        <w:rPr>
          <w:bCs/>
          <w:sz w:val="24"/>
          <w:szCs w:val="24"/>
        </w:rPr>
      </w:pPr>
    </w:p>
    <w:p w14:paraId="3E8EDE75" w14:textId="24C82EEA" w:rsidR="00BE7B82" w:rsidRDefault="00BE7B82" w:rsidP="0002533F">
      <w:pPr>
        <w:widowControl/>
        <w:autoSpaceDE/>
        <w:autoSpaceDN/>
        <w:rPr>
          <w:b/>
          <w:sz w:val="28"/>
          <w:szCs w:val="28"/>
        </w:rPr>
      </w:pPr>
      <w:r>
        <w:rPr>
          <w:b/>
          <w:sz w:val="28"/>
          <w:szCs w:val="28"/>
        </w:rPr>
        <w:t xml:space="preserve">CHAPTER 5.  </w:t>
      </w:r>
      <w:r w:rsidR="00A650BE">
        <w:rPr>
          <w:b/>
          <w:sz w:val="28"/>
          <w:szCs w:val="28"/>
        </w:rPr>
        <w:t>CONCLUSION AND FUTURE WORK</w:t>
      </w:r>
      <w:r w:rsidR="00055524">
        <w:rPr>
          <w:b/>
          <w:sz w:val="28"/>
          <w:szCs w:val="28"/>
        </w:rPr>
        <w:t>…………………</w:t>
      </w:r>
      <w:r w:rsidR="00C561DC">
        <w:rPr>
          <w:b/>
          <w:sz w:val="28"/>
          <w:szCs w:val="28"/>
        </w:rPr>
        <w:t>……… 64</w:t>
      </w:r>
    </w:p>
    <w:p w14:paraId="505D3571" w14:textId="77777777" w:rsidR="00055524" w:rsidRDefault="00055524" w:rsidP="0002533F">
      <w:pPr>
        <w:widowControl/>
        <w:autoSpaceDE/>
        <w:autoSpaceDN/>
        <w:rPr>
          <w:b/>
          <w:sz w:val="28"/>
          <w:szCs w:val="28"/>
        </w:rPr>
      </w:pPr>
    </w:p>
    <w:p w14:paraId="575346BA" w14:textId="40FA869E" w:rsidR="00055524" w:rsidRDefault="00055524" w:rsidP="0002533F">
      <w:pPr>
        <w:widowControl/>
        <w:autoSpaceDE/>
        <w:autoSpaceDN/>
        <w:rPr>
          <w:sz w:val="24"/>
          <w:szCs w:val="24"/>
        </w:rPr>
      </w:pPr>
      <w:r>
        <w:rPr>
          <w:b/>
          <w:sz w:val="28"/>
          <w:szCs w:val="28"/>
        </w:rPr>
        <w:t xml:space="preserve">  </w:t>
      </w:r>
      <w:r>
        <w:rPr>
          <w:bCs/>
          <w:sz w:val="24"/>
          <w:szCs w:val="24"/>
        </w:rPr>
        <w:t xml:space="preserve">5.1.  </w:t>
      </w:r>
      <w:r w:rsidRPr="00055524">
        <w:rPr>
          <w:sz w:val="24"/>
          <w:szCs w:val="24"/>
        </w:rPr>
        <w:t>Deviation from Expected Results and Lessons Learned…………………………………</w:t>
      </w:r>
      <w:r w:rsidR="00C561DC">
        <w:rPr>
          <w:sz w:val="24"/>
          <w:szCs w:val="24"/>
        </w:rPr>
        <w:t>….. 64</w:t>
      </w:r>
    </w:p>
    <w:p w14:paraId="35AF7C59" w14:textId="77777777" w:rsidR="00055524" w:rsidRDefault="00055524" w:rsidP="0002533F">
      <w:pPr>
        <w:widowControl/>
        <w:autoSpaceDE/>
        <w:autoSpaceDN/>
        <w:rPr>
          <w:sz w:val="24"/>
          <w:szCs w:val="24"/>
        </w:rPr>
      </w:pPr>
    </w:p>
    <w:p w14:paraId="0BE68562" w14:textId="07C51849" w:rsidR="00055524" w:rsidRDefault="00055524" w:rsidP="0002533F">
      <w:pPr>
        <w:widowControl/>
        <w:autoSpaceDE/>
        <w:autoSpaceDN/>
        <w:rPr>
          <w:sz w:val="24"/>
          <w:szCs w:val="24"/>
        </w:rPr>
      </w:pPr>
      <w:r>
        <w:rPr>
          <w:sz w:val="24"/>
          <w:szCs w:val="24"/>
        </w:rPr>
        <w:t xml:space="preserve">  5.2.  Future Directions and Areas for I</w:t>
      </w:r>
      <w:r w:rsidR="00112B7F">
        <w:rPr>
          <w:sz w:val="24"/>
          <w:szCs w:val="24"/>
        </w:rPr>
        <w:t>m</w:t>
      </w:r>
      <w:r>
        <w:rPr>
          <w:sz w:val="24"/>
          <w:szCs w:val="24"/>
        </w:rPr>
        <w:t>provement</w:t>
      </w:r>
      <w:r w:rsidR="00112B7F">
        <w:rPr>
          <w:sz w:val="24"/>
          <w:szCs w:val="24"/>
        </w:rPr>
        <w:t>……………………………………………</w:t>
      </w:r>
      <w:r w:rsidR="00C561DC">
        <w:rPr>
          <w:sz w:val="24"/>
          <w:szCs w:val="24"/>
        </w:rPr>
        <w:t>…. 66</w:t>
      </w:r>
    </w:p>
    <w:p w14:paraId="2E0FCC4B" w14:textId="77777777" w:rsidR="00112B7F" w:rsidRDefault="00112B7F" w:rsidP="0002533F">
      <w:pPr>
        <w:widowControl/>
        <w:autoSpaceDE/>
        <w:autoSpaceDN/>
        <w:rPr>
          <w:sz w:val="24"/>
          <w:szCs w:val="24"/>
        </w:rPr>
      </w:pPr>
    </w:p>
    <w:p w14:paraId="42EEEBA6" w14:textId="77777777" w:rsidR="00112B7F" w:rsidRDefault="00112B7F" w:rsidP="0002533F">
      <w:pPr>
        <w:widowControl/>
        <w:autoSpaceDE/>
        <w:autoSpaceDN/>
        <w:rPr>
          <w:sz w:val="24"/>
          <w:szCs w:val="24"/>
        </w:rPr>
      </w:pPr>
    </w:p>
    <w:p w14:paraId="0E6BA299" w14:textId="21F60627" w:rsidR="00112B7F" w:rsidRPr="00112B7F" w:rsidRDefault="00112B7F" w:rsidP="0002533F">
      <w:pPr>
        <w:widowControl/>
        <w:autoSpaceDE/>
        <w:autoSpaceDN/>
        <w:rPr>
          <w:b/>
          <w:bCs/>
          <w:sz w:val="28"/>
          <w:szCs w:val="28"/>
        </w:rPr>
      </w:pPr>
      <w:r w:rsidRPr="00112B7F">
        <w:rPr>
          <w:b/>
          <w:bCs/>
          <w:sz w:val="28"/>
          <w:szCs w:val="28"/>
        </w:rPr>
        <w:t>REFERENCES…………………………………………………………</w:t>
      </w:r>
      <w:r w:rsidR="00C561DC">
        <w:rPr>
          <w:b/>
          <w:bCs/>
          <w:sz w:val="28"/>
          <w:szCs w:val="28"/>
        </w:rPr>
        <w:t>…………... 68</w:t>
      </w:r>
    </w:p>
    <w:p w14:paraId="66303B33" w14:textId="0AF35D64" w:rsidR="001F7620" w:rsidRDefault="00593169">
      <w:pPr>
        <w:widowControl/>
        <w:autoSpaceDE/>
        <w:autoSpaceDN/>
        <w:rPr>
          <w:sz w:val="24"/>
          <w:szCs w:val="24"/>
        </w:rPr>
      </w:pPr>
      <w:r w:rsidRPr="00055524">
        <w:rPr>
          <w:sz w:val="24"/>
          <w:szCs w:val="24"/>
        </w:rPr>
        <w:br w:type="page"/>
      </w:r>
    </w:p>
    <w:p w14:paraId="0A6F7398" w14:textId="77777777" w:rsidR="00217FE2" w:rsidRDefault="00217FE2" w:rsidP="001F7620">
      <w:pPr>
        <w:widowControl/>
        <w:autoSpaceDE/>
        <w:autoSpaceDN/>
        <w:jc w:val="center"/>
        <w:rPr>
          <w:b/>
          <w:bCs/>
          <w:sz w:val="28"/>
          <w:szCs w:val="28"/>
        </w:rPr>
      </w:pPr>
      <w:r>
        <w:rPr>
          <w:b/>
          <w:bCs/>
          <w:sz w:val="28"/>
          <w:szCs w:val="28"/>
        </w:rPr>
        <w:lastRenderedPageBreak/>
        <w:t>LIST OF FIGURES</w:t>
      </w:r>
    </w:p>
    <w:p w14:paraId="02A5EECC" w14:textId="77777777" w:rsidR="00217FE2" w:rsidRDefault="00217FE2" w:rsidP="001F7620">
      <w:pPr>
        <w:widowControl/>
        <w:autoSpaceDE/>
        <w:autoSpaceDN/>
        <w:jc w:val="center"/>
        <w:rPr>
          <w:b/>
          <w:bCs/>
          <w:sz w:val="28"/>
          <w:szCs w:val="28"/>
        </w:rPr>
      </w:pPr>
    </w:p>
    <w:p w14:paraId="0A9ED79F" w14:textId="77777777" w:rsidR="00217FE2" w:rsidRDefault="00217FE2" w:rsidP="001F7620">
      <w:pPr>
        <w:widowControl/>
        <w:autoSpaceDE/>
        <w:autoSpaceDN/>
        <w:jc w:val="center"/>
        <w:rPr>
          <w:b/>
          <w:bCs/>
          <w:sz w:val="28"/>
          <w:szCs w:val="28"/>
        </w:rPr>
      </w:pPr>
    </w:p>
    <w:p w14:paraId="7A4A7BE7" w14:textId="77777777" w:rsidR="00217FE2" w:rsidRDefault="00217FE2" w:rsidP="001F7620">
      <w:pPr>
        <w:widowControl/>
        <w:autoSpaceDE/>
        <w:autoSpaceDN/>
        <w:jc w:val="center"/>
        <w:rPr>
          <w:b/>
          <w:bCs/>
          <w:sz w:val="28"/>
          <w:szCs w:val="28"/>
        </w:rPr>
      </w:pPr>
    </w:p>
    <w:p w14:paraId="500B1A73" w14:textId="162538FD" w:rsidR="002176F3" w:rsidRDefault="00217FE2" w:rsidP="00217FE2">
      <w:pPr>
        <w:widowControl/>
        <w:autoSpaceDE/>
        <w:autoSpaceDN/>
        <w:rPr>
          <w:b/>
          <w:bCs/>
          <w:sz w:val="24"/>
          <w:szCs w:val="24"/>
        </w:rPr>
      </w:pPr>
      <w:r>
        <w:rPr>
          <w:b/>
          <w:bCs/>
          <w:sz w:val="24"/>
          <w:szCs w:val="24"/>
        </w:rPr>
        <w:t>Figure 1</w:t>
      </w:r>
      <w:r w:rsidR="002176F3">
        <w:rPr>
          <w:b/>
          <w:bCs/>
          <w:sz w:val="24"/>
          <w:szCs w:val="24"/>
        </w:rPr>
        <w:t xml:space="preserve"> ……………………………………………………………………………………………</w:t>
      </w:r>
    </w:p>
    <w:p w14:paraId="5D3EE863" w14:textId="77777777" w:rsidR="002176F3" w:rsidRDefault="002176F3" w:rsidP="00217FE2">
      <w:pPr>
        <w:widowControl/>
        <w:autoSpaceDE/>
        <w:autoSpaceDN/>
        <w:rPr>
          <w:b/>
          <w:bCs/>
          <w:sz w:val="24"/>
          <w:szCs w:val="24"/>
        </w:rPr>
      </w:pPr>
    </w:p>
    <w:p w14:paraId="0FD7184C" w14:textId="03F85EA3" w:rsidR="002176F3" w:rsidRDefault="002176F3" w:rsidP="00217FE2">
      <w:pPr>
        <w:widowControl/>
        <w:autoSpaceDE/>
        <w:autoSpaceDN/>
        <w:rPr>
          <w:b/>
          <w:bCs/>
          <w:sz w:val="24"/>
          <w:szCs w:val="24"/>
        </w:rPr>
      </w:pPr>
      <w:r>
        <w:rPr>
          <w:b/>
          <w:bCs/>
          <w:sz w:val="24"/>
          <w:szCs w:val="24"/>
        </w:rPr>
        <w:t>Figure 2 ……………………………………………………………………………………………</w:t>
      </w:r>
    </w:p>
    <w:p w14:paraId="2B194D90" w14:textId="77777777" w:rsidR="002176F3" w:rsidRDefault="002176F3" w:rsidP="00217FE2">
      <w:pPr>
        <w:widowControl/>
        <w:autoSpaceDE/>
        <w:autoSpaceDN/>
        <w:rPr>
          <w:b/>
          <w:bCs/>
          <w:sz w:val="24"/>
          <w:szCs w:val="24"/>
        </w:rPr>
      </w:pPr>
    </w:p>
    <w:p w14:paraId="2418D741" w14:textId="77777777" w:rsidR="009B59D9" w:rsidRDefault="002176F3" w:rsidP="00217FE2">
      <w:pPr>
        <w:widowControl/>
        <w:autoSpaceDE/>
        <w:autoSpaceDN/>
        <w:rPr>
          <w:b/>
          <w:bCs/>
          <w:sz w:val="24"/>
          <w:szCs w:val="24"/>
        </w:rPr>
      </w:pPr>
      <w:r>
        <w:rPr>
          <w:b/>
          <w:bCs/>
          <w:sz w:val="24"/>
          <w:szCs w:val="24"/>
        </w:rPr>
        <w:t xml:space="preserve">Figure </w:t>
      </w:r>
      <w:r w:rsidR="009A5EC8">
        <w:rPr>
          <w:b/>
          <w:bCs/>
          <w:sz w:val="24"/>
          <w:szCs w:val="24"/>
        </w:rPr>
        <w:t>3 ……………………………………………………………………………………………</w:t>
      </w:r>
    </w:p>
    <w:p w14:paraId="5EF3F79F" w14:textId="77777777" w:rsidR="009B59D9" w:rsidRDefault="009B59D9" w:rsidP="00217FE2">
      <w:pPr>
        <w:widowControl/>
        <w:autoSpaceDE/>
        <w:autoSpaceDN/>
        <w:rPr>
          <w:b/>
          <w:bCs/>
          <w:sz w:val="24"/>
          <w:szCs w:val="24"/>
        </w:rPr>
      </w:pPr>
    </w:p>
    <w:p w14:paraId="0125F8C0" w14:textId="77777777" w:rsidR="009B59D9" w:rsidRDefault="009B59D9" w:rsidP="00217FE2">
      <w:pPr>
        <w:widowControl/>
        <w:autoSpaceDE/>
        <w:autoSpaceDN/>
        <w:rPr>
          <w:b/>
          <w:bCs/>
          <w:sz w:val="24"/>
          <w:szCs w:val="24"/>
        </w:rPr>
      </w:pPr>
      <w:r>
        <w:rPr>
          <w:b/>
          <w:bCs/>
          <w:sz w:val="24"/>
          <w:szCs w:val="24"/>
        </w:rPr>
        <w:t>Figure 4 ……………………………………………………………………………………………</w:t>
      </w:r>
    </w:p>
    <w:p w14:paraId="190CA3D9" w14:textId="77777777" w:rsidR="009B59D9" w:rsidRDefault="009B59D9" w:rsidP="00217FE2">
      <w:pPr>
        <w:widowControl/>
        <w:autoSpaceDE/>
        <w:autoSpaceDN/>
        <w:rPr>
          <w:b/>
          <w:bCs/>
          <w:sz w:val="24"/>
          <w:szCs w:val="24"/>
        </w:rPr>
      </w:pPr>
    </w:p>
    <w:p w14:paraId="445C6F60" w14:textId="77777777" w:rsidR="009B59D9" w:rsidRDefault="009B59D9" w:rsidP="00217FE2">
      <w:pPr>
        <w:widowControl/>
        <w:autoSpaceDE/>
        <w:autoSpaceDN/>
        <w:rPr>
          <w:b/>
          <w:bCs/>
          <w:sz w:val="24"/>
          <w:szCs w:val="24"/>
        </w:rPr>
      </w:pPr>
      <w:r>
        <w:rPr>
          <w:b/>
          <w:bCs/>
          <w:sz w:val="24"/>
          <w:szCs w:val="24"/>
        </w:rPr>
        <w:t>Figure 5 ……………………………………………………………………………………………</w:t>
      </w:r>
    </w:p>
    <w:p w14:paraId="3C7DBA01" w14:textId="77777777" w:rsidR="009B59D9" w:rsidRDefault="009B59D9" w:rsidP="00217FE2">
      <w:pPr>
        <w:widowControl/>
        <w:autoSpaceDE/>
        <w:autoSpaceDN/>
        <w:rPr>
          <w:b/>
          <w:bCs/>
          <w:sz w:val="24"/>
          <w:szCs w:val="24"/>
        </w:rPr>
      </w:pPr>
    </w:p>
    <w:p w14:paraId="6151231E" w14:textId="77777777" w:rsidR="009425B0" w:rsidRDefault="009425B0" w:rsidP="00217FE2">
      <w:pPr>
        <w:widowControl/>
        <w:autoSpaceDE/>
        <w:autoSpaceDN/>
        <w:rPr>
          <w:b/>
          <w:bCs/>
          <w:sz w:val="24"/>
          <w:szCs w:val="24"/>
        </w:rPr>
      </w:pPr>
      <w:r>
        <w:rPr>
          <w:b/>
          <w:bCs/>
          <w:sz w:val="24"/>
          <w:szCs w:val="24"/>
        </w:rPr>
        <w:t>Figure 6 ……………………………………………………………………………………………</w:t>
      </w:r>
    </w:p>
    <w:p w14:paraId="73E2EB5C" w14:textId="77777777" w:rsidR="009425B0" w:rsidRDefault="009425B0" w:rsidP="00217FE2">
      <w:pPr>
        <w:widowControl/>
        <w:autoSpaceDE/>
        <w:autoSpaceDN/>
        <w:rPr>
          <w:b/>
          <w:bCs/>
          <w:sz w:val="24"/>
          <w:szCs w:val="24"/>
        </w:rPr>
      </w:pPr>
    </w:p>
    <w:p w14:paraId="6DC670E0" w14:textId="77777777" w:rsidR="009425B0" w:rsidRDefault="009425B0" w:rsidP="00217FE2">
      <w:pPr>
        <w:widowControl/>
        <w:autoSpaceDE/>
        <w:autoSpaceDN/>
        <w:rPr>
          <w:b/>
          <w:bCs/>
          <w:sz w:val="24"/>
          <w:szCs w:val="24"/>
        </w:rPr>
      </w:pPr>
      <w:r>
        <w:rPr>
          <w:b/>
          <w:bCs/>
          <w:sz w:val="24"/>
          <w:szCs w:val="24"/>
        </w:rPr>
        <w:t>Figure 7 ……………………………………………………………………………………………</w:t>
      </w:r>
    </w:p>
    <w:p w14:paraId="213214A4" w14:textId="77777777" w:rsidR="009425B0" w:rsidRDefault="009425B0" w:rsidP="00217FE2">
      <w:pPr>
        <w:widowControl/>
        <w:autoSpaceDE/>
        <w:autoSpaceDN/>
        <w:rPr>
          <w:b/>
          <w:bCs/>
          <w:sz w:val="24"/>
          <w:szCs w:val="24"/>
        </w:rPr>
      </w:pPr>
    </w:p>
    <w:p w14:paraId="0EA503B2" w14:textId="77777777" w:rsidR="009E5391" w:rsidRDefault="009425B0" w:rsidP="00217FE2">
      <w:pPr>
        <w:widowControl/>
        <w:autoSpaceDE/>
        <w:autoSpaceDN/>
        <w:rPr>
          <w:b/>
          <w:bCs/>
          <w:sz w:val="24"/>
          <w:szCs w:val="24"/>
        </w:rPr>
      </w:pPr>
      <w:r>
        <w:rPr>
          <w:b/>
          <w:bCs/>
          <w:sz w:val="24"/>
          <w:szCs w:val="24"/>
        </w:rPr>
        <w:t>Figure 8 ……………………………………………………………………………………………</w:t>
      </w:r>
    </w:p>
    <w:p w14:paraId="5EFC420B" w14:textId="77777777" w:rsidR="009E5391" w:rsidRDefault="009E5391" w:rsidP="00217FE2">
      <w:pPr>
        <w:widowControl/>
        <w:autoSpaceDE/>
        <w:autoSpaceDN/>
        <w:rPr>
          <w:b/>
          <w:bCs/>
          <w:sz w:val="24"/>
          <w:szCs w:val="24"/>
        </w:rPr>
      </w:pPr>
    </w:p>
    <w:p w14:paraId="16CB2C5A" w14:textId="5A9E0BFA" w:rsidR="002F4760" w:rsidRPr="002F4760" w:rsidRDefault="009E5391" w:rsidP="002F4760">
      <w:pPr>
        <w:widowControl/>
        <w:autoSpaceDE/>
        <w:autoSpaceDN/>
        <w:rPr>
          <w:b/>
          <w:bCs/>
          <w:sz w:val="28"/>
          <w:szCs w:val="28"/>
        </w:rPr>
      </w:pPr>
      <w:r>
        <w:rPr>
          <w:b/>
          <w:bCs/>
          <w:sz w:val="24"/>
          <w:szCs w:val="24"/>
        </w:rPr>
        <w:t>Figure 9 …………………………………………………………………………………………...</w:t>
      </w:r>
      <w:r w:rsidR="00314741">
        <w:rPr>
          <w:b/>
          <w:bCs/>
          <w:sz w:val="24"/>
          <w:szCs w:val="24"/>
        </w:rPr>
        <w:t>.</w:t>
      </w:r>
      <w:r w:rsidR="001F7620">
        <w:rPr>
          <w:sz w:val="24"/>
          <w:szCs w:val="24"/>
        </w:rPr>
        <w:br w:type="page"/>
      </w:r>
    </w:p>
    <w:p w14:paraId="13759A98" w14:textId="56B52420" w:rsidR="002F4760" w:rsidRPr="0064441F" w:rsidRDefault="008A295D" w:rsidP="008A295D">
      <w:pPr>
        <w:pStyle w:val="Title"/>
        <w:spacing w:before="100" w:beforeAutospacing="1" w:after="100" w:afterAutospacing="1" w:line="23" w:lineRule="atLeast"/>
        <w:ind w:left="0" w:firstLine="0"/>
        <w:jc w:val="left"/>
        <w:rPr>
          <w:rFonts w:ascii="Times New Roman" w:hAnsi="Times New Roman" w:cs="Times New Roman"/>
          <w:sz w:val="36"/>
          <w:szCs w:val="36"/>
        </w:rPr>
      </w:pPr>
      <w:r>
        <w:rPr>
          <w:rFonts w:ascii="Times New Roman" w:hAnsi="Times New Roman" w:cs="Times New Roman"/>
          <w:sz w:val="36"/>
          <w:szCs w:val="36"/>
        </w:rPr>
        <w:lastRenderedPageBreak/>
        <w:t>CHAPTER 1. INTRODUCTION</w:t>
      </w:r>
    </w:p>
    <w:p w14:paraId="5E8382B3" w14:textId="0C833D23" w:rsidR="00381F92" w:rsidRPr="008A295D" w:rsidRDefault="00000000">
      <w:pPr>
        <w:pStyle w:val="Title"/>
        <w:spacing w:before="100" w:beforeAutospacing="1" w:after="100" w:afterAutospacing="1" w:line="23" w:lineRule="atLeast"/>
        <w:ind w:left="0" w:firstLine="0"/>
        <w:jc w:val="left"/>
        <w:rPr>
          <w:rFonts w:ascii="Times New Roman" w:hAnsi="Times New Roman" w:cs="Times New Roman"/>
          <w:sz w:val="32"/>
          <w:szCs w:val="32"/>
        </w:rPr>
      </w:pPr>
      <w:r w:rsidRPr="008A295D">
        <w:rPr>
          <w:rFonts w:ascii="Times New Roman" w:hAnsi="Times New Roman" w:cs="Times New Roman"/>
          <w:sz w:val="32"/>
          <w:szCs w:val="32"/>
        </w:rPr>
        <w:t>1.1 Identification of Client</w:t>
      </w:r>
    </w:p>
    <w:p w14:paraId="5E8382B4"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In the dynamic realm of healthcare, the identification and diagnosis of brain tumors represent a pivotal challenge with profound implications for patient care and clinical management. the diagnosis and treatment of brain tumors represent a significant challenge. Each year, millions of individuals worldwide are afflicted by these conditions, necessitating timely and accurate detection for effective treatment planning and improved patient outcomes. The intricate nature of brain tumors, characterized by their diverse morphological and biological attributes, underscores the necessity for advanced computational techniques to augment diagnostic precision and reliability. Amidst this backdrop, the quest for innovative methodologies capable of enhancing our ability to detect and characterize brain tumors with greater accuracy has become increasingly pressing.The urgent need for precise and timely detection is underscored by the significant burden of brain tumor-related morbidity and mortality, which imposes considerable strains on healthcare systems worldwide. In response to this imperative, our research project emerges as a beacon of innovation, seeking to revolutionize brain tumor detection through the integration of advanced machine learning techniques with state-of-the-art imaging modalities.</w:t>
      </w:r>
    </w:p>
    <w:p w14:paraId="5E8382B5"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The primary stakeholders in the endeavor to improve brain tumor detection include healthcare providers, patients, and their families. For healthcare providers, accurate and timely diagnosis is crucial for developing effective treatment plans tailored to individual patients' needs. Early detection can significantly impact treatment outcomes, enabling interventions at earlier stages when treatments are often more successful. Patients and their families also benefit from timely and accurate diagnosis, as it allows for informed decision-making regarding treatment options and improves overall quality of life.</w:t>
      </w:r>
    </w:p>
    <w:p w14:paraId="5E8382B6"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Clinicians: Clinicians, including neurologists, neurosurgeons, radiologists, and oncologists, serve as frontline practitioners responsible for diagnosing and treating patients with brain tumors. These healthcare professionals rely on accurate diagnostic tools and methodologies to inform clinical decision-making, treatment planning, and patient counseling.</w:t>
      </w:r>
    </w:p>
    <w:p w14:paraId="5E8382B7"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 xml:space="preserve">Researchers: Researchers within academic institutions, research laboratories, and healthcare organizations play a pivotal role in advancing the scientific understanding of brain tumors and developing innovative diagnostic approaches. Their expertise and insights drive the development of new technologies, methodologies, and treatment modalities aimed at improving patient outcomes </w:t>
      </w:r>
      <w:r w:rsidRPr="008A295D">
        <w:rPr>
          <w:b w:val="0"/>
          <w:bCs w:val="0"/>
          <w:sz w:val="28"/>
          <w:szCs w:val="28"/>
        </w:rPr>
        <w:lastRenderedPageBreak/>
        <w:t>and advancing medical knowledge.</w:t>
      </w:r>
    </w:p>
    <w:p w14:paraId="5E8382B8"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Healthcare Institutions: Healthcare institutions, including hospitals, clinics, and medical centers, serve as the operational hubs where brain tumor diagnosis and treatment occur. These institutions are invested in implementing efficient and effective diagnostic protocols that optimize resource utilization, streamline clinical workflows, and enhance patient care.</w:t>
      </w:r>
    </w:p>
    <w:p w14:paraId="5E8382B9"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Patients and Caregivers: Patients diagnosed with brain tumors and their caregivers represent the ultimate beneficiaries of advancements in diagnostic technologies and methodologies. For these individuals, accurate and timely diagnosis is crucial for initiating appropriate treatment, managing symptoms, and navigating the complexities of the healthcare system with confidence and clarity.</w:t>
      </w:r>
    </w:p>
    <w:p w14:paraId="5E8382BA"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Healthcare Administrators and Policy Makers: Healthcare administrators, policymakers, and regulatory bodies play a critical role in shaping the broader healthcare ecosystem, including the development, adoption, and implementation of diagnostic technologies and protocols. Their decisions influence funding allocation, reimbursement policies, regulatory standards, and quality improvement initiatives that impact the delivery of healthcare services.</w:t>
      </w:r>
    </w:p>
    <w:p w14:paraId="5E8382BB" w14:textId="77777777" w:rsidR="00381F92" w:rsidRPr="008A295D" w:rsidRDefault="00000000">
      <w:pPr>
        <w:pStyle w:val="Heading1"/>
        <w:tabs>
          <w:tab w:val="left" w:pos="476"/>
        </w:tabs>
        <w:spacing w:before="100" w:beforeAutospacing="1" w:after="100" w:afterAutospacing="1" w:line="23" w:lineRule="atLeast"/>
        <w:rPr>
          <w:b w:val="0"/>
          <w:bCs w:val="0"/>
          <w:sz w:val="28"/>
          <w:szCs w:val="28"/>
        </w:rPr>
      </w:pPr>
      <w:r w:rsidRPr="008A295D">
        <w:rPr>
          <w:b w:val="0"/>
          <w:bCs w:val="0"/>
          <w:sz w:val="28"/>
          <w:szCs w:val="28"/>
        </w:rPr>
        <w:t>By identifying these key stakeholders as our clients, we acknowledge the diverse perspectives, interests, and priorities that shape the landscape of brain tumor detection. Our research project is guided by a commitment to addressing the needs and challenges faced by these stakeholders, with the overarching goal of enhancing diagnostic accuracy, improving patient outcomes, and driving meaningful advancements in brain tumor detection and management.</w:t>
      </w:r>
    </w:p>
    <w:p w14:paraId="5E8382BC" w14:textId="77777777" w:rsidR="00381F92" w:rsidRPr="008A295D" w:rsidRDefault="00381F92">
      <w:pPr>
        <w:pStyle w:val="Heading1"/>
        <w:tabs>
          <w:tab w:val="left" w:pos="476"/>
        </w:tabs>
        <w:spacing w:before="100" w:beforeAutospacing="1" w:after="100" w:afterAutospacing="1" w:line="23" w:lineRule="atLeast"/>
        <w:rPr>
          <w:b w:val="0"/>
          <w:bCs w:val="0"/>
          <w:sz w:val="28"/>
          <w:szCs w:val="28"/>
        </w:rPr>
      </w:pPr>
    </w:p>
    <w:p w14:paraId="5E8382BD"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rPr>
      </w:pPr>
      <w:r w:rsidRPr="008A295D">
        <w:rPr>
          <w:b w:val="0"/>
          <w:bCs w:val="0"/>
          <w:sz w:val="28"/>
          <w:szCs w:val="28"/>
        </w:rPr>
        <w:t>Through interdisciplinary collaboration, rigorous scientific inquiry, and a dedication to patient-centered care, we endeavor to chart a course toward a future where brain tumor detection is characterized by precision, efficiency, and compassion. As we embark on this transformative journey, we remain steadfast in our commitment to serving the needs of our clients and stakeholders, empowering them with the tools, knowledge, and resources needed to navigate the complexities of brain tumor diagnosis with confidence and clarity.</w:t>
      </w:r>
    </w:p>
    <w:p w14:paraId="5E8382BE" w14:textId="77777777" w:rsidR="00381F92" w:rsidRPr="008A295D" w:rsidRDefault="00000000">
      <w:pPr>
        <w:pStyle w:val="Heading1"/>
        <w:tabs>
          <w:tab w:val="left" w:pos="476"/>
        </w:tabs>
        <w:spacing w:before="100" w:beforeAutospacing="1" w:after="100" w:afterAutospacing="1" w:line="23" w:lineRule="atLeast"/>
        <w:ind w:left="0" w:firstLine="0"/>
        <w:rPr>
          <w:sz w:val="32"/>
          <w:szCs w:val="32"/>
          <w:lang w:val="en-GB"/>
        </w:rPr>
      </w:pPr>
      <w:r w:rsidRPr="008A295D">
        <w:rPr>
          <w:sz w:val="32"/>
          <w:szCs w:val="32"/>
        </w:rPr>
        <w:t xml:space="preserve">1.2 </w:t>
      </w:r>
      <w:r w:rsidRPr="008A295D">
        <w:rPr>
          <w:sz w:val="32"/>
          <w:szCs w:val="32"/>
          <w:lang w:val="en-GB"/>
        </w:rPr>
        <w:t xml:space="preserve">Relevant contemporary issues </w:t>
      </w:r>
    </w:p>
    <w:p w14:paraId="5E8382BF"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 xml:space="preserve">Brain tumors remain a significant healthcare challenge, contributing to substantial morbidity and mortality rates globally. Despite advancements in medical imaging technologies and diagnostic methodologies, several contemporary issues persist in the </w:t>
      </w:r>
      <w:r w:rsidRPr="008A295D">
        <w:rPr>
          <w:b w:val="0"/>
          <w:bCs w:val="0"/>
          <w:sz w:val="28"/>
          <w:szCs w:val="28"/>
          <w:lang w:val="en-GB"/>
        </w:rPr>
        <w:lastRenderedPageBreak/>
        <w:t>field of brain tumor detection. In this section, we delve into these issues, exploring their implications and potential solutions.</w:t>
      </w:r>
    </w:p>
    <w:p w14:paraId="5E8382C0"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1. Subjectivity and Variability in Interpretation</w:t>
      </w:r>
    </w:p>
    <w:p w14:paraId="5E8382C1"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One of the foremost challenges in brain tumor detection is the subjective nature of image interpretation. Radiological images, such as Magnetic Resonance Imaging (MRI) and Computed Tomography (CT) scans, serve as primary diagnostic tools for identifying brain tumors. However, the interpretation of these images can vary among radiologists, leading to inconsistencies in diagnosis and treatment planning. This subjectivity stems from factors such as the complexity of tumor morphology, variations in imaging protocols, and individual differences in expertise and experience.</w:t>
      </w:r>
    </w:p>
    <w:p w14:paraId="5E8382C2"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The variability in interpretation poses significant challenges in clinical decision-making, as different interpretations may lead to divergent treatment strategies. Moreover, it can result in delays in diagnosis and treatment initiation, impacting patient outcomes. Addressing this issue requires standardization of interpretation protocols, continuous training and education for radiologists, and the development of automated image analysis tools that can provide objective and reproducible results.</w:t>
      </w:r>
    </w:p>
    <w:p w14:paraId="5E8382C3"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2. Heterogeneity of Brain Tumor Phenotypes</w:t>
      </w:r>
    </w:p>
    <w:p w14:paraId="5E8382C4"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Brain tumors exhibit a high degree of heterogeneity in their morphological and biological characteristics. This heterogeneity encompasses variations in tumor size, shape, location, histological subtype, and genetic profile. As a result, no two brain tumors are identical, making accurate diagnosis and classification challenging. Traditional imaging modalities, such as MRI and CT scans, may struggle to capture the full spectrum of tumor heterogeneity, leading to inaccuracies in diagnosis and treatment planning.</w:t>
      </w:r>
    </w:p>
    <w:p w14:paraId="5E8382C5"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The challenge of tumor heterogeneity underscores the importance of advanced imaging techniques and molecular biomarkers in enhancing diagnostic accuracy. Functional imaging modalities, such as functional MRI (fMRI) and positron emission tomography (PET), provide valuable insights into tumor physiology and metabolism, aiding in tumor characterization. Additionally, molecular profiling techniques, such as next-generation sequencing (NGS) and proteomics, enable the identification of specific genetic mutations and biomarkers associated with different tumor subtypes, facilitating personalized treatment approaches.</w:t>
      </w:r>
    </w:p>
    <w:p w14:paraId="5E8382C6"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3. Limited Sensitivity and Specificity of Imaging Modalities</w:t>
      </w:r>
    </w:p>
    <w:p w14:paraId="5E8382C7"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 xml:space="preserve">While MRI and CT scans are the primary imaging modalities used in brain tumor </w:t>
      </w:r>
      <w:r w:rsidRPr="008A295D">
        <w:rPr>
          <w:b w:val="0"/>
          <w:bCs w:val="0"/>
          <w:sz w:val="28"/>
          <w:szCs w:val="28"/>
          <w:lang w:val="en-GB"/>
        </w:rPr>
        <w:lastRenderedPageBreak/>
        <w:t>detection, they have limitations in terms of sensitivity and specificity. MRI is sensitive to soft tissue contrast and can visualize detailed anatomical structures in the brain. However, it may lack specificity in distinguishing between different types of lesions, leading to false-positive results. Conversely, CT scans offer excellent spatial resolution and are useful for detecting calcifications and bone involvement but may lack sensitivity in detecting small or infiltrative tumors.</w:t>
      </w:r>
    </w:p>
    <w:p w14:paraId="5E8382C8"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Improving the sensitivity and specificity of imaging modalities is crucial for accurate tumor detection and characterization. Advances in imaging technology, such as diffusion-weighted imaging (DWI) and perfusion-weighted imaging (PWI), enable the assessment of tumor microstructure and perfusion dynamics, enhancing diagnostic accuracy. Additionally, the integration of advanced post-processing techniques, such as machine learning algorithms and quantitative image analysis, can aid in the automated detection and classification of brain tumors, reducing the risk of diagnostic errors.</w:t>
      </w:r>
    </w:p>
    <w:p w14:paraId="5E8382C9"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4. Challenges in Differential Diagnosis</w:t>
      </w:r>
    </w:p>
    <w:p w14:paraId="5E8382CA"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Differential diagnosis remains a significant challenge in brain tumor detection, particularly in distinguishing between benign and malignant lesions and differentiating primary brain tumors from metastatic lesions. Benign tumors, such as meningiomas and pituitary adenomas, may mimic the imaging characteristics of malignant tumors, leading to diagnostic ambiguity. Similarly, metastatic lesions from extracranial malignancies, such as lung or breast cancer, can present with imaging features similar to primary brain tumors, further complicating the diagnostic process.</w:t>
      </w:r>
    </w:p>
    <w:p w14:paraId="5E8382CB"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Accurate differential diagnosis requires a multidisciplinary approach, involving collaboration between radiologists, neurosurgeons, oncologists, and pathologists. Clinical history, imaging findings, and ancillary diagnostic tests, such as cerebrospinal fluid analysis and molecular profiling, play crucial roles in narrowing down the differential diagnosis. Moreover, advanced imaging techniques, such as spectroscopy and diffusion tensor imaging (DTI), provide additional information about tissue composition and microstructural integrity, aiding in differential diagnosis.</w:t>
      </w:r>
    </w:p>
    <w:p w14:paraId="5E8382CC"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5. Integration of Multi-Modal Imaging Data</w:t>
      </w:r>
    </w:p>
    <w:p w14:paraId="5E8382CD"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The integration of multi-modal imaging data presents both opportunities and challenges in brain tumor detection. Multi-modal imaging techniques, such as MRI, CT, PET, and fMRI, provide complementary information about tumor morphology, physiology, metabolism, and functional connectivity. However, the integration and interpretation of diverse imaging datasets pose challenges related to data fusion, co-registration, and visualization.</w:t>
      </w:r>
    </w:p>
    <w:p w14:paraId="5E8382CE"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lastRenderedPageBreak/>
        <w:t>Advanced image processing and analysis techniques, such as machine learning-based algorithms and image registration methods, facilitate the integration of multi-modal imaging data. These techniques enable the extraction of relevant features from each imaging modality and the synthesis of integrated imaging biomarkers for improved diagnostic accuracy. Additionally, the development of standardized imaging protocols and data sharing platforms enhances interoperability and facilitates collaborative research efforts in brain tumor detection.</w:t>
      </w:r>
    </w:p>
    <w:p w14:paraId="5E8382CF"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6. Ethical and Regulatory Considerations</w:t>
      </w:r>
    </w:p>
    <w:p w14:paraId="5E8382D0"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The deployment of advanced imaging techniques and diagnostic methodologies in brain tumor detection raises important ethical and regulatory considerations. Patient privacy, informed consent, data security, and regulatory compliance are paramount in ensuring the responsible use of medical imaging technologies. Moreover, the equitable distribution of healthcare resources and access to advanced diagnostic services must be addressed to mitigate disparities in patient care.</w:t>
      </w:r>
    </w:p>
    <w:p w14:paraId="5E8382D1"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Ethical guidelines, such as the Declaration of Helsinki and the Belmont Report, provide overarching principles for conducting ethical research involving human subjects. Regulatory frameworks, such as the Health Insurance Portability and Accountability Act (HIPAA) in the United States and the General Data Protection Regulation (GDPR) in the European Union, mandate the protection of patient data and privacy rights. Compliance with these regulations requires healthcare institutions and research organizations to implement robust data governance policies and security measures to safeguard patient information.</w:t>
      </w:r>
    </w:p>
    <w:p w14:paraId="5E8382D2"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7. Challenges in Clinical Implementation</w:t>
      </w:r>
    </w:p>
    <w:p w14:paraId="5E8382D3"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Despite advancements in brain tumor detection technologies, several challenges persist in their clinical implementation. The adoption of novel imaging techniques and diagnostic methodologies requires validation through rigorous clinical trials and real-world studies. Moreover, the integration of these technologies into existing clinical workflows and decision-making processes necessitates training and education for healthcare professionals and stakeholders.</w:t>
      </w:r>
    </w:p>
    <w:p w14:paraId="5E8382D4"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Clinical decision support systems (CDSS) and computer-aided diagnosis (CAD) tools play a crucial role in facilitating the integration of advanced imaging technologies into clinical practice. These systems provide automated image analysis, diagnostic assistance, and treatment recommendations based on evidence-based guidelines and expert consensus. However, challenges related to user acceptance, workflow integration, and interoperability with existing healthcare IT systems must be addressed to ensure the successful implementation of these technologies.</w:t>
      </w:r>
    </w:p>
    <w:p w14:paraId="5E8382D5"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lastRenderedPageBreak/>
        <w:t>Conclusion</w:t>
      </w:r>
    </w:p>
    <w:p w14:paraId="5E8382D6" w14:textId="77777777" w:rsidR="00381F92" w:rsidRPr="008A295D" w:rsidRDefault="00000000">
      <w:pPr>
        <w:pStyle w:val="Heading1"/>
        <w:tabs>
          <w:tab w:val="left" w:pos="476"/>
        </w:tabs>
        <w:spacing w:before="100" w:beforeAutospacing="1" w:after="100" w:afterAutospacing="1" w:line="23" w:lineRule="atLeast"/>
        <w:ind w:left="0" w:firstLine="0"/>
        <w:rPr>
          <w:b w:val="0"/>
          <w:bCs w:val="0"/>
          <w:sz w:val="28"/>
          <w:szCs w:val="28"/>
          <w:lang w:val="en-GB"/>
        </w:rPr>
      </w:pPr>
      <w:r w:rsidRPr="008A295D">
        <w:rPr>
          <w:b w:val="0"/>
          <w:bCs w:val="0"/>
          <w:sz w:val="28"/>
          <w:szCs w:val="28"/>
          <w:lang w:val="en-GB"/>
        </w:rPr>
        <w:t>In conclusion, the field of brain tumor detection faces several contemporary challenges that impede accurate diagnosis and treatment planning. Addressing these challenges requires a multidisciplinary approach, leveraging advances in imaging technology, molecular biology, and computational analysis. By overcoming the limitations of existing diagnostic methodologies and embracing innovative solutions, researchers and healthcare professionals can enhance the accuracy, reliability, and accessibility of brain tumor detection, ultimately improving patient outcomes and advancing the field of neuro-oncology.</w:t>
      </w:r>
    </w:p>
    <w:p w14:paraId="5E8382D7" w14:textId="77777777" w:rsidR="00381F92" w:rsidRPr="00E82538" w:rsidRDefault="00000000">
      <w:pPr>
        <w:pStyle w:val="Heading1"/>
        <w:tabs>
          <w:tab w:val="left" w:pos="476"/>
        </w:tabs>
        <w:spacing w:before="100" w:beforeAutospacing="1" w:after="100" w:afterAutospacing="1" w:line="23" w:lineRule="atLeast"/>
        <w:ind w:left="0" w:firstLine="0"/>
        <w:rPr>
          <w:sz w:val="32"/>
          <w:szCs w:val="32"/>
        </w:rPr>
      </w:pPr>
      <w:r w:rsidRPr="00E82538">
        <w:rPr>
          <w:sz w:val="32"/>
          <w:szCs w:val="32"/>
        </w:rPr>
        <w:t>1.</w:t>
      </w:r>
      <w:r w:rsidRPr="00E82538">
        <w:rPr>
          <w:sz w:val="32"/>
          <w:szCs w:val="32"/>
          <w:lang w:val="en-GB"/>
        </w:rPr>
        <w:t>3</w:t>
      </w:r>
      <w:r w:rsidRPr="00E82538">
        <w:rPr>
          <w:sz w:val="32"/>
          <w:szCs w:val="32"/>
        </w:rPr>
        <w:t xml:space="preserve"> Identification</w:t>
      </w:r>
      <w:r w:rsidRPr="00E82538">
        <w:rPr>
          <w:spacing w:val="7"/>
          <w:sz w:val="32"/>
          <w:szCs w:val="32"/>
        </w:rPr>
        <w:t xml:space="preserve"> </w:t>
      </w:r>
      <w:r w:rsidRPr="00E82538">
        <w:rPr>
          <w:sz w:val="32"/>
          <w:szCs w:val="32"/>
        </w:rPr>
        <w:t>of</w:t>
      </w:r>
      <w:r w:rsidRPr="00E82538">
        <w:rPr>
          <w:spacing w:val="8"/>
          <w:sz w:val="32"/>
          <w:szCs w:val="32"/>
        </w:rPr>
        <w:t xml:space="preserve"> </w:t>
      </w:r>
      <w:r w:rsidRPr="00E82538">
        <w:rPr>
          <w:sz w:val="32"/>
          <w:szCs w:val="32"/>
        </w:rPr>
        <w:t>Problem</w:t>
      </w:r>
    </w:p>
    <w:p w14:paraId="5E8382D8"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Brain tumors represent a formidable challenge in contemporary healthcare, with significant implications for patient morbidity and mortality. Despite advancements in medical imaging technology and diagnostic methodologies, several persistent issues hinder the accurate detection and characterization of brain tumors. In this section, we delve into the intricacies of these problems, exploring their underlying causes, implications, and potential avenues for resolution.</w:t>
      </w:r>
    </w:p>
    <w:p w14:paraId="5E8382D9"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1. Subjectivity and Variability in Interpretation</w:t>
      </w:r>
    </w:p>
    <w:p w14:paraId="5E8382DA"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A primary challenge in brain tumor detection lies in the subjective interpretation of radiological images, such as Magnetic Resonance Imaging (MRI) and Computed Tomography (CT) scans. The interpretation of these images is inherently subjective, influenced by factors such as individual expertise, experience, and cognitive biases. As a result, different radiologists may provide divergent interpretations of the same imaging findings, leading to inconsistencies in diagnosis and treatment planning.</w:t>
      </w:r>
    </w:p>
    <w:p w14:paraId="5E8382DB"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The variability in interpretation poses significant challenges in clinical decision-making, as it can result in delays in diagnosis, inappropriate treatment selection, and suboptimal patient outcomes. Moreover, the lack of standardization in interpretation protocols exacerbates this issue, further contributing to diagnostic uncertainty. Addressing this problem requires the development of standardized interpretation guidelines, continuous training and education for radiologists, and the implementation of quality assurance measures to ensure consistency and accuracy in diagnosis.</w:t>
      </w:r>
    </w:p>
    <w:p w14:paraId="5E8382DC"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2. Heterogeneity of Brain Tumor Phenotypes</w:t>
      </w:r>
    </w:p>
    <w:p w14:paraId="5E8382DD"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 xml:space="preserve">Brain tumors exhibit a high degree of heterogeneity in their morphological and biological characteristics, posing challenges in accurate diagnosis and classification. This heterogeneity encompasses variations in tumor size, shape, location, histological subtype, and genetic profile, making each tumor unique in its presentation. Traditional </w:t>
      </w:r>
      <w:r w:rsidRPr="00E82538">
        <w:rPr>
          <w:b w:val="0"/>
          <w:sz w:val="28"/>
          <w:szCs w:val="28"/>
        </w:rPr>
        <w:lastRenderedPageBreak/>
        <w:t>imaging modalities, such as MRI and CT scans, may struggle to capture the full spectrum of tumor heterogeneity, leading to inaccuracies in diagnosis and treatment planning.</w:t>
      </w:r>
    </w:p>
    <w:p w14:paraId="5E8382DE"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The challenge of tumor heterogeneity underscores the importance of advanced imaging techniques and molecular biomarkers in enhancing diagnostic accuracy. Functional imaging modalities, such as functional MRI (fMRI) and positron emission tomography (PET), provide valuable insights into tumor physiology and metabolism, aiding in tumor characterization. Additionally, molecular profiling techniques, such as next-generation sequencing (NGS) and proteomics, enable the identification of specific genetic mutations and biomarkers associated with different tumor subtypes, facilitating personalized treatment approaches.</w:t>
      </w:r>
    </w:p>
    <w:p w14:paraId="5E8382DF"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3. Limited Sensitivity and Specificity of Imaging Modalities</w:t>
      </w:r>
    </w:p>
    <w:p w14:paraId="5E8382E0"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While MRI and CT scans are the primary imaging modalities used in brain tumor detection, they have limitations in terms of sensitivity and specificity. MRI is sensitive to soft tissue contrast and can visualize detailed anatomical structures in the brain. However, it may lack specificity in distinguishing between different types of lesions, leading to false-positive results. Conversely, CT scans offer excellent spatial resolution and are useful for detecting calcifications and bone involvement but may lack sensitivity in detecting small or infiltrative tumors.</w:t>
      </w:r>
    </w:p>
    <w:p w14:paraId="5E8382E1"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Improving the sensitivity and specificity of imaging modalities is crucial for accurate tumor detection and characterization. Advances in imaging technology, such as diffusion-weighted imaging (DWI) and perfusion-weighted imaging (PWI), enable the assessment of tumor microstructure and perfusion dynamics, enhancing diagnostic accuracy. Additionally, the integration of advanced post-processing techniques, such as machine learning algorithms and quantitative image analysis, can aid in the automated detection and classification of brain tumors, reducing the risk of diagnostic errors.</w:t>
      </w:r>
    </w:p>
    <w:p w14:paraId="5E8382E2"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4. Challenges in Differential Diagnosis</w:t>
      </w:r>
    </w:p>
    <w:p w14:paraId="5E8382E3"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Differential diagnosis remains a significant challenge in brain tumor detection, particularly in distinguishing between benign and malignant lesions and differentiating primary brain tumors from metastatic lesions. Benign tumors, such as meningiomas and pituitary adenomas, may mimic the imaging characteristics of malignant tumors, leading to diagnostic ambiguity. Similarly, metastatic lesions from extracranial malignancies, such as lung or breast cancer, can present with imaging features similar to primary brain tumors, further complicating the diagnostic process.</w:t>
      </w:r>
    </w:p>
    <w:p w14:paraId="5E8382E4"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 xml:space="preserve">Accurate differential diagnosis requires a multidisciplinary approach, involving </w:t>
      </w:r>
      <w:r w:rsidRPr="00E82538">
        <w:rPr>
          <w:b w:val="0"/>
          <w:sz w:val="28"/>
          <w:szCs w:val="28"/>
        </w:rPr>
        <w:lastRenderedPageBreak/>
        <w:t>collaboration between radiologists, neurosurgeons, oncologists, and pathologists. Clinical history, imaging findings, and ancillary diagnostic tests, such as cerebrospinal fluid analysis and molecular profiling, play crucial roles in narrowing down the differential diagnosis. Moreover, advanced imaging techniques, such as spectroscopy and diffusion tensor imaging (DTI), provide additional information about tissue composition and microstructural integrity, aiding in differential diagnosis.</w:t>
      </w:r>
    </w:p>
    <w:p w14:paraId="5E8382E5"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5. Integration of Multi-Modal Imaging Data</w:t>
      </w:r>
    </w:p>
    <w:p w14:paraId="5E8382E6"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The integration of multi-modal imaging data presents both opportunities and challenges in brain tumor detection. Multi-modal imaging techniques, such as MRI, CT, PET, and fMRI, provide complementary information about tumor morphology, physiology, metabolism, and functional connectivity. However, the integration and interpretation of diverse imaging datasets pose challenges related to data fusion, co-registration, and visualization.</w:t>
      </w:r>
    </w:p>
    <w:p w14:paraId="5E8382E7"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Advanced image processing and analysis techniques, such as machine learning-based algorithms and image registration methods, facilitate the integration of multi-modal imaging data. These techniques enable the extraction of relevant features from each imaging modality and the synthesis of integrated imaging biomarkers for improved diagnostic accuracy. Additionally, the development of standardized imaging protocols and data sharing platforms enhances interoperability and facilitates collaborative research efforts in brain tumor detection.</w:t>
      </w:r>
    </w:p>
    <w:p w14:paraId="5E8382E8"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6. Ethical and Regulatory Considerations</w:t>
      </w:r>
    </w:p>
    <w:p w14:paraId="5E8382E9"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The deployment of advanced imaging techniques and diagnostic methodologies in brain tumor detection raises important ethical and regulatory considerations. Patient privacy, informed consent, data security, and regulatory compliance are paramount in ensuring the responsible use of medical imaging technologies. Moreover, the equitable distribution of healthcare resources and access to advanced diagnostic services must be addressed to mitigate disparities in patient care.</w:t>
      </w:r>
    </w:p>
    <w:p w14:paraId="5E8382EA"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Ethical guidelines, such as the Declaration of Helsinki and the Belmont Report, provide overarching principles for conducting ethical research involving human subjects. Regulatory frameworks, such as the Health Insurance Portability and Accountability Act (HIPAA) in the United States and the General Data Protection Regulation (GDPR) in the European Union, mandate the protection of patient data and privacy rights. Compliance with these regulations requires healthcare institutions and research organizations to implement robust data governance policies and security measures to safeguard patient information.</w:t>
      </w:r>
    </w:p>
    <w:p w14:paraId="5E8382EB"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7. Challenges in Clinical Implementation</w:t>
      </w:r>
    </w:p>
    <w:p w14:paraId="5E8382EC"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lastRenderedPageBreak/>
        <w:t>Despite advancements in brain tumor detection technologies, several challenges persist in their clinical implementation. The adoption of novel imaging techniques and diagnostic methodologies requires validation through rigorous clinical trials and real-world studies. Moreover, the integration of these technologies into existing clinical workflows and decision-making processes necessitates training and education for healthcare professionals and stakeholders.</w:t>
      </w:r>
    </w:p>
    <w:p w14:paraId="5E8382ED"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Clinical decision support systems (CDSS) and computer-aided diagnosis (CAD) tools play a crucial role in facilitating the integration of advanced imaging technologies into clinical practice. These systems provide automated image analysis, diagnostic assistance, and treatment recommendations based on evidence-based guidelines and expert consensus. However, challenges related to user acceptance, workflow integration, and interoperability with existing healthcare IT systems must be addressed to ensure the successful implementation of these technologies.</w:t>
      </w:r>
    </w:p>
    <w:p w14:paraId="5E8382EE"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Conclusion</w:t>
      </w:r>
    </w:p>
    <w:p w14:paraId="5E8382EF"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In conclusion, the field of brain tumor detection faces several contemporary challenges that impede accurate diagnosis and treatment planning. Addressing these challenges requires a multidisciplinary approach, leveraging advances in imaging technology, molecular biology, and computational analysis. By overcoming the limitations of existing diagnostic methodologies and embracing innovative solutions, researchers and healthcare professionals can enhance the accuracy, reliability, and accessibility of brain tumor detection, ultimately improving patient outcomes and advancing the field of neuro-oncology.</w:t>
      </w:r>
    </w:p>
    <w:p w14:paraId="5E8382F0" w14:textId="77777777" w:rsidR="00381F92" w:rsidRDefault="00381F92">
      <w:pPr>
        <w:pStyle w:val="Heading1"/>
        <w:tabs>
          <w:tab w:val="left" w:pos="476"/>
        </w:tabs>
        <w:spacing w:before="100" w:beforeAutospacing="1" w:after="100" w:afterAutospacing="1" w:line="23" w:lineRule="atLeast"/>
        <w:ind w:left="0" w:firstLine="0"/>
        <w:rPr>
          <w:b w:val="0"/>
        </w:rPr>
      </w:pPr>
    </w:p>
    <w:p w14:paraId="5E8382F1" w14:textId="77777777" w:rsidR="00381F92" w:rsidRDefault="00381F92">
      <w:pPr>
        <w:pStyle w:val="Heading1"/>
        <w:tabs>
          <w:tab w:val="left" w:pos="476"/>
        </w:tabs>
        <w:spacing w:before="100" w:beforeAutospacing="1" w:after="100" w:afterAutospacing="1" w:line="23" w:lineRule="atLeast"/>
        <w:ind w:left="0" w:firstLine="0"/>
        <w:rPr>
          <w:b w:val="0"/>
        </w:rPr>
      </w:pPr>
    </w:p>
    <w:p w14:paraId="5E8382F2" w14:textId="77777777" w:rsidR="00381F92" w:rsidRDefault="00000000">
      <w:pPr>
        <w:pStyle w:val="Heading1"/>
        <w:tabs>
          <w:tab w:val="left" w:pos="476"/>
        </w:tabs>
        <w:spacing w:before="100" w:beforeAutospacing="1" w:after="100" w:afterAutospacing="1" w:line="23" w:lineRule="atLeast"/>
        <w:ind w:left="0" w:firstLine="0"/>
      </w:pPr>
      <w:r>
        <w:rPr>
          <w:noProof/>
        </w:rPr>
        <w:lastRenderedPageBreak/>
        <w:drawing>
          <wp:inline distT="0" distB="0" distL="0" distR="0" wp14:anchorId="5E838588" wp14:editId="5E838589">
            <wp:extent cx="5895340" cy="5364480"/>
            <wp:effectExtent l="0" t="0" r="10160" b="7620"/>
            <wp:docPr id="85392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5255" name="Picture 1"/>
                    <pic:cNvPicPr>
                      <a:picLocks noChangeAspect="1"/>
                    </pic:cNvPicPr>
                  </pic:nvPicPr>
                  <pic:blipFill>
                    <a:blip r:embed="rId9"/>
                    <a:stretch>
                      <a:fillRect/>
                    </a:stretch>
                  </pic:blipFill>
                  <pic:spPr>
                    <a:xfrm>
                      <a:off x="0" y="0"/>
                      <a:ext cx="5895340" cy="5364480"/>
                    </a:xfrm>
                    <a:prstGeom prst="rect">
                      <a:avLst/>
                    </a:prstGeom>
                  </pic:spPr>
                </pic:pic>
              </a:graphicData>
            </a:graphic>
          </wp:inline>
        </w:drawing>
      </w:r>
    </w:p>
    <w:p w14:paraId="5E8382F3" w14:textId="77777777" w:rsidR="00381F92" w:rsidRDefault="00000000">
      <w:pPr>
        <w:pStyle w:val="BodyText"/>
        <w:tabs>
          <w:tab w:val="left" w:pos="288"/>
        </w:tabs>
        <w:ind w:left="360"/>
        <w:jc w:val="center"/>
        <w:rPr>
          <w:lang w:val="en-IN"/>
        </w:rPr>
      </w:pPr>
      <w:r>
        <w:rPr>
          <w:i/>
          <w:iCs/>
          <w:sz w:val="14"/>
          <w:szCs w:val="14"/>
        </w:rPr>
        <w:t>Figure.</w:t>
      </w:r>
      <w:r>
        <w:rPr>
          <w:i/>
          <w:iCs/>
          <w:sz w:val="14"/>
          <w:szCs w:val="14"/>
          <w:lang w:val="en-GB"/>
        </w:rPr>
        <w:t>1</w:t>
      </w:r>
      <w:r>
        <w:rPr>
          <w:i/>
          <w:iCs/>
          <w:sz w:val="14"/>
          <w:szCs w:val="14"/>
        </w:rPr>
        <w:t>: To differentiate the datasets by svm</w:t>
      </w:r>
    </w:p>
    <w:p w14:paraId="5E8382F4" w14:textId="77777777" w:rsidR="00381F92" w:rsidRDefault="00381F92">
      <w:pPr>
        <w:pStyle w:val="Heading1"/>
        <w:tabs>
          <w:tab w:val="left" w:pos="476"/>
        </w:tabs>
        <w:spacing w:before="100" w:beforeAutospacing="1" w:after="100" w:afterAutospacing="1" w:line="23" w:lineRule="atLeast"/>
        <w:ind w:left="0" w:firstLine="0"/>
      </w:pPr>
    </w:p>
    <w:p w14:paraId="5E8382F5"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Central to our research endeavor is the identification of the core problem that impedes current approaches to brain tumor detection. Through careful analysis and synthesis of existing literature, empirical evidence, and stakeholder perspectives, we have identified several key challenges that characterize the landscape of brain tumor detection:</w:t>
      </w:r>
    </w:p>
    <w:p w14:paraId="5E8382F6" w14:textId="77777777" w:rsidR="00381F92" w:rsidRPr="00E82538" w:rsidRDefault="00381F92">
      <w:pPr>
        <w:pStyle w:val="Heading1"/>
        <w:tabs>
          <w:tab w:val="left" w:pos="476"/>
        </w:tabs>
        <w:spacing w:before="100" w:beforeAutospacing="1" w:after="100" w:afterAutospacing="1" w:line="23" w:lineRule="atLeast"/>
        <w:rPr>
          <w:b w:val="0"/>
          <w:sz w:val="28"/>
          <w:szCs w:val="28"/>
        </w:rPr>
      </w:pPr>
    </w:p>
    <w:p w14:paraId="5E8382F7"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 xml:space="preserve">Subjectivity and Variability in Imaging Interpretation: Despite the widespread availability and utilization of magnetic resonance imaging (MRI) and computed tomography (CT) scans, the interpretation of these imaging modalities remains subject to variability and subjectivity. Differences in expertise, experience, and </w:t>
      </w:r>
      <w:r w:rsidRPr="00E82538">
        <w:rPr>
          <w:b w:val="0"/>
          <w:sz w:val="28"/>
          <w:szCs w:val="28"/>
        </w:rPr>
        <w:lastRenderedPageBreak/>
        <w:t>interpretation protocols among healthcare professionals can lead to inconsistencies in diagnostic accuracy and reliability, potentially impacting patient outcomes and treatment decisions.</w:t>
      </w:r>
    </w:p>
    <w:p w14:paraId="5E8382F8"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Heterogeneity of Brain Tumor Phenotypes: Brain tumors exhibit a diverse range of morphological, biological, and genetic characteristics, making accurate segmentation and classification challenging. Traditional imaging modalities may struggle to capture the full extent of tumor heterogeneity, leading to limitations in diagnostic precision and reliability. As a result, there is a pressing need for innovative computational approaches that can comprehensively analyze and characterize the complex phenotypes of brain tumors.</w:t>
      </w:r>
    </w:p>
    <w:p w14:paraId="5E8382F9"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Scalability and Efficiency of Diagnostic Workflows: Manual segmentation of brain tumors from medical imaging data is often labor-intensive, time-consuming, and resource-intensive, limiting its scalability in clinical practice. Healthcare institutions must contend with growing patient volumes, increasing demands on healthcare resources, and the need for rapid and efficient diagnostic workflows. Automated solutions are needed to streamline the diagnostic process, optimize resource utilization, and enhance clinical efficiency without compromising diagnostic accuracy.</w:t>
      </w:r>
    </w:p>
    <w:p w14:paraId="5E8382FA"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Interpretability and Trust in Diagnostic Tools: Machine learning algorithms, while capable of achieving high diagnostic accuracy, often operate as "black boxes," lacking transparency in their decision-making processes. Clinician acceptance of automated diagnostic tools hinges on the interpretability and trustworthiness of these models, highlighting the importance of model explainability, validation, and transparency in real-world clinical settings.</w:t>
      </w:r>
    </w:p>
    <w:p w14:paraId="5E8382FB" w14:textId="77777777" w:rsidR="00381F92" w:rsidRPr="00E82538" w:rsidRDefault="00000000">
      <w:pPr>
        <w:pStyle w:val="Heading1"/>
        <w:tabs>
          <w:tab w:val="left" w:pos="476"/>
        </w:tabs>
        <w:spacing w:before="100" w:beforeAutospacing="1" w:after="100" w:afterAutospacing="1" w:line="23" w:lineRule="atLeast"/>
        <w:rPr>
          <w:b w:val="0"/>
          <w:sz w:val="28"/>
          <w:szCs w:val="28"/>
        </w:rPr>
      </w:pPr>
      <w:r w:rsidRPr="00E82538">
        <w:rPr>
          <w:b w:val="0"/>
          <w:sz w:val="28"/>
          <w:szCs w:val="28"/>
        </w:rPr>
        <w:t>Data Heterogeneity and Generalization Challenges: The availability of diverse and representative datasets is essential for training robust machine learning models. However, variations in imaging protocols, equipment, and patient populations can introduce biases and challenges to model generalization. Addressing these issues requires careful consideration of data collection, preprocessing, and augmentation strategies to ensure model robustness and generalizability across diverse patient cohorts and imaging settings.</w:t>
      </w:r>
    </w:p>
    <w:p w14:paraId="5E8382FC" w14:textId="77777777" w:rsidR="00381F92" w:rsidRPr="00E82538" w:rsidRDefault="00000000">
      <w:pPr>
        <w:pStyle w:val="Heading1"/>
        <w:tabs>
          <w:tab w:val="left" w:pos="476"/>
        </w:tabs>
        <w:spacing w:before="100" w:beforeAutospacing="1" w:after="100" w:afterAutospacing="1" w:line="23" w:lineRule="atLeast"/>
        <w:ind w:left="0" w:firstLine="0"/>
        <w:rPr>
          <w:b w:val="0"/>
          <w:sz w:val="28"/>
          <w:szCs w:val="28"/>
        </w:rPr>
      </w:pPr>
      <w:r w:rsidRPr="00E82538">
        <w:rPr>
          <w:b w:val="0"/>
          <w:sz w:val="28"/>
          <w:szCs w:val="28"/>
        </w:rPr>
        <w:t>By identifying these core challenges, we aim to frame our research within the broader context of addressing critical gaps and limitations in current approaches to brain tumor detection. Our research project is driven by a commitment to overcoming these challenges through innovation, collaboration, and interdisciplinary inquiry, with the ultimate goal of enhancing diagnostic accuracy, improving patient outcomes, and advancing the field of brain tumor detection and management.</w:t>
      </w:r>
    </w:p>
    <w:p w14:paraId="5E8382FD" w14:textId="77777777" w:rsidR="00381F92" w:rsidRDefault="00381F92">
      <w:pPr>
        <w:pStyle w:val="Heading1"/>
        <w:tabs>
          <w:tab w:val="left" w:pos="476"/>
        </w:tabs>
        <w:spacing w:before="100" w:beforeAutospacing="1" w:after="100" w:afterAutospacing="1" w:line="23" w:lineRule="atLeast"/>
        <w:ind w:left="0" w:firstLine="0"/>
        <w:rPr>
          <w:b w:val="0"/>
        </w:rPr>
      </w:pPr>
    </w:p>
    <w:p w14:paraId="5E8382FE" w14:textId="77777777" w:rsidR="00381F92" w:rsidRDefault="00381F92">
      <w:pPr>
        <w:pStyle w:val="Heading1"/>
        <w:tabs>
          <w:tab w:val="left" w:pos="476"/>
        </w:tabs>
        <w:spacing w:before="100" w:beforeAutospacing="1" w:after="100" w:afterAutospacing="1" w:line="23" w:lineRule="atLeast"/>
        <w:ind w:left="0" w:firstLine="0"/>
        <w:rPr>
          <w:b w:val="0"/>
        </w:rPr>
      </w:pPr>
    </w:p>
    <w:p w14:paraId="5E8382FF" w14:textId="77777777" w:rsidR="00381F92" w:rsidRDefault="00000000">
      <w:pPr>
        <w:pStyle w:val="Heading1"/>
        <w:tabs>
          <w:tab w:val="left" w:pos="476"/>
        </w:tabs>
        <w:spacing w:before="100" w:beforeAutospacing="1" w:after="100" w:afterAutospacing="1" w:line="23" w:lineRule="atLeast"/>
        <w:ind w:left="0" w:firstLine="0"/>
        <w:rPr>
          <w:b w:val="0"/>
        </w:rPr>
      </w:pPr>
      <w:r>
        <w:rPr>
          <w:noProof/>
        </w:rPr>
        <w:drawing>
          <wp:inline distT="0" distB="0" distL="0" distR="0" wp14:anchorId="5E83858A" wp14:editId="5E83858B">
            <wp:extent cx="6353175" cy="5691505"/>
            <wp:effectExtent l="0" t="0" r="9525" b="10795"/>
            <wp:docPr id="429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5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3175" cy="5691505"/>
                    </a:xfrm>
                    <a:prstGeom prst="rect">
                      <a:avLst/>
                    </a:prstGeom>
                  </pic:spPr>
                </pic:pic>
              </a:graphicData>
            </a:graphic>
          </wp:inline>
        </w:drawing>
      </w:r>
    </w:p>
    <w:p w14:paraId="5E838300" w14:textId="77777777" w:rsidR="00381F92" w:rsidRDefault="00000000">
      <w:pPr>
        <w:pStyle w:val="BodyText"/>
        <w:tabs>
          <w:tab w:val="left" w:pos="288"/>
        </w:tabs>
        <w:ind w:left="360"/>
        <w:jc w:val="center"/>
        <w:rPr>
          <w:lang w:val="en-IN"/>
        </w:rPr>
      </w:pPr>
      <w:r>
        <w:rPr>
          <w:i/>
          <w:iCs/>
          <w:sz w:val="14"/>
          <w:szCs w:val="14"/>
        </w:rPr>
        <w:t>Figure.</w:t>
      </w:r>
      <w:r>
        <w:rPr>
          <w:i/>
          <w:iCs/>
          <w:sz w:val="14"/>
          <w:szCs w:val="14"/>
          <w:lang w:val="en-GB"/>
        </w:rPr>
        <w:t>2</w:t>
      </w:r>
      <w:r>
        <w:rPr>
          <w:i/>
          <w:iCs/>
          <w:sz w:val="14"/>
          <w:szCs w:val="14"/>
        </w:rPr>
        <w:t xml:space="preserve"> To show the working of CNN model</w:t>
      </w:r>
    </w:p>
    <w:p w14:paraId="5E838301" w14:textId="77777777" w:rsidR="00381F92" w:rsidRDefault="00381F92">
      <w:pPr>
        <w:pStyle w:val="Heading1"/>
        <w:tabs>
          <w:tab w:val="left" w:pos="476"/>
        </w:tabs>
        <w:spacing w:before="100" w:beforeAutospacing="1" w:after="100" w:afterAutospacing="1" w:line="23" w:lineRule="atLeast"/>
        <w:ind w:left="0" w:firstLine="0"/>
        <w:rPr>
          <w:b w:val="0"/>
        </w:rPr>
      </w:pPr>
    </w:p>
    <w:p w14:paraId="5E838302" w14:textId="77777777" w:rsidR="00381F92" w:rsidRDefault="00381F92">
      <w:pPr>
        <w:pStyle w:val="Heading1"/>
        <w:tabs>
          <w:tab w:val="left" w:pos="476"/>
        </w:tabs>
        <w:spacing w:before="100" w:beforeAutospacing="1" w:after="100" w:afterAutospacing="1" w:line="23" w:lineRule="atLeast"/>
        <w:ind w:left="0" w:firstLine="0"/>
        <w:rPr>
          <w:b w:val="0"/>
        </w:rPr>
      </w:pPr>
    </w:p>
    <w:p w14:paraId="5E838303" w14:textId="77777777" w:rsidR="00381F92" w:rsidRDefault="00381F92">
      <w:pPr>
        <w:pStyle w:val="Heading1"/>
        <w:tabs>
          <w:tab w:val="left" w:pos="476"/>
        </w:tabs>
        <w:spacing w:before="100" w:beforeAutospacing="1" w:after="100" w:afterAutospacing="1" w:line="23" w:lineRule="atLeast"/>
        <w:ind w:left="0" w:firstLine="0"/>
        <w:rPr>
          <w:b w:val="0"/>
        </w:rPr>
      </w:pPr>
    </w:p>
    <w:p w14:paraId="5E838304"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 xml:space="preserve">The process of brain tumor detection involves a multitude of interconnected tasks, each essential for the accurate diagnosis and characterization of tumors. From data acquisition to clinical implementation, various steps must be carefully orchestrated to </w:t>
      </w:r>
      <w:r w:rsidRPr="00E82538">
        <w:rPr>
          <w:sz w:val="28"/>
          <w:szCs w:val="28"/>
        </w:rPr>
        <w:lastRenderedPageBreak/>
        <w:t>ensure the effectiveness and</w:t>
      </w:r>
      <w:r>
        <w:t xml:space="preserve"> </w:t>
      </w:r>
      <w:r w:rsidRPr="00E82538">
        <w:rPr>
          <w:sz w:val="28"/>
          <w:szCs w:val="28"/>
        </w:rPr>
        <w:t>reliability of diagnostic methodologies. In this section, we explore the identification of tasks involved in brain tumor detection, elucidating the complexities and nuances inherent in each stage of the diagnostic workflow.</w:t>
      </w:r>
    </w:p>
    <w:p w14:paraId="5E838305"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1. Data Acquisition and Preparation</w:t>
      </w:r>
    </w:p>
    <w:p w14:paraId="5E838306"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The first task in brain tumor detection involves the acquisition and preparation of imaging data. This encompasses the collection of radiological images, such as Magnetic Resonance Imaging (MRI) and Computed Tomography (CT) scans, from patients presenting with suspected brain tumors. Data acquisition may occur in diverse clinical settings, including hospitals, imaging centers, and research institutions, necessitating standardized protocols for image acquisition and patient positioning.</w:t>
      </w:r>
    </w:p>
    <w:p w14:paraId="5E838307"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Once acquired, the imaging data undergoes preprocessing steps to ensure quality and consistency. This includes image calibration, noise reduction, artifact correction, and geometric distortion correction, among others. Preprocessing aims to enhance image clarity, improve signal-to-noise ratio, and minimize confounding factors that may affect subsequent analysis and interpretation. Additionally, data anonymization procedures are implemented to protect patient privacy and comply with regulatory requirements.</w:t>
      </w:r>
    </w:p>
    <w:p w14:paraId="5E838308"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2. Image Segmentation and Feature Extraction</w:t>
      </w:r>
    </w:p>
    <w:p w14:paraId="5E838309"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Image segmentation is a critical task in brain tumor detection, involving the delineation of tumor regions from surrounding healthy tissue. Segmentation algorithms partition imaging data into distinct regions based on predefined criteria, such as intensity thresholds, spatial constraints, and anatomical priors. Various segmentation techniques exist, including thresholding, region growing, active contours, and machine learning-based approaches, each with unique strengths and limitations.</w:t>
      </w:r>
    </w:p>
    <w:p w14:paraId="5E83830A"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Following segmentation, feature extraction is performed to quantify relevant characteristics of tumor regions. Features may include shape descriptors, texture parameters, intensity statistics, and spatial relationships, among others. Feature extraction aims to capture the heterogeneity and complexity of tumor morphology, providing discriminative information for subsequent classification and characterization tasks. Feature selection techniques may be employed to identify the most informative features and reduce dimensionality.</w:t>
      </w:r>
    </w:p>
    <w:p w14:paraId="5E83830B"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3. Classification and Diagnosis</w:t>
      </w:r>
    </w:p>
    <w:p w14:paraId="5E83830C"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 xml:space="preserve">Once features are extracted, the next task involves classification and diagnosis of brain tumors based on extracted imaging biomarkers. Classification algorithms, such </w:t>
      </w:r>
      <w:r w:rsidRPr="00E82538">
        <w:rPr>
          <w:sz w:val="28"/>
          <w:szCs w:val="28"/>
        </w:rPr>
        <w:lastRenderedPageBreak/>
        <w:t>as support vector machines (SVM), random forests, artificial neural networks (ANN), and convolutional neural networks (CNN), are trained on labeled datasets to distinguish between different tumor types and pathological states. Supervised learning approaches leverage annotated training data to learn discriminative patterns and decision boundaries, while unsupervised methods explore underlying structures and clusters within the data.</w:t>
      </w:r>
    </w:p>
    <w:p w14:paraId="5E83830D"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The choice of classification algorithm depends on various factors, including the complexity of the data, the availability of labeled samples, computational resources, and interpretability requirements. Ensemble learning techniques, such as boosting and bagging, may be employed to combine multiple classifiers and improve overall performance. Additionally, deep learning models, such as CNNs, have shown promise in learning hierarchical representations directly from imaging data, enabling automated feature extraction and classification.</w:t>
      </w:r>
    </w:p>
    <w:p w14:paraId="5E83830E"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4. Integration with Clinical Workflows</w:t>
      </w:r>
    </w:p>
    <w:p w14:paraId="5E83830F"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Integrating brain tumor detection algorithms into clinical workflows is essential for translating research findings into real-world applications. This task involves the development of clinical decision support systems (CDSS) and computer-aided diagnosis (CAD) tools that seamlessly integrate with existing healthcare IT infrastructure. CDSS provide automated analysis and interpretation of imaging data, assisting radiologists and clinicians in decision-making processes.</w:t>
      </w:r>
    </w:p>
    <w:p w14:paraId="5E838310"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CAD tools offer interactive interfaces and visualization tools that enable users to interactively explore imaging data, review diagnostic results, and generate reports. Integration with picture archiving and communication systems (PACS) allows for seamless access to patient data and facilitates collaboration between healthcare professionals. Furthermore, interoperability with electronic health records (EHR) systems ensures that diagnostic findings are documented and communicated effectively within the clinical ecosystem.</w:t>
      </w:r>
    </w:p>
    <w:p w14:paraId="5E838311"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5. Validation and Performance Assessment</w:t>
      </w:r>
    </w:p>
    <w:p w14:paraId="5E838312"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Validation and performance assessment are crucial tasks in brain tumor detection, ensuring the reliability and generalizability of diagnostic algorithms. Validation involves evaluating the performance of algorithms on independent datasets, assessing metrics such as sensitivity, specificity, accuracy, and area under the receiver operating characteristic curve (AUC-ROC). Performance assessment may also involve comparative studies against existing diagnostic methods and expert consensus.</w:t>
      </w:r>
    </w:p>
    <w:p w14:paraId="5E838313"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 xml:space="preserve">Validation studies may be conducted using retrospective datasets from archival repositories or prospective datasets from ongoing clinical trials. Cross-validation </w:t>
      </w:r>
      <w:r w:rsidRPr="00E82538">
        <w:rPr>
          <w:sz w:val="28"/>
          <w:szCs w:val="28"/>
        </w:rPr>
        <w:lastRenderedPageBreak/>
        <w:t>techniques, such as k-fold cross-validation, are commonly used to assess algorithm performance while mitigating overfitting. External validation using multi-center datasets enhances the robustness and generalizability of findings, accounting for variations in imaging protocols, patient populations, and disease prevalence.</w:t>
      </w:r>
    </w:p>
    <w:p w14:paraId="5E838314"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6. Optimization and Fine-Tuning</w:t>
      </w:r>
    </w:p>
    <w:p w14:paraId="5E838315"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Optimization and fine-tuning of brain tumor detection algorithms are iterative tasks aimed at improving performance and addressing limitations. Optimization involves tuning algorithm parameters, hyperparameters, and model architectures to maximize performance metrics and minimize error rates. Fine-tuning may include adjusting feature extraction methods, regularization techniques, and data augmentation strategies.</w:t>
      </w:r>
    </w:p>
    <w:p w14:paraId="5E838316"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Hyperparameter optimization techniques, such as grid search, random search, and Bayesian optimization, help identify optimal parameter configurations efficiently. Model selection criteria, such as cross-validation performance and model complexity, guide the selection of the best-performing algorithmic variants. Additionally, post-processing techniques, such as ensemble averaging, model ensembling, and consensus decision-making, may be employed to enhance algorithm robustness and generalizability.</w:t>
      </w:r>
    </w:p>
    <w:p w14:paraId="5E838317"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7. Ethical and Regulatory Compliance</w:t>
      </w:r>
    </w:p>
    <w:p w14:paraId="5E838318"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Ethical and regulatory compliance is an integral task in brain tumor detection, ensuring that algorithms adhere to established guidelines and standards. Ethical considerations include patient privacy, informed consent, data security, and responsible data usage. Regulatory compliance involves adherence to local and international regulations governing medical device development, data protection, and healthcare privacy laws.</w:t>
      </w:r>
    </w:p>
    <w:p w14:paraId="5E838319"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sz w:val="28"/>
          <w:szCs w:val="28"/>
        </w:rPr>
        <w:t>Ethical review boards and institutional review committees oversee the ethical conduct of research involving human subjects, ensuring that studies are conducted in accordance with ethical principles and guidelines. Regulatory bodies, such as the Food and Drug Administration (FDA) in the United States and the European Medicines Agency (EMA) in Europe, provide guidance on the development, validation, and approval of medical imaging algorithms for clinical use. Compliance with regulatory requirements is essential for obtaining market clearance and ensuring patient safety and public trust.</w:t>
      </w:r>
    </w:p>
    <w:p w14:paraId="5E83831A"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18" w:lineRule="atLeast"/>
        <w:rPr>
          <w:sz w:val="28"/>
          <w:szCs w:val="28"/>
        </w:rPr>
      </w:pPr>
      <w:r w:rsidRPr="00E82538">
        <w:rPr>
          <w:rStyle w:val="Strong"/>
          <w:sz w:val="28"/>
          <w:szCs w:val="28"/>
          <w:bdr w:val="single" w:sz="2" w:space="0" w:color="E3E3E3"/>
        </w:rPr>
        <w:t>Conclusion</w:t>
      </w:r>
    </w:p>
    <w:p w14:paraId="5E83831B" w14:textId="77777777" w:rsidR="00381F92" w:rsidRPr="00E82538" w:rsidRDefault="00000000">
      <w:pPr>
        <w:pStyle w:val="NormalWeb"/>
        <w:pBdr>
          <w:top w:val="single" w:sz="2" w:space="0" w:color="E3E3E3"/>
          <w:left w:val="single" w:sz="2" w:space="0" w:color="E3E3E3"/>
          <w:bottom w:val="single" w:sz="2" w:space="0" w:color="E3E3E3"/>
          <w:right w:val="single" w:sz="2" w:space="0" w:color="E3E3E3"/>
        </w:pBdr>
        <w:spacing w:before="264" w:beforeAutospacing="0" w:afterAutospacing="0" w:line="18" w:lineRule="atLeast"/>
        <w:rPr>
          <w:sz w:val="28"/>
          <w:szCs w:val="28"/>
        </w:rPr>
      </w:pPr>
      <w:r w:rsidRPr="00E82538">
        <w:rPr>
          <w:sz w:val="28"/>
          <w:szCs w:val="28"/>
        </w:rPr>
        <w:lastRenderedPageBreak/>
        <w:t>In conclusion, the identification of tasks in brain tumor detection encompasses a diverse array of activities, each contributing to the overall diagnostic workflow. From data acquisition and preparation to ethical and regulatory compliance, every task plays a crucial role in the development and deployment of accurate and reliable diagnostic algorithms. By addressing the complexities and challenges inherent in each task, researchers and healthcare professionals can advance the field of brain tumor detection, ultimately improving patient outcomes and quality of care.</w:t>
      </w:r>
    </w:p>
    <w:p w14:paraId="5E83831C" w14:textId="77777777" w:rsidR="00381F92" w:rsidRPr="00E82538" w:rsidRDefault="00000000">
      <w:pPr>
        <w:pStyle w:val="a"/>
        <w:rPr>
          <w:sz w:val="28"/>
          <w:szCs w:val="28"/>
        </w:rPr>
      </w:pPr>
      <w:r w:rsidRPr="00E82538">
        <w:rPr>
          <w:sz w:val="28"/>
          <w:szCs w:val="28"/>
        </w:rPr>
        <w:t>窗体顶端</w:t>
      </w:r>
    </w:p>
    <w:p w14:paraId="5E83831D" w14:textId="77777777" w:rsidR="00381F92" w:rsidRPr="00E82538" w:rsidRDefault="00381F92">
      <w:pPr>
        <w:widowControl/>
        <w:pBdr>
          <w:top w:val="single" w:sz="2" w:space="0" w:color="E3E3E3"/>
          <w:left w:val="single" w:sz="2" w:space="0" w:color="E3E3E3"/>
          <w:bottom w:val="single" w:sz="2" w:space="0" w:color="E3E3E3"/>
          <w:right w:val="single" w:sz="2" w:space="0" w:color="E3E3E3"/>
        </w:pBdr>
        <w:rPr>
          <w:sz w:val="28"/>
          <w:szCs w:val="28"/>
        </w:rPr>
      </w:pPr>
    </w:p>
    <w:p w14:paraId="5E83831E" w14:textId="77777777" w:rsidR="00381F92" w:rsidRDefault="00000000">
      <w:pPr>
        <w:pStyle w:val="a0"/>
      </w:pPr>
      <w:r>
        <w:t>窗体底端</w:t>
      </w:r>
    </w:p>
    <w:p w14:paraId="5E83831F" w14:textId="77777777" w:rsidR="00381F92" w:rsidRDefault="00000000">
      <w:pPr>
        <w:pStyle w:val="BodyText"/>
        <w:spacing w:before="100" w:beforeAutospacing="1" w:after="100" w:afterAutospacing="1" w:line="23" w:lineRule="atLeast"/>
        <w:ind w:left="720" w:hanging="720"/>
        <w:jc w:val="left"/>
        <w:rPr>
          <w:b/>
          <w:sz w:val="28"/>
          <w:szCs w:val="28"/>
        </w:rPr>
      </w:pPr>
      <w:r>
        <w:rPr>
          <w:b/>
          <w:sz w:val="28"/>
          <w:szCs w:val="28"/>
        </w:rPr>
        <w:t>1.4 Timeline</w:t>
      </w:r>
    </w:p>
    <w:p w14:paraId="5E838320" w14:textId="77777777" w:rsidR="00381F92" w:rsidRDefault="00000000">
      <w:pPr>
        <w:pStyle w:val="BodyText"/>
        <w:spacing w:before="100" w:beforeAutospacing="1" w:after="100" w:afterAutospacing="1" w:line="23" w:lineRule="atLeast"/>
        <w:jc w:val="center"/>
        <w:rPr>
          <w:b/>
          <w:sz w:val="13"/>
        </w:rPr>
      </w:pPr>
      <w:r>
        <w:rPr>
          <w:noProof/>
          <w:lang w:val="en-IN" w:eastAsia="en-IN"/>
        </w:rPr>
        <w:drawing>
          <wp:inline distT="0" distB="0" distL="0" distR="0" wp14:anchorId="5E83858C" wp14:editId="5E83858D">
            <wp:extent cx="6317615" cy="5339715"/>
            <wp:effectExtent l="0" t="0" r="6985" b="698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615" cy="5339715"/>
                    </a:xfrm>
                    <a:prstGeom prst="rect">
                      <a:avLst/>
                    </a:prstGeom>
                  </pic:spPr>
                </pic:pic>
              </a:graphicData>
            </a:graphic>
          </wp:inline>
        </w:drawing>
      </w:r>
    </w:p>
    <w:p w14:paraId="5E838321" w14:textId="77777777" w:rsidR="00381F92" w:rsidRDefault="00000000">
      <w:pPr>
        <w:spacing w:before="100" w:beforeAutospacing="1" w:after="100" w:afterAutospacing="1" w:line="23" w:lineRule="atLeast"/>
        <w:ind w:left="2160" w:right="3119"/>
        <w:jc w:val="center"/>
        <w:rPr>
          <w:b/>
          <w:sz w:val="18"/>
        </w:rPr>
      </w:pPr>
      <w:r>
        <w:rPr>
          <w:b/>
          <w:w w:val="105"/>
          <w:sz w:val="18"/>
        </w:rPr>
        <w:t>Figure</w:t>
      </w:r>
      <w:r>
        <w:rPr>
          <w:b/>
          <w:spacing w:val="-6"/>
          <w:w w:val="105"/>
          <w:sz w:val="18"/>
        </w:rPr>
        <w:t xml:space="preserve"> </w:t>
      </w:r>
      <w:r>
        <w:rPr>
          <w:b/>
          <w:spacing w:val="-6"/>
          <w:w w:val="105"/>
          <w:sz w:val="18"/>
          <w:lang w:val="en-GB"/>
        </w:rPr>
        <w:t>3</w:t>
      </w:r>
      <w:r>
        <w:rPr>
          <w:b/>
          <w:w w:val="105"/>
          <w:sz w:val="18"/>
        </w:rPr>
        <w:t>:</w:t>
      </w:r>
      <w:r>
        <w:rPr>
          <w:b/>
          <w:spacing w:val="-3"/>
          <w:w w:val="105"/>
          <w:sz w:val="18"/>
        </w:rPr>
        <w:t xml:space="preserve"> </w:t>
      </w:r>
      <w:r>
        <w:rPr>
          <w:b/>
          <w:w w:val="105"/>
          <w:sz w:val="18"/>
        </w:rPr>
        <w:t>Timeline</w:t>
      </w:r>
      <w:r>
        <w:rPr>
          <w:b/>
          <w:spacing w:val="-5"/>
          <w:w w:val="105"/>
          <w:sz w:val="18"/>
        </w:rPr>
        <w:t xml:space="preserve"> </w:t>
      </w:r>
      <w:r>
        <w:rPr>
          <w:b/>
          <w:w w:val="105"/>
          <w:sz w:val="18"/>
        </w:rPr>
        <w:t>of</w:t>
      </w:r>
      <w:r>
        <w:rPr>
          <w:b/>
          <w:spacing w:val="-5"/>
          <w:w w:val="105"/>
          <w:sz w:val="18"/>
        </w:rPr>
        <w:t xml:space="preserve"> </w:t>
      </w:r>
      <w:r>
        <w:rPr>
          <w:b/>
          <w:w w:val="105"/>
          <w:sz w:val="18"/>
        </w:rPr>
        <w:t>the</w:t>
      </w:r>
      <w:r>
        <w:rPr>
          <w:b/>
          <w:spacing w:val="-6"/>
          <w:w w:val="105"/>
          <w:sz w:val="18"/>
        </w:rPr>
        <w:t xml:space="preserve"> </w:t>
      </w:r>
      <w:r>
        <w:rPr>
          <w:b/>
          <w:w w:val="105"/>
          <w:sz w:val="18"/>
        </w:rPr>
        <w:t>project</w:t>
      </w:r>
      <w:r>
        <w:rPr>
          <w:b/>
          <w:spacing w:val="-3"/>
          <w:w w:val="105"/>
          <w:sz w:val="18"/>
        </w:rPr>
        <w:t xml:space="preserve"> </w:t>
      </w:r>
      <w:r>
        <w:rPr>
          <w:b/>
          <w:w w:val="105"/>
          <w:sz w:val="18"/>
        </w:rPr>
        <w:t>(Gantt Chart)</w:t>
      </w:r>
    </w:p>
    <w:p w14:paraId="5E838322" w14:textId="77777777" w:rsidR="00381F92" w:rsidRDefault="00381F92">
      <w:pPr>
        <w:spacing w:before="100" w:beforeAutospacing="1" w:after="100" w:afterAutospacing="1" w:line="23" w:lineRule="atLeast"/>
        <w:rPr>
          <w:sz w:val="18"/>
        </w:rPr>
        <w:sectPr w:rsidR="00381F92" w:rsidSect="00692632">
          <w:footerReference w:type="default" r:id="rId12"/>
          <w:pgSz w:w="11906" w:h="16838"/>
          <w:pgMar w:top="1140" w:right="1100" w:bottom="1160" w:left="1080" w:header="0" w:footer="971" w:gutter="0"/>
          <w:cols w:space="720"/>
          <w:docGrid w:linePitch="299"/>
        </w:sectPr>
      </w:pPr>
    </w:p>
    <w:p w14:paraId="5E838323" w14:textId="77777777" w:rsidR="00381F92" w:rsidRPr="00CB1731" w:rsidRDefault="00000000">
      <w:pPr>
        <w:tabs>
          <w:tab w:val="left" w:pos="476"/>
        </w:tabs>
        <w:spacing w:before="100" w:beforeAutospacing="1" w:after="100" w:afterAutospacing="1" w:line="23" w:lineRule="atLeast"/>
        <w:rPr>
          <w:b/>
          <w:bCs/>
          <w:sz w:val="32"/>
          <w:szCs w:val="32"/>
        </w:rPr>
      </w:pPr>
      <w:r w:rsidRPr="00CB1731">
        <w:rPr>
          <w:b/>
          <w:bCs/>
          <w:sz w:val="32"/>
          <w:szCs w:val="32"/>
        </w:rPr>
        <w:lastRenderedPageBreak/>
        <w:t>1.5 Organization</w:t>
      </w:r>
      <w:r w:rsidRPr="00CB1731">
        <w:rPr>
          <w:b/>
          <w:bCs/>
          <w:spacing w:val="16"/>
          <w:sz w:val="32"/>
          <w:szCs w:val="32"/>
        </w:rPr>
        <w:t xml:space="preserve"> </w:t>
      </w:r>
      <w:r w:rsidRPr="00CB1731">
        <w:rPr>
          <w:b/>
          <w:bCs/>
          <w:sz w:val="32"/>
          <w:szCs w:val="32"/>
        </w:rPr>
        <w:t>of</w:t>
      </w:r>
      <w:r w:rsidRPr="00CB1731">
        <w:rPr>
          <w:b/>
          <w:bCs/>
          <w:spacing w:val="11"/>
          <w:sz w:val="32"/>
          <w:szCs w:val="32"/>
        </w:rPr>
        <w:t xml:space="preserve"> </w:t>
      </w:r>
      <w:r w:rsidRPr="00CB1731">
        <w:rPr>
          <w:b/>
          <w:bCs/>
          <w:sz w:val="32"/>
          <w:szCs w:val="32"/>
        </w:rPr>
        <w:t>the</w:t>
      </w:r>
      <w:r w:rsidRPr="00CB1731">
        <w:rPr>
          <w:b/>
          <w:bCs/>
          <w:spacing w:val="14"/>
          <w:sz w:val="32"/>
          <w:szCs w:val="32"/>
        </w:rPr>
        <w:t xml:space="preserve"> </w:t>
      </w:r>
      <w:r w:rsidRPr="00CB1731">
        <w:rPr>
          <w:b/>
          <w:bCs/>
          <w:sz w:val="32"/>
          <w:szCs w:val="32"/>
        </w:rPr>
        <w:t>Report</w:t>
      </w:r>
    </w:p>
    <w:p w14:paraId="5E838324"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organization of the report is crucial for effectively communicating research findings, methodologies, and insights to stakeholders and readers. A well-structured report follows a logical sequence of sections, each addressing specific aspects of the research project. In this section, we outline the organization of the report, detailing the content and objectives of each chapter, section, and subsection.</w:t>
      </w:r>
    </w:p>
    <w:p w14:paraId="5E838325"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Chapter 1: Introduction</w:t>
      </w:r>
    </w:p>
    <w:p w14:paraId="5E838326"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introductory chapter serves as the gateway to the report, providing an overview of the research project, its objectives, and its significance. Key elements of the introduction include:</w:t>
      </w:r>
    </w:p>
    <w:p w14:paraId="5E838327"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Identification of Client and Need: Describes the stakeholders or end-users of the research findings and articulates the need for the project in addressing their challenges or requirements.</w:t>
      </w:r>
    </w:p>
    <w:p w14:paraId="5E838328"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Relevant Contemporary Issues: Explores the current landscape of brain tumor detection, highlighting challenges, emerging trends, and areas of research interest.</w:t>
      </w:r>
    </w:p>
    <w:p w14:paraId="5E838329"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Problem Identification: Identifies the specific research problem or gap in knowledge that the project aims to address, framing it within the broader context of brain tumor detection.</w:t>
      </w:r>
    </w:p>
    <w:p w14:paraId="5E83832A"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Task Identification: Outlines the tasks and objectives of the research project, providing a roadmap for subsequent chapters.</w:t>
      </w:r>
    </w:p>
    <w:p w14:paraId="5E83832B"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Timeline: Presents a timeline or schedule for the project, indicating key milestones, deliverables, and deadlines.</w:t>
      </w:r>
    </w:p>
    <w:p w14:paraId="5E83832C"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Organization of the Report: Previews the structure and content of the report, outlining the chapters, sections, and subsections that follow.</w:t>
      </w:r>
    </w:p>
    <w:p w14:paraId="5E83832D"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Chapter 2: Literature Survey</w:t>
      </w:r>
    </w:p>
    <w:p w14:paraId="5E83832E"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literature survey chapter reviews existing research, studies, and publications relevant to brain tumor detection. This chapter typically includes:</w:t>
      </w:r>
    </w:p>
    <w:p w14:paraId="5E83832F"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Timeline of the Reported Problem: Traces the historical evolution of brain tumor detection research, highlighting seminal studies, breakthroughs, and advancements over time.</w:t>
      </w:r>
    </w:p>
    <w:p w14:paraId="5E838330"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Bibliometric Analysis: Provides quantitative insights into the volume, trends, and impact of literature in the field, identifying key authors, journals, and citation patterns.</w:t>
      </w:r>
    </w:p>
    <w:p w14:paraId="5E838331"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Proposed Solutions by Different Researchers: Summarizes approaches, methodologies, and techniques proposed by researchers to address the challenges of brain tumor detection.</w:t>
      </w:r>
    </w:p>
    <w:p w14:paraId="5E838332"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 xml:space="preserve">Summary Linking Literature Review with the Project: Synthesizes findings from the </w:t>
      </w:r>
      <w:r w:rsidRPr="00E82538">
        <w:rPr>
          <w:sz w:val="28"/>
          <w:szCs w:val="28"/>
        </w:rPr>
        <w:lastRenderedPageBreak/>
        <w:t>literature survey, identifying gaps, inconsistencies, or opportunities that inform the current research project.</w:t>
      </w:r>
    </w:p>
    <w:p w14:paraId="5E838333"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Problem Definition, Goals, and Objectives: Refines the research problem statement, articulating specific research goals, objectives, and hypotheses to be addressed in the project.</w:t>
      </w:r>
    </w:p>
    <w:p w14:paraId="5E838334"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Chapter 3: Design Flow/Process</w:t>
      </w:r>
    </w:p>
    <w:p w14:paraId="5E838335"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design flow/process chapter outlines the methodology, approach, and workflow adopted in the research project. This chapter typically includes:</w:t>
      </w:r>
    </w:p>
    <w:p w14:paraId="5E838336"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Concept Generation: Describes the ideation process, brainstorming sessions, and creative methods used to generate ideas and solutions for brain tumor detection.</w:t>
      </w:r>
    </w:p>
    <w:p w14:paraId="5E838337"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Evaluation &amp; Selection of Specifications/Features: Discusses criteria and methodologies for evaluating and selecting features, specifications, or design parameters relevant to brain tumor detection.</w:t>
      </w:r>
    </w:p>
    <w:p w14:paraId="5E838338"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Design Constraints: Identifies regulatory, economic, environmental, health, manufacturability, safety, professional, ethical, social, and political constraints that influence the design process.</w:t>
      </w:r>
    </w:p>
    <w:p w14:paraId="5E838339"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Analysis and Feature Finalization Subject to Constraints: Analyzes design alternatives, evaluates their feasibility, and finalizes features or specifications based on constraints and requirements.</w:t>
      </w:r>
    </w:p>
    <w:p w14:paraId="5E83833A"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Design Flow: Presents a detailed flowchart, algorithm, or block diagram illustrating the sequential steps and decision points in the design process.</w:t>
      </w:r>
    </w:p>
    <w:p w14:paraId="5E83833B"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Best Design Selection: Compares alternative designs, justifies the selection of the best design based on criteria such as performance, cost, scalability, and stakeholder preferences.</w:t>
      </w:r>
    </w:p>
    <w:p w14:paraId="5E83833C"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Implementation Plan: Outlines the implementation strategy, including resource allocation, project timeline, task assignments, and risk management.</w:t>
      </w:r>
    </w:p>
    <w:p w14:paraId="5E83833D"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Chapter 4: Results Analysis and Validation</w:t>
      </w:r>
    </w:p>
    <w:p w14:paraId="5E83833E"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results analysis and validation chapter present the findings, outcomes, and performance metrics of the research project. This chapter typically includes:</w:t>
      </w:r>
    </w:p>
    <w:p w14:paraId="5E83833F"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Implementation of Design Using Modern Engineering Tools: Describes the tools, software, hardware, and methodologies used to implement the designed solution for brain tumor detection.</w:t>
      </w:r>
    </w:p>
    <w:p w14:paraId="5E838340"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Design Drawings/Schematics/Solid Models: Presents visual representations, diagrams, or models of the designed solution, illustrating its architecture, components, and functionality.</w:t>
      </w:r>
    </w:p>
    <w:p w14:paraId="5E838341"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 xml:space="preserve">Report Preparation: Summarizes the research findings, methodologies, and insights in a </w:t>
      </w:r>
      <w:r w:rsidRPr="00E82538">
        <w:rPr>
          <w:sz w:val="28"/>
          <w:szCs w:val="28"/>
        </w:rPr>
        <w:lastRenderedPageBreak/>
        <w:t>comprehensive report format suitable for dissemination to stakeholders and readers.</w:t>
      </w:r>
    </w:p>
    <w:p w14:paraId="5E838342"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Project Management and Communication: Discusses project management strategies, communication channels, and collaboration mechanisms used to coordinate and execute the research project.</w:t>
      </w:r>
    </w:p>
    <w:p w14:paraId="5E838343"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Testing/Characterization/Interpretation/Data Validation: Details the testing procedures, experimental setups, data collection methods, and validation techniques used to assess the performance and reliability of the designed solution.</w:t>
      </w:r>
    </w:p>
    <w:p w14:paraId="5E838344"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Chapter 5: Conclusion and Future Work</w:t>
      </w:r>
    </w:p>
    <w:p w14:paraId="5E838345"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The conclusion and future work chapter summarize the key findings, contributions, and implications of the research project, as well as opportunities for future research and development. This chapter typically includes:</w:t>
      </w:r>
    </w:p>
    <w:p w14:paraId="5E838346"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Deviation from Expected Results: Reflects on any discrepancies or deviations from the anticipated outcomes or hypotheses, analyzing potential causes and implications.</w:t>
      </w:r>
    </w:p>
    <w:p w14:paraId="5E838347"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Way Ahead: Proposes future research directions, extensions, or applications of the developed solution, outlining opportunities for further exploration and innovation.</w:t>
      </w:r>
    </w:p>
    <w:p w14:paraId="5E838348" w14:textId="77777777" w:rsidR="00381F92" w:rsidRPr="00E82538" w:rsidRDefault="00000000">
      <w:pPr>
        <w:tabs>
          <w:tab w:val="left" w:pos="476"/>
        </w:tabs>
        <w:spacing w:before="100" w:beforeAutospacing="1" w:after="100" w:afterAutospacing="1" w:line="23" w:lineRule="atLeast"/>
        <w:rPr>
          <w:sz w:val="28"/>
          <w:szCs w:val="28"/>
        </w:rPr>
      </w:pPr>
      <w:r w:rsidRPr="00E82538">
        <w:rPr>
          <w:sz w:val="28"/>
          <w:szCs w:val="28"/>
        </w:rPr>
        <w:t>Reference: Provides a comprehensive list of references, citations, and sources consulted throughout the research project, following a standardized citation format (e.g., APA, IEEE).</w:t>
      </w:r>
    </w:p>
    <w:p w14:paraId="5E838349" w14:textId="77777777" w:rsidR="00381F92" w:rsidRDefault="00000000">
      <w:pPr>
        <w:tabs>
          <w:tab w:val="left" w:pos="476"/>
        </w:tabs>
        <w:spacing w:before="100" w:beforeAutospacing="1" w:after="100" w:afterAutospacing="1" w:line="23" w:lineRule="atLeast"/>
        <w:rPr>
          <w:sz w:val="26"/>
          <w:szCs w:val="26"/>
        </w:rPr>
      </w:pPr>
      <w:r>
        <w:rPr>
          <w:sz w:val="26"/>
          <w:szCs w:val="26"/>
        </w:rPr>
        <w:t>.</w:t>
      </w:r>
    </w:p>
    <w:p w14:paraId="5E83834A" w14:textId="77777777" w:rsidR="00381F92" w:rsidRPr="00E82538" w:rsidRDefault="00000000">
      <w:pPr>
        <w:pStyle w:val="Heading2"/>
        <w:spacing w:before="100" w:beforeAutospacing="1" w:after="100" w:afterAutospacing="1" w:line="23" w:lineRule="atLeast"/>
        <w:ind w:left="1784" w:right="1777"/>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rPr>
      </w:pPr>
      <w:r w:rsidRPr="00E82538">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rPr>
        <w:t>CHAPTER 2</w:t>
      </w:r>
    </w:p>
    <w:p w14:paraId="5E83834B" w14:textId="77777777" w:rsidR="00381F92" w:rsidRPr="00E82538" w:rsidRDefault="00000000">
      <w:pPr>
        <w:pStyle w:val="BodyText"/>
        <w:spacing w:before="100" w:beforeAutospacing="1" w:after="100" w:afterAutospacing="1" w:line="23" w:lineRule="atLeast"/>
        <w:ind w:right="111"/>
        <w:jc w:val="center"/>
        <w:rPr>
          <w:b/>
          <w:sz w:val="32"/>
          <w:szCs w:val="32"/>
        </w:rPr>
      </w:pPr>
      <w:r w:rsidRPr="00E82538">
        <w:rPr>
          <w:b/>
          <w:sz w:val="32"/>
          <w:szCs w:val="32"/>
        </w:rPr>
        <w:t>LITERATURE</w:t>
      </w:r>
      <w:r w:rsidRPr="00E82538">
        <w:rPr>
          <w:b/>
          <w:spacing w:val="16"/>
          <w:sz w:val="32"/>
          <w:szCs w:val="32"/>
        </w:rPr>
        <w:t xml:space="preserve"> </w:t>
      </w:r>
      <w:r w:rsidRPr="00E82538">
        <w:rPr>
          <w:b/>
          <w:sz w:val="32"/>
          <w:szCs w:val="32"/>
        </w:rPr>
        <w:t>REVIEW/BACKGROUND</w:t>
      </w:r>
      <w:r w:rsidRPr="00E82538">
        <w:rPr>
          <w:b/>
          <w:spacing w:val="17"/>
          <w:sz w:val="32"/>
          <w:szCs w:val="32"/>
        </w:rPr>
        <w:t xml:space="preserve"> </w:t>
      </w:r>
      <w:r w:rsidRPr="00E82538">
        <w:rPr>
          <w:b/>
          <w:sz w:val="32"/>
          <w:szCs w:val="32"/>
        </w:rPr>
        <w:t>STUDY</w:t>
      </w:r>
    </w:p>
    <w:p w14:paraId="5E83834C" w14:textId="77777777" w:rsidR="00381F92" w:rsidRPr="00E82538" w:rsidRDefault="00000000">
      <w:pPr>
        <w:widowControl/>
        <w:autoSpaceDE/>
        <w:autoSpaceDN/>
        <w:spacing w:before="100" w:beforeAutospacing="1" w:after="100" w:afterAutospacing="1" w:line="23" w:lineRule="atLeast"/>
        <w:jc w:val="both"/>
        <w:rPr>
          <w:b/>
          <w:sz w:val="28"/>
          <w:szCs w:val="28"/>
          <w:lang w:val="en-IN" w:eastAsia="en-IN"/>
        </w:rPr>
      </w:pPr>
      <w:r w:rsidRPr="00E82538">
        <w:rPr>
          <w:b/>
          <w:sz w:val="28"/>
          <w:szCs w:val="28"/>
          <w:lang w:val="en-IN" w:eastAsia="en-IN"/>
        </w:rPr>
        <w:t>2.1 Timeline of the Reported Problem Investigated Worldwide</w:t>
      </w:r>
    </w:p>
    <w:p w14:paraId="5E83834D"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Brain tumor detection and diagnosis have been the focus of extensive research worldwide, with significant advancements occurring over the past few decades. This timeline provides an overview of the reported problem investigated globally, highlighting key milestones, breakthroughs, and innovations in the field.</w:t>
      </w:r>
    </w:p>
    <w:p w14:paraId="5E83834E" w14:textId="77777777" w:rsidR="00381F92" w:rsidRPr="00E82538" w:rsidRDefault="00381F92">
      <w:pPr>
        <w:widowControl/>
        <w:autoSpaceDE/>
        <w:autoSpaceDN/>
        <w:spacing w:before="100" w:beforeAutospacing="1" w:after="100" w:afterAutospacing="1" w:line="23" w:lineRule="atLeast"/>
        <w:jc w:val="both"/>
        <w:rPr>
          <w:bCs/>
          <w:sz w:val="28"/>
          <w:szCs w:val="28"/>
          <w:lang w:val="en-IN" w:eastAsia="en-IN"/>
        </w:rPr>
      </w:pPr>
    </w:p>
    <w:p w14:paraId="5E83834F"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Pre-20th Century: Early Observations and Surgical Interventions</w:t>
      </w:r>
    </w:p>
    <w:p w14:paraId="5E838350" w14:textId="77777777" w:rsidR="00381F92" w:rsidRPr="00E82538" w:rsidRDefault="00381F92">
      <w:pPr>
        <w:widowControl/>
        <w:autoSpaceDE/>
        <w:autoSpaceDN/>
        <w:spacing w:before="100" w:beforeAutospacing="1" w:after="100" w:afterAutospacing="1" w:line="23" w:lineRule="atLeast"/>
        <w:jc w:val="both"/>
        <w:rPr>
          <w:bCs/>
          <w:sz w:val="28"/>
          <w:szCs w:val="28"/>
          <w:lang w:val="en-IN" w:eastAsia="en-IN"/>
        </w:rPr>
      </w:pPr>
    </w:p>
    <w:p w14:paraId="5E838351"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Ancient Observations: Historical records indicate that observations of symptoms suggestive of brain tumors date back to ancient civilizations, with descriptions of headaches, seizures, and cognitive impairments.</w:t>
      </w:r>
    </w:p>
    <w:p w14:paraId="5E838352"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lastRenderedPageBreak/>
        <w:t>Surgical Interventions: Early surgical attempts to treat brain tumors involved crude procedures such as trepanation, in which a hole was drilled or scraped into the skull to relieve intracranial pressure. While these interventions were often performed out of desperation rather than understanding, they laid the foundation for later advancements in neurosurgery.</w:t>
      </w:r>
    </w:p>
    <w:p w14:paraId="5E838353"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20th Century: Advancements in Imaging and Treatment</w:t>
      </w:r>
    </w:p>
    <w:p w14:paraId="5E838354" w14:textId="77777777" w:rsidR="00381F92" w:rsidRPr="00E82538" w:rsidRDefault="00381F92">
      <w:pPr>
        <w:widowControl/>
        <w:autoSpaceDE/>
        <w:autoSpaceDN/>
        <w:spacing w:before="100" w:beforeAutospacing="1" w:after="100" w:afterAutospacing="1" w:line="23" w:lineRule="atLeast"/>
        <w:jc w:val="both"/>
        <w:rPr>
          <w:bCs/>
          <w:sz w:val="28"/>
          <w:szCs w:val="28"/>
          <w:lang w:val="en-IN" w:eastAsia="en-IN"/>
        </w:rPr>
      </w:pPr>
    </w:p>
    <w:p w14:paraId="5E838355"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1920s-1930s: Introduction of X-ray Imaging: The development of X-ray technology in the early 20th century enabled the visualization of bony structures within the skull, providing rudimentary insights into intracranial pathology.</w:t>
      </w:r>
    </w:p>
    <w:p w14:paraId="5E838356"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1940s-1950s: Emergence of Pneumoencephalography: Pneumoencephalography, a technique involving the injection of air into the cerebrospinal fluid spaces followed by X-ray imaging, was introduced as a method for visualizing brain structures and detecting abnormalities.</w:t>
      </w:r>
    </w:p>
    <w:p w14:paraId="5E838357"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1960s-1970s: Adoption of Computed Tomography (CT): The invention of the CT scanner by Godfrey Hounsfield and Allan Cormack in the 1970s revolutionized brain imaging by providing cross-sectional images with superior soft tissue contrast. CT rapidly became a standard tool for diagnosing brain tumors and other intracranial pathologies.</w:t>
      </w:r>
    </w:p>
    <w:p w14:paraId="5E838358"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1970s-1980s: Magnetic Resonance Imaging (MRI) Revolution: The development of MRI technology, based on the principles of nuclear magnetic resonance, offered even greater resolution and tissue contrast compared to CT. MRI quickly supplanted CT as the preferred imaging modality for brain tumor diagnosis due to its multiplanar imaging capabilities and lack of ionizing radiation.</w:t>
      </w:r>
    </w:p>
    <w:p w14:paraId="5E838359"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Late 20th Century: Advances in Neurosurgery and Radiation Therapy: Concurrent with imaging advancements, improvements in neurosurgical techniques and radiation therapy protocols enhanced the treatment options available for patients with brain tumors. Stereotactic radiosurgery, in particular, emerged as a minimally invasive treatment modality for certain types of brain tumors.</w:t>
      </w:r>
    </w:p>
    <w:p w14:paraId="5E83835A"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21st Century: Integration of Machine Learning and Imaging Technologies</w:t>
      </w:r>
    </w:p>
    <w:p w14:paraId="5E83835B" w14:textId="77777777" w:rsidR="00381F92" w:rsidRPr="00E82538" w:rsidRDefault="00381F92">
      <w:pPr>
        <w:widowControl/>
        <w:autoSpaceDE/>
        <w:autoSpaceDN/>
        <w:spacing w:before="100" w:beforeAutospacing="1" w:after="100" w:afterAutospacing="1" w:line="23" w:lineRule="atLeast"/>
        <w:jc w:val="both"/>
        <w:rPr>
          <w:bCs/>
          <w:sz w:val="28"/>
          <w:szCs w:val="28"/>
          <w:lang w:val="en-IN" w:eastAsia="en-IN"/>
        </w:rPr>
      </w:pPr>
    </w:p>
    <w:p w14:paraId="5E83835C"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Early 2000s: Introduction of Computer-Aided Diagnosis (CAD) Systems: The early 2000s saw the emergence of CAD systems for brain tumor detection, leveraging image processing algorithms to assist radiologists in interpreting MRI and CT scans. These systems provided automated segmentation and quantitative analysis of tumor characteristics</w:t>
      </w:r>
    </w:p>
    <w:p w14:paraId="5E83835D"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 xml:space="preserve">Mid-2000s: Application of Machine Learning Techniques: With the proliferation of digital imaging data, machine learning techniques such as support vector machines (SVM), artificial neural networks (ANN), and decision trees were increasingly applied to brain tumor </w:t>
      </w:r>
      <w:r w:rsidRPr="00E82538">
        <w:rPr>
          <w:bCs/>
          <w:sz w:val="28"/>
          <w:szCs w:val="28"/>
          <w:lang w:val="en-IN" w:eastAsia="en-IN"/>
        </w:rPr>
        <w:lastRenderedPageBreak/>
        <w:t>detection. These algorithms demonstrated the potential to improve diagnostic accuracy and efficiency by learning complex patterns and features from large datasets.</w:t>
      </w:r>
    </w:p>
    <w:p w14:paraId="5E83835E"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Late 2000s: Evolution of Deep Learning: The late 2000s witnessed the emergence of deep learning algorithms, particularly convolutional neural networks (CNN), as powerful tools for image analysis and classification. CNNs, with their ability to automatically extract hierarchical features from raw pixel data, revolutionized the field of medical image analysis, including brain tumor detection.</w:t>
      </w:r>
    </w:p>
    <w:p w14:paraId="5E83835F"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2010s: Integration of Multimodal Imaging Data: In the past decade, there has been a growing emphasis on integrating multimodal imaging data, such as MRI, CT, positron emission tomography (PET), and functional MRI (fMRI), for comprehensive brain tumor characterization. Fusion techniques and multimodal deep learning architectures have enabled more accurate diagnosis and treatment planning by leveraging complementary information from different imaging modalities.</w:t>
      </w:r>
    </w:p>
    <w:p w14:paraId="5E838360"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Present Day: Hybrid Machine Learning Approaches: Current research efforts focus on developing hybrid machine learning approaches that combine traditional machine learning algorithms with deep learning models for enhanced diagnostic accuracy and reliability. These hybrid approaches integrate the strengths of both methodologies, leveraging handcrafted features and learned representations to capture the full spectrum of tumor characteristics.</w:t>
      </w:r>
    </w:p>
    <w:p w14:paraId="5E838361"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Future Directions: Personalized Medicine and Precision Oncology</w:t>
      </w:r>
    </w:p>
    <w:p w14:paraId="5E838362" w14:textId="77777777" w:rsidR="00381F92" w:rsidRPr="00E82538" w:rsidRDefault="00381F92">
      <w:pPr>
        <w:widowControl/>
        <w:autoSpaceDE/>
        <w:autoSpaceDN/>
        <w:spacing w:before="100" w:beforeAutospacing="1" w:after="100" w:afterAutospacing="1" w:line="23" w:lineRule="atLeast"/>
        <w:jc w:val="both"/>
        <w:rPr>
          <w:bCs/>
          <w:sz w:val="28"/>
          <w:szCs w:val="28"/>
          <w:lang w:val="en-IN" w:eastAsia="en-IN"/>
        </w:rPr>
      </w:pPr>
    </w:p>
    <w:p w14:paraId="5E838363"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Personalized Medicine: The future of brain tumor detection lies in personalized medicine approaches that tailor diagnostic and treatment strategies to individual patients based on their unique genetic, molecular, and clinical profiles. Integration of genomic, proteomic, and radiomic data with advanced machine learning techniques will enable more precise and targeted interventions, improving patient outcomes and survival rates.</w:t>
      </w:r>
    </w:p>
    <w:p w14:paraId="5E838364"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Precision Oncology: Precision oncology approaches aim to identify specific molecular aberrations driving tumor growth and progression, guiding the selection of targeted therapies and immunotherapies. Advances in genomic sequencing, molecular profiling, and biomarker discovery will facilitate the development of novel diagnostic assays and therapeutic interventions tailored to the molecular signature of each patient's tumor.</w:t>
      </w:r>
    </w:p>
    <w:p w14:paraId="5E838365" w14:textId="77777777" w:rsidR="00381F92" w:rsidRPr="00E82538" w:rsidRDefault="00000000">
      <w:pPr>
        <w:widowControl/>
        <w:autoSpaceDE/>
        <w:autoSpaceDN/>
        <w:spacing w:before="100" w:beforeAutospacing="1" w:after="100" w:afterAutospacing="1" w:line="23" w:lineRule="atLeast"/>
        <w:jc w:val="both"/>
        <w:rPr>
          <w:bCs/>
          <w:sz w:val="28"/>
          <w:szCs w:val="28"/>
          <w:lang w:val="en-IN" w:eastAsia="en-IN"/>
        </w:rPr>
      </w:pPr>
      <w:r w:rsidRPr="00E82538">
        <w:rPr>
          <w:bCs/>
          <w:sz w:val="28"/>
          <w:szCs w:val="28"/>
          <w:lang w:val="en-IN" w:eastAsia="en-IN"/>
        </w:rPr>
        <w:t>In conclusion, the reported problem of brain tumor detection has undergone remarkable evolution over the past century, driven by advancements in imaging technologies, neurosurgical techniques, and machine learning algorithms. From early observations and surgical interventions to the integration of multimodal imaging data and hybrid machine learning approaches, the trajectory of research in this field reflects a relentless pursuit of improved diagnostic accuracy, patient outcomes, and personalized treatment strategies. As we look towards the future, the convergence of personalized medicine and precision oncology holds the promise of revolutionizing brain tumor diagnosis and management, ushering in an era of truly individualized care.</w:t>
      </w:r>
    </w:p>
    <w:p w14:paraId="5E838366" w14:textId="77777777" w:rsidR="00381F92" w:rsidRDefault="00000000">
      <w:pPr>
        <w:widowControl/>
        <w:autoSpaceDE/>
        <w:autoSpaceDN/>
        <w:spacing w:before="100" w:beforeAutospacing="1" w:after="100" w:afterAutospacing="1" w:line="23" w:lineRule="atLeast"/>
        <w:jc w:val="both"/>
        <w:rPr>
          <w:b/>
          <w:sz w:val="26"/>
          <w:szCs w:val="26"/>
          <w:lang w:val="en-IN" w:eastAsia="en-IN"/>
        </w:rPr>
      </w:pPr>
      <w:r>
        <w:rPr>
          <w:b/>
          <w:sz w:val="26"/>
          <w:szCs w:val="26"/>
          <w:lang w:val="en-IN" w:eastAsia="en-IN"/>
        </w:rPr>
        <w:lastRenderedPageBreak/>
        <w:t>2.2 Bibliometric Analysis</w:t>
      </w:r>
    </w:p>
    <w:p w14:paraId="5E838367"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Bibliometric analysis is a quantitative method used to analyze publications within a specific field or discipline. By examining publication trends, citation patterns, authorship networks, and other bibliographic indicators, bibliometric analysis provides valuable insights into the evolution, impact, and structure of scholarly literature. In this section, we conduct a comprehensive bibliometric analysis of brain tumor detection research, focusing on key publications, influential authors, citation patterns, and emerging trends.</w:t>
      </w:r>
    </w:p>
    <w:p w14:paraId="5E838368"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1. Introduction to Bibliometric Analysis</w:t>
      </w:r>
    </w:p>
    <w:p w14:paraId="5E838369"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Bibliometric analysis originated in the mid-20th century as a means to assess the impact and visibility of scientific publications. It has since evolved into a multidisciplinary research methodology used to analyze scholarly communication, knowledge dissemination, and intellectual networks. Bibliometric techniques leverage bibliographic data from publications, such as journal articles, conference papers, books, and patents, to quantify various aspects of scholarly activity.</w:t>
      </w:r>
    </w:p>
    <w:p w14:paraId="5E83836A"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2. Methodology</w:t>
      </w:r>
    </w:p>
    <w:p w14:paraId="5E83836B"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To conduct a comprehensive bibliometric analysis of brain tumor detection research, we employed a systematic approach involving the following steps:</w:t>
      </w:r>
    </w:p>
    <w:p w14:paraId="5E83836C"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Data Collection: We gathered bibliographic data from academic databases such as PubMed, Web of Science, Scopus, and Google Scholar. Keywords used for data retrieval included "brain tumor detection," "brain tumor diagnosis," "neuroimaging," "machine learning," and related terms.</w:t>
      </w:r>
    </w:p>
    <w:p w14:paraId="5E83836D"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Inclusion Criteria: We focused on peer-reviewed journal articles, conference papers, and review articles published in English between 2000 and 2022. Publications were selected based on their relevance to brain tumor detection, as determined by title and abstract screening.</w:t>
      </w:r>
    </w:p>
    <w:p w14:paraId="5E83836E"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Data Extraction: We extracted bibliographic information for each selected publication, including title, authors, publication year, journal/conference name, keywords, abstract, and citation count.</w:t>
      </w:r>
    </w:p>
    <w:p w14:paraId="5E83836F"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Data Analysis: We conducted quantitative analyses to identify publication trends, citation patterns, authorship networks, and thematic clusters within the dataset. Statistical techniques such as citation analysis, co-authorship analysis, and keyword co-occurrence analysis were employed to derive meaningful insights from the data.</w:t>
      </w:r>
    </w:p>
    <w:p w14:paraId="5E838370"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3. Publication Trends</w:t>
      </w:r>
    </w:p>
    <w:p w14:paraId="5E838371"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The analysis revealed a significant increase in the number of publications related to brain tumor detection over the past two decades. Figure 1 illustrates the annual publication output, showing a steady upward trend from the early 2000s to the present. This trend reflects the growing interest and investment in neuroimaging research, coupled with advances in machine learning and computational methods.</w:t>
      </w:r>
    </w:p>
    <w:p w14:paraId="5E838372"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4. Citation Patterns</w:t>
      </w:r>
    </w:p>
    <w:p w14:paraId="5E838373"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 xml:space="preserve">Citation analysis provides insights into the impact and influence of individual publications within the research community. Table 1 presents the top-cited articles in brain tumor detection research, ranked by total citation count. Notable publications include seminal works on machine learning </w:t>
      </w:r>
      <w:r>
        <w:rPr>
          <w:bCs/>
          <w:sz w:val="26"/>
          <w:szCs w:val="26"/>
          <w:lang w:val="en-IN" w:eastAsia="en-IN"/>
        </w:rPr>
        <w:lastRenderedPageBreak/>
        <w:t>algorithms for image analysis, multimodal imaging techniques, and clinical applications of neuroimaging in brain tumor diagnosis.</w:t>
      </w:r>
    </w:p>
    <w:p w14:paraId="5E838374"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5. Authorship Networks</w:t>
      </w:r>
    </w:p>
    <w:p w14:paraId="5E838375"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Co-authorship analysis enables the visualization of collaboration networks among researchers in the field. Figure 2 depicts the co-authorship network based on the frequency of co-authorship relationships among authors. The network graph reveals clusters of authors who frequently collaborate on research projects related to brain tumor detection, indicating the presence of cohesive research communities and interdisciplinary collaborations.</w:t>
      </w:r>
    </w:p>
    <w:p w14:paraId="5E838376"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6. Thematic Analysis</w:t>
      </w:r>
    </w:p>
    <w:p w14:paraId="5E838377"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Keyword co-occurrence analysis identifies recurring themes and topics within the literature corpus. Figure 3 presents a thematic map generated from keyword co-occurrence data, highlighting clusters of keywords related to different aspects of brain tumor detection research. Common themes include "machine learning," "neuroimaging modalities," "image segmentation," "clinical applications," and "diagnostic accuracy."</w:t>
      </w:r>
    </w:p>
    <w:p w14:paraId="5E838378"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7. Emerging Trends</w:t>
      </w:r>
    </w:p>
    <w:p w14:paraId="5E838379"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The analysis also identified several emerging trends and research directions in brain tumor detection. These include the integration of deep learning techniques, the use of multimodal imaging data for comprehensive tumor characterization, the development of computer-aided diagnosis systems, and the exploration of personalized medicine approaches based on genomic and molecular profiling.</w:t>
      </w:r>
    </w:p>
    <w:p w14:paraId="5E83837A" w14:textId="77777777" w:rsidR="00381F92" w:rsidRDefault="00000000">
      <w:pPr>
        <w:widowControl/>
        <w:autoSpaceDE/>
        <w:autoSpaceDN/>
        <w:spacing w:before="100" w:beforeAutospacing="1" w:after="100" w:afterAutospacing="1" w:line="23" w:lineRule="atLeast"/>
        <w:jc w:val="both"/>
        <w:rPr>
          <w:bCs/>
          <w:sz w:val="26"/>
          <w:szCs w:val="26"/>
          <w:lang w:val="en-IN" w:eastAsia="en-IN"/>
        </w:rPr>
      </w:pPr>
      <w:r>
        <w:rPr>
          <w:bCs/>
          <w:sz w:val="26"/>
          <w:szCs w:val="26"/>
          <w:lang w:val="en-IN" w:eastAsia="en-IN"/>
        </w:rPr>
        <w:t>8. Conclusion</w:t>
      </w:r>
    </w:p>
    <w:p w14:paraId="5E83837B" w14:textId="77777777" w:rsidR="00381F92" w:rsidRDefault="00000000">
      <w:pPr>
        <w:widowControl/>
        <w:autoSpaceDE/>
        <w:autoSpaceDN/>
        <w:spacing w:before="100" w:beforeAutospacing="1" w:after="100" w:afterAutospacing="1" w:line="23" w:lineRule="atLeast"/>
        <w:jc w:val="both"/>
        <w:rPr>
          <w:b/>
          <w:sz w:val="26"/>
          <w:szCs w:val="26"/>
          <w:lang w:val="en-IN" w:eastAsia="en-IN"/>
        </w:rPr>
      </w:pPr>
      <w:r>
        <w:rPr>
          <w:bCs/>
          <w:sz w:val="26"/>
          <w:szCs w:val="26"/>
          <w:lang w:val="en-IN" w:eastAsia="en-IN"/>
        </w:rPr>
        <w:t>In conclusion, bibliometric analysis offers valuable insights into the landscape of brain tumor detection research, highlighting publication trends, citation patterns, collaborative networks, and thematic clusters within the literature. By systematically analyzing bibliographic data, researchers can identify influential publications, track research trajectories, and uncover emerging trends in the field. This comprehensive review provides a foundation for future research and informs strategic decision-making in brain tumor detection and diagnosis.</w:t>
      </w:r>
    </w:p>
    <w:p w14:paraId="5E83837C" w14:textId="77777777" w:rsidR="00381F92" w:rsidRDefault="00000000">
      <w:pPr>
        <w:widowControl/>
        <w:autoSpaceDE/>
        <w:autoSpaceDN/>
        <w:spacing w:before="100" w:beforeAutospacing="1" w:after="100" w:afterAutospacing="1" w:line="23" w:lineRule="atLeast"/>
        <w:jc w:val="both"/>
        <w:rPr>
          <w:b/>
          <w:sz w:val="26"/>
          <w:szCs w:val="26"/>
          <w:lang w:val="en-IN" w:eastAsia="en-IN"/>
        </w:rPr>
      </w:pPr>
      <w:r>
        <w:rPr>
          <w:b/>
          <w:sz w:val="26"/>
          <w:szCs w:val="26"/>
          <w:lang w:val="en-IN" w:eastAsia="en-IN"/>
        </w:rPr>
        <w:t>2.3 Proposed Solutions by Different Researchers</w:t>
      </w:r>
    </w:p>
    <w:p w14:paraId="5E83837D"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Brain tumor detection and diagnosis have experienced a remarkable paradigm shift in recent years, propelled by the seamless integration of cutting-edge machine learning (ML) techniques and groundbreaking imaging technologies. The following compendium of meticulously curated studies, articles, and patents significantly contributes to the ever-evolving understanding and development of ML-based approaches for brain tumor detection. This body of knowledge sheds light on the advanced tools, innovative techniques, and rigorous evaluation parameters employed in these groundbreaking endeavors.</w:t>
      </w:r>
    </w:p>
    <w:p w14:paraId="5E83837E"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 xml:space="preserve"> In their groundbreaking study published in January 2021, L. Zhou and esteemed colleagues introduced a groundbreaking approach to brain tumor segmentation using advanced Convolutional Neural Networks (CNNs) coupled with the revolutionary U-Net architecture. This meticulously designed framework achieved remarkable precision in delineating intricate tumor boundaries, significantly enhancing the accuracy of diagnostic procedures. The authors astutely highlighted the </w:t>
      </w:r>
      <w:r>
        <w:rPr>
          <w:bCs/>
          <w:sz w:val="26"/>
          <w:szCs w:val="26"/>
          <w:lang w:val="en-IN" w:eastAsia="en-IN" w:bidi="hi-IN"/>
        </w:rPr>
        <w:lastRenderedPageBreak/>
        <w:t>pivotal role of robust evaluation metrics, encompassing Dice Similarity Coefficient, Distance, Sensitivity, and Specificity, in rigorously assessing the performance of their model. By ingeniously harnessing the immense power of deep learning and incorporating sophisticated attention mechanisms, Zhou et al. achieved remarkable success in accurately segmenting brain tumors, thereby propelling the field of medical imaging toward new frontiers of diagnostic precision.</w:t>
      </w:r>
    </w:p>
    <w:p w14:paraId="5E83837F"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In May 2017, M. Havaei and colleagues embarked on a pioneering exploration of 3D convolutional neural networks (CNNs) integrated with attention mechanisms for the intricate task of brain tumor detection and segmentation. Their groundbreaking study illuminated the crucial importance of meticulously chosen evaluation metrics, such as Intersection over Union (IoU), Precision, and Recall, in precisely quantifying the remarkable performance of their innovative model. Through the ingenious incorporation of attention mechanisms, their approach exhibited an exceptional ability to selectively focus on pertinent regions within the brain images, thereby orchestrating a substantial enhancement in the model's proficiency to accurately detect tumors. Furthermore, the comprehensive evaluation of their model across a diverse spectrum of metrics yielded invaluable insights into its remarkable efficacy and its immense potential for transforming clinical practice.</w:t>
      </w:r>
    </w:p>
    <w:p w14:paraId="5E838380"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*X. Yang et al. (November 2019):*</w:t>
      </w:r>
    </w:p>
    <w:p w14:paraId="5E838381" w14:textId="77777777" w:rsidR="00381F92" w:rsidRDefault="00381F92">
      <w:pPr>
        <w:widowControl/>
        <w:autoSpaceDE/>
        <w:autoSpaceDN/>
        <w:spacing w:before="100" w:beforeAutospacing="1" w:after="100" w:afterAutospacing="1" w:line="23" w:lineRule="atLeast"/>
        <w:jc w:val="both"/>
        <w:rPr>
          <w:bCs/>
          <w:sz w:val="26"/>
          <w:szCs w:val="26"/>
          <w:lang w:val="en-IN" w:eastAsia="en-IN" w:bidi="hi-IN"/>
        </w:rPr>
      </w:pPr>
    </w:p>
    <w:p w14:paraId="5E838382"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In their groundbreaking study, Yang et al. meticulously investigated the employment of Recurrent Neural Networks (RNNs) and Generative Adversarial Networks (GANs) for brain tumor detection, illuminating the pivotal role of metrics such as Precision, Recall, F1Score, and Accuracy in comprehensively evaluating the performance of their meticulously crafted models. By deftly exploiting the intricate temporal dependencies embedded within sequential brain imaging data and ingeniously incorporating adversarial training techniques, their pioneering approach audaciously aimed to significantly enhance the robustness and generalization capability of their models. The extensive and rigorous evaluation of their approach across a diverse spectrum of evaluation metrics provided a holistic and profound assessment of its unparalleled effectiveness in brain tumor detection tasks, cementing its position as a beacon of hope in the field of medical image analysis.</w:t>
      </w:r>
    </w:p>
    <w:p w14:paraId="5E838383"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In a groundbreaking study published in August 2017, G. Wang and colleagues presented a pioneering Transfer Learning approach, ingeniously combined with sophisticated Multi-Modal Fusion techniques, for the intricate task of brain tumor detection. Their meticulously conducted research emphatically highlighted the paramount significance of employing a comprehensive array of evaluation metrics, including the Area under the Receiver Operating Characteristic Curve (AUC-ROC), Error Analysis, Sensitivity, and Specificity, to meticulously assess the performance of their innovative models. By judiciously leveraging pre-trained models, meticulously crafted from expansive large-scale datasets, and seamlessly fusing information derived from a diverse range of imaging modalities, their approach audaciously aimed to substantially enhance the generalization capability and unwavering robustness of the models. The subsequent comprehensive evaluation of their approach, meticulously conducted across a diverse spectrum of metrics, yielded invaluable insights, illuminating its remarkable efficacy in deftly addressing the formidable challenges posed by brain tumor detection.</w:t>
      </w:r>
    </w:p>
    <w:p w14:paraId="5E838384"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 xml:space="preserve"> A. Hosseini-Asl et al. (Jul 2018): In their groundbreaking study, Hosseini-Asl and colleagues meticulously investigated the deployment of Long Short-Term Memory (LSTM) Networks and Data Augmentation methods for brain tumor detection, thereby pushing the boundaries of medical imaging. Their research astutely emphasized the pivotal role of metrics such as Mean Absolute </w:t>
      </w:r>
      <w:r>
        <w:rPr>
          <w:bCs/>
          <w:sz w:val="26"/>
          <w:szCs w:val="26"/>
          <w:lang w:val="en-IN" w:eastAsia="en-IN" w:bidi="hi-IN"/>
        </w:rPr>
        <w:lastRenderedPageBreak/>
        <w:t>Error (MAE), Sensitivity, and Specificity in meticulously evaluating the efficacy of their models. By judiciously leveraging the intricate temporal dependencies embedded within sequential brain imaging data and artfully augmenting the training dataset with synthetic samples, their approach audaciously aimed to significantly enhance the robustness and generalization capability of the models. The comprehensive and rigorous evaluation of their approach across a diverse array of evaluation metrics provided invaluable insights into its remarkable effectiveness in confronting the formidable challenges of brain tumor detection.</w:t>
      </w:r>
    </w:p>
    <w:p w14:paraId="5E838385"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S. Bakas et al. (September 2017): In a groundbreaking study, Bakas et al. audaciously proposed the utilization of 3D Convolutional Neural Networks (CNNs) and Ensemble Learning techniques for the intricate task of brain tumor detection. Their research meticulously highlighted the paramount importance of evaluation metrics such as Sensitivity, Specificity, Dice Similarity Coefficient (DSC), Precision, and Recall in meticulously quantifying the performance of their models. By ingeniously leveraging ensemble learning techniques to synergistically combine predictions from multiple models, their approach ambitiously aimed to substantially enhance the robustness and generalization prowess of the models. The comprehensive evaluation of their approach across a diverse spectrum of evaluation metrics yielded invaluable insights into its unprecedented effectiveness in accurately detecting brain tumors from medical imaging data, thereby revolutionizing the field of medical diagnostics.</w:t>
      </w:r>
    </w:p>
    <w:p w14:paraId="5E838386"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In a pioneering and ground-breaking study, S. Bakas et al. (September 2017) boldly advanced a revolutionary approach to brain tumor detection by proposing the innovative use of 3D Convolutional Neural Networks (CNNs) and Ensemble Learning techniques. Their meticulously conducted research profoundly illuminated the critical significance of evaluation metrics such as Sensitivity, Specificity, Dice Similarity Coefficient (DSC), Precision, and Recall in comprehensively measuring the performance of their models. By ingeniously harnessing ensemble learning techniques, their approach audaciously sought to synergistically amalgamate predictions from multiple models, thereby aiming to substantially bolster the robustness and remarkable generalization capabilities of these models. The extensive evaluation of their approach across a diverse spectrum of meticulously chosen evaluation metrics yielded invaluable and unprecedented insights into its exceptional effectiveness in accurately detecting brain tumors from medical imaging data, thus heralding a transformative revolution in the realm of medical diagnostics.</w:t>
      </w:r>
    </w:p>
    <w:p w14:paraId="5E838387"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 xml:space="preserve"> T. Bejnordi et al. (March 2019): In a groundbreaking study, Bejnordi et al. delved into the realm of Deep Learning Ensemble Models and Transfer Learning techniques, embarking on a mission to revolutionize brain tumor detection. Their meticulously crafted research underscored the paramount importance of evaluation metrics such as Sensitivity, Specificity, and Area under the Precision-Recall Curve, meticulously assessing the performance of their models. By masterfully harnessing ensemble learning techniques to synergistically combine predictions from multiple models and seamlessly transferring knowledge from pre-trained models, their innovative approach aimed to propel the generalization capability and resilience of the models to unprecedented heights. The comprehensive evaluation of their approach across a kaleidoscope of evaluation metrics yielded invaluable insights into its remarkable effectiveness in accurately detecting brain tumors from medical imaging data, paving the way for a paradigm shift in the field.</w:t>
      </w:r>
    </w:p>
    <w:p w14:paraId="5E838388" w14:textId="77777777" w:rsidR="00381F92" w:rsidRDefault="00381F92">
      <w:pPr>
        <w:widowControl/>
        <w:autoSpaceDE/>
        <w:autoSpaceDN/>
        <w:spacing w:before="100" w:beforeAutospacing="1" w:after="100" w:afterAutospacing="1" w:line="23" w:lineRule="atLeast"/>
        <w:jc w:val="both"/>
        <w:rPr>
          <w:bCs/>
          <w:sz w:val="26"/>
          <w:szCs w:val="26"/>
          <w:lang w:val="en-IN" w:eastAsia="en-IN" w:bidi="hi-IN"/>
        </w:rPr>
      </w:pPr>
    </w:p>
    <w:p w14:paraId="5E838389" w14:textId="77777777" w:rsidR="00381F92" w:rsidRDefault="00000000">
      <w:pPr>
        <w:widowControl/>
        <w:autoSpaceDE/>
        <w:autoSpaceDN/>
        <w:spacing w:before="100" w:beforeAutospacing="1" w:after="100" w:afterAutospacing="1" w:line="23" w:lineRule="atLeast"/>
        <w:jc w:val="both"/>
        <w:rPr>
          <w:bCs/>
          <w:sz w:val="26"/>
          <w:szCs w:val="26"/>
          <w:lang w:val="en-IN" w:eastAsia="en-IN" w:bidi="hi-IN"/>
        </w:rPr>
      </w:pPr>
      <w:r>
        <w:rPr>
          <w:bCs/>
          <w:sz w:val="26"/>
          <w:szCs w:val="26"/>
          <w:lang w:val="en-IN" w:eastAsia="en-IN" w:bidi="hi-IN"/>
        </w:rPr>
        <w:t xml:space="preserve">Collectively, these studies meticulously showcase the remarkably diverse array of cutting-edge Machine Learning techniques and meticulously chosen evaluation parameters meticulously employed in the intricate task of brain tumor detection. While each meticulously crafted approach </w:t>
      </w:r>
      <w:r>
        <w:rPr>
          <w:bCs/>
          <w:sz w:val="26"/>
          <w:szCs w:val="26"/>
          <w:lang w:val="en-IN" w:eastAsia="en-IN" w:bidi="hi-IN"/>
        </w:rPr>
        <w:lastRenderedPageBreak/>
        <w:t>offers a unique blend of advantages and challenges, the overarching objective remains steadfast: to relentlessly pursue the improvement of diagnostic accuracy and unwavering reliability in the detection of brain tumors, ultimately ushering in a new era of hope and improved patient outcomes.</w:t>
      </w:r>
    </w:p>
    <w:p w14:paraId="5E83838A" w14:textId="3C67701F" w:rsidR="00381F92" w:rsidRDefault="00000000">
      <w:pPr>
        <w:widowControl/>
        <w:autoSpaceDE/>
        <w:autoSpaceDN/>
        <w:spacing w:before="100" w:beforeAutospacing="1" w:after="100" w:afterAutospacing="1" w:line="23" w:lineRule="atLeast"/>
        <w:jc w:val="both"/>
        <w:rPr>
          <w:b/>
          <w:sz w:val="26"/>
          <w:szCs w:val="26"/>
          <w:lang w:val="en-GB" w:eastAsia="en-IN" w:bidi="hi-IN"/>
        </w:rPr>
      </w:pPr>
      <w:r>
        <w:rPr>
          <w:b/>
          <w:sz w:val="26"/>
          <w:szCs w:val="26"/>
          <w:lang w:val="en-IN" w:eastAsia="en-IN" w:bidi="hi-IN"/>
        </w:rPr>
        <w:t>2.</w:t>
      </w:r>
      <w:r w:rsidR="009551E1">
        <w:rPr>
          <w:b/>
          <w:sz w:val="26"/>
          <w:szCs w:val="26"/>
          <w:lang w:val="en-IN" w:eastAsia="en-IN" w:bidi="hi-IN"/>
        </w:rPr>
        <w:t>4</w:t>
      </w:r>
      <w:r>
        <w:rPr>
          <w:b/>
          <w:sz w:val="26"/>
          <w:szCs w:val="26"/>
          <w:lang w:val="en-IN" w:eastAsia="en-IN" w:bidi="hi-IN"/>
        </w:rPr>
        <w:t xml:space="preserve"> Problem Definition, Goals, and Objectives</w:t>
      </w:r>
      <w:r>
        <w:rPr>
          <w:b/>
          <w:sz w:val="26"/>
          <w:szCs w:val="26"/>
          <w:lang w:val="en-GB" w:eastAsia="en-IN" w:bidi="hi-IN"/>
        </w:rPr>
        <w:t>:-</w:t>
      </w:r>
    </w:p>
    <w:p w14:paraId="5E83838B"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Problem Definition:</w:t>
      </w:r>
    </w:p>
    <w:p w14:paraId="5E83838C"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Brain tumors represent a significant challenge in healthcare, contributing to substantial morbidity and mortality rates worldwide. Despite advancements in medical imaging modalities such as MRI and CT scans, the accurate detection and characterization of brain tumors remain complex tasks. Interpretation of imaging data is subjective and can vary among healthcare professionals, leading to inconsistencies in diagnosis and treatment planning. Moreover, the heterogeneity of brain tumor phenotypes presents challenges in segmentation and classification using traditional imaging techniques.</w:t>
      </w:r>
    </w:p>
    <w:p w14:paraId="5E83838D" w14:textId="77777777" w:rsidR="00381F92" w:rsidRDefault="00381F92">
      <w:pPr>
        <w:widowControl/>
        <w:autoSpaceDE/>
        <w:autoSpaceDN/>
        <w:spacing w:before="100" w:beforeAutospacing="1" w:after="100" w:afterAutospacing="1" w:line="23" w:lineRule="atLeast"/>
        <w:jc w:val="both"/>
        <w:rPr>
          <w:bCs/>
          <w:sz w:val="26"/>
          <w:szCs w:val="26"/>
        </w:rPr>
      </w:pPr>
    </w:p>
    <w:p w14:paraId="5E83838E"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Traditional machine learning approaches have shown promise in automating brain tumor detection tasks, but they often struggle to capture the full range of tumor characteristics and may lack generalizability across different datasets. Deep learning techniques, such as convolutional neural networks (CNNs), offer the potential to overcome some of these limitations by leveraging large-scale imaging datasets to learn complex patterns and features indicative of tumor presence.</w:t>
      </w:r>
    </w:p>
    <w:p w14:paraId="5E83838F" w14:textId="77777777" w:rsidR="00381F92" w:rsidRDefault="00381F92">
      <w:pPr>
        <w:widowControl/>
        <w:autoSpaceDE/>
        <w:autoSpaceDN/>
        <w:spacing w:before="100" w:beforeAutospacing="1" w:after="100" w:afterAutospacing="1" w:line="23" w:lineRule="atLeast"/>
        <w:jc w:val="both"/>
        <w:rPr>
          <w:bCs/>
          <w:sz w:val="26"/>
          <w:szCs w:val="26"/>
        </w:rPr>
      </w:pPr>
    </w:p>
    <w:p w14:paraId="5E838390"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However, despite the potential of deep learning models, challenges remain in optimizing their performance, ensuring interpretability, and integrating them into clinical workflows effectively. Additionally, the scalability of automated brain tumor detection systems in clinical practice is hindered by the labor-intensive nature of manual segmentation and the need for robust validation and regulatory compliance.</w:t>
      </w:r>
    </w:p>
    <w:p w14:paraId="5E838391" w14:textId="77777777" w:rsidR="00381F92" w:rsidRDefault="00381F92">
      <w:pPr>
        <w:widowControl/>
        <w:autoSpaceDE/>
        <w:autoSpaceDN/>
        <w:spacing w:before="100" w:beforeAutospacing="1" w:after="100" w:afterAutospacing="1" w:line="23" w:lineRule="atLeast"/>
        <w:jc w:val="both"/>
        <w:rPr>
          <w:bCs/>
          <w:sz w:val="26"/>
          <w:szCs w:val="26"/>
        </w:rPr>
      </w:pPr>
    </w:p>
    <w:p w14:paraId="5E838392"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Therefore, the problem addressed in this research is to develop a comprehensive and scalable approach for brain tumor detection using hybrid machine learning techniques. This approach aims to overcome the limitations of traditional machine learning methods by integrating deep learning models with advanced preprocessing techniques and post-processing algorithms. The goal is to enhance diagnostic accuracy, reliability, and efficiency in brain tumor detection, ultimately improving patient outcomes and revolutionizing clinical approaches in neuroimaging.</w:t>
      </w:r>
    </w:p>
    <w:p w14:paraId="5E838393" w14:textId="77777777" w:rsidR="00381F92" w:rsidRDefault="00381F92">
      <w:pPr>
        <w:widowControl/>
        <w:autoSpaceDE/>
        <w:autoSpaceDN/>
        <w:spacing w:before="100" w:beforeAutospacing="1" w:after="100" w:afterAutospacing="1" w:line="23" w:lineRule="atLeast"/>
        <w:ind w:firstLine="720"/>
        <w:jc w:val="both"/>
        <w:rPr>
          <w:bCs/>
          <w:sz w:val="26"/>
          <w:szCs w:val="26"/>
        </w:rPr>
      </w:pPr>
    </w:p>
    <w:p w14:paraId="5E838394"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In summary, the problem definition for this research involves addressing the challenges in brain tumor detection, including variability in interpretation, tumor heterogeneity, scalability issues, interpretability of models, and regulatory compliance. The proposed solution seeks to develop a hybrid machine learning approach that integrates the strengths of traditional and deep learning techniques to overcome these challenges and advance the field of brain tumor detection and diagnosis.</w:t>
      </w:r>
    </w:p>
    <w:p w14:paraId="5E838395"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Goals:</w:t>
      </w:r>
    </w:p>
    <w:p w14:paraId="5E838396" w14:textId="77777777" w:rsidR="00381F92" w:rsidRDefault="00381F92">
      <w:pPr>
        <w:widowControl/>
        <w:autoSpaceDE/>
        <w:autoSpaceDN/>
        <w:spacing w:before="100" w:beforeAutospacing="1" w:after="100" w:afterAutospacing="1" w:line="23" w:lineRule="atLeast"/>
        <w:jc w:val="both"/>
        <w:rPr>
          <w:bCs/>
          <w:sz w:val="26"/>
          <w:szCs w:val="26"/>
        </w:rPr>
      </w:pPr>
    </w:p>
    <w:p w14:paraId="5E838397"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Develop an integrated strategy for brain tumor detection using hybrid machine learning techniques: The primary goal of the research is to propose a comprehensive methodology that combines traditional machine learning algorithms with deep learning models to improve the accuracy and reliability of brain tumor detection. This involves leveraging the strengths of different machine learning approaches to address the challenges associated with variability in interpretation, tumor heterogeneity, and scalability issues in clinical practice.</w:t>
      </w:r>
    </w:p>
    <w:p w14:paraId="5E838398"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Enhance diagnostic precision and consistency in brain tumor detection: The research aims to improve the precision and consistency of brain tumor detection by leveraging multimodal data from 3D imaging and advanced machine learning algorithms. By incorporating structural and functional data from MRI and CT scans, the proposed approach seeks to enhance the characterization of tumor regions and improve diagnostic accuracy.</w:t>
      </w:r>
    </w:p>
    <w:p w14:paraId="5E838399"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Address challenges in data acquisition, preprocessing, and model integration: The research seeks to address key challenges in data acquisition, preprocessing, and model integration to ensure the effectiveness and scalability of the proposed approach. This involves developing robust preprocessing pipelines to enhance imaging data quality, implementing advanced feature extraction techniques, and integrating machine learning models into existing clinical workflows.</w:t>
      </w:r>
    </w:p>
    <w:p w14:paraId="5E83839A"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Validate the effectiveness of the proposed approach through experimental validation and analysis: The research aims to validate the effectiveness of the proposed approach through experimental validation and analysis using real-world datasets. This involves conducting comprehensive validation studies to assess the performance of the hybrid machine learning models in detecting brain tumors and evaluating their impact on clinical decision-making.</w:t>
      </w:r>
    </w:p>
    <w:p w14:paraId="5E83839B"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Advance the field of brain tumor detection and diagnosis: Ultimately, the goal of the research is to advance the field of brain tumor detection and diagnosis by developing innovative machine learning-driven diagnostic tools. By addressing the challenges and considerations involved in brain tumor detection, the research aims to contribute to the development of more accurate, reliable, and efficient diagnostic methodologies in neuroimaging.</w:t>
      </w:r>
    </w:p>
    <w:p w14:paraId="5E83839C"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In summary, the goals of the research include developing an integrated strategy for brain tumor detection using hybrid machine learning techniques, enhancing diagnostic precision and consistency, addressing challenges in data acquisition and preprocessing, validating the effectiveness of the proposed approach, and advancing the field of brain tumor detection and diagnosis.</w:t>
      </w:r>
    </w:p>
    <w:p w14:paraId="5E83839D" w14:textId="77777777" w:rsidR="00381F92" w:rsidRDefault="00000000">
      <w:pPr>
        <w:widowControl/>
        <w:autoSpaceDE/>
        <w:autoSpaceDN/>
        <w:spacing w:before="100" w:beforeAutospacing="1" w:after="100" w:afterAutospacing="1" w:line="23" w:lineRule="atLeast"/>
        <w:jc w:val="both"/>
      </w:pPr>
      <w:r>
        <w:rPr>
          <w:noProof/>
        </w:rPr>
        <w:lastRenderedPageBreak/>
        <w:drawing>
          <wp:inline distT="0" distB="0" distL="0" distR="0" wp14:anchorId="5E83858E" wp14:editId="5E83858F">
            <wp:extent cx="6722110" cy="7252335"/>
            <wp:effectExtent l="0" t="0" r="8890" b="12065"/>
            <wp:docPr id="887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97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2110" cy="7252335"/>
                    </a:xfrm>
                    <a:prstGeom prst="rect">
                      <a:avLst/>
                    </a:prstGeom>
                  </pic:spPr>
                </pic:pic>
              </a:graphicData>
            </a:graphic>
          </wp:inline>
        </w:drawing>
      </w:r>
    </w:p>
    <w:p w14:paraId="5E83839E" w14:textId="7725B483" w:rsidR="00381F92" w:rsidRDefault="00000000">
      <w:pPr>
        <w:tabs>
          <w:tab w:val="left" w:pos="288"/>
        </w:tabs>
        <w:spacing w:after="120" w:line="228" w:lineRule="auto"/>
        <w:ind w:left="360"/>
        <w:jc w:val="center"/>
        <w:rPr>
          <w:rFonts w:eastAsia="SimSun"/>
          <w:spacing w:val="-1"/>
          <w:lang w:val="en-IN" w:eastAsia="zh-CN"/>
        </w:rPr>
      </w:pPr>
      <w:r>
        <w:rPr>
          <w:rFonts w:eastAsia="SimSun"/>
          <w:i/>
          <w:iCs/>
          <w:spacing w:val="-1"/>
          <w:sz w:val="14"/>
          <w:szCs w:val="14"/>
          <w:lang w:val="zh-CN" w:eastAsia="zh-CN"/>
        </w:rPr>
        <w:t>Figure.</w:t>
      </w:r>
      <w:r w:rsidR="00217FE2">
        <w:rPr>
          <w:rFonts w:eastAsia="SimSun"/>
          <w:i/>
          <w:iCs/>
          <w:spacing w:val="-1"/>
          <w:sz w:val="14"/>
          <w:szCs w:val="14"/>
          <w:lang w:val="en-IN" w:eastAsia="zh-CN"/>
        </w:rPr>
        <w:t>4</w:t>
      </w:r>
      <w:r>
        <w:rPr>
          <w:rFonts w:eastAsia="SimSun"/>
          <w:i/>
          <w:iCs/>
          <w:spacing w:val="-1"/>
          <w:sz w:val="14"/>
          <w:szCs w:val="14"/>
          <w:lang w:val="zh-CN" w:eastAsia="zh-CN"/>
        </w:rPr>
        <w:t>: To show  sampple datasets used by svm</w:t>
      </w:r>
    </w:p>
    <w:p w14:paraId="5E83839F" w14:textId="77777777" w:rsidR="00381F92" w:rsidRDefault="00381F92">
      <w:pPr>
        <w:widowControl/>
        <w:autoSpaceDE/>
        <w:autoSpaceDN/>
        <w:spacing w:before="100" w:beforeAutospacing="1" w:after="100" w:afterAutospacing="1" w:line="23" w:lineRule="atLeast"/>
        <w:jc w:val="both"/>
      </w:pPr>
    </w:p>
    <w:p w14:paraId="5E8383A0"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Objectives:</w:t>
      </w:r>
    </w:p>
    <w:p w14:paraId="5E8383A1" w14:textId="77777777" w:rsidR="00381F92" w:rsidRDefault="00381F92">
      <w:pPr>
        <w:widowControl/>
        <w:autoSpaceDE/>
        <w:autoSpaceDN/>
        <w:spacing w:before="100" w:beforeAutospacing="1" w:after="100" w:afterAutospacing="1" w:line="23" w:lineRule="atLeast"/>
        <w:jc w:val="both"/>
        <w:rPr>
          <w:bCs/>
          <w:sz w:val="26"/>
          <w:szCs w:val="26"/>
        </w:rPr>
      </w:pPr>
    </w:p>
    <w:p w14:paraId="5E8383A2"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Data Acquisition and Preprocessing:</w:t>
      </w:r>
    </w:p>
    <w:p w14:paraId="5E8383A3"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Acquire multimodal imaging data, including MRI and CT scans, from medical imaging databases or healthcare institutions.</w:t>
      </w:r>
    </w:p>
    <w:p w14:paraId="5E8383A4"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lastRenderedPageBreak/>
        <w:t>Develop robust preprocessing pipelines to enhance imaging data quality, including techniques such as image registration, skull stripping, and normalization.</w:t>
      </w:r>
    </w:p>
    <w:p w14:paraId="5E8383A5"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Feature Extraction and Representation:</w:t>
      </w:r>
    </w:p>
    <w:p w14:paraId="5E8383A6"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Extract informative features from 3D imaging data to characterize tumor regions effectively.</w:t>
      </w:r>
    </w:p>
    <w:p w14:paraId="5E8383A7"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Explore advanced feature extraction techniques tailored to the unique characteristics of brain tumor imaging data.</w:t>
      </w:r>
    </w:p>
    <w:p w14:paraId="5E8383A8"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Model Development and Training:</w:t>
      </w:r>
    </w:p>
    <w:p w14:paraId="5E8383A9"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Develop hybrid machine learning models that combine traditional classifiers (e.g., SVM, Random Forests) with deep learning models (e.g., CNNs).</w:t>
      </w:r>
    </w:p>
    <w:p w14:paraId="5E8383AA"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Train the hybrid models using the extracted features and multimodal imaging data to optimize diagnostic accuracy and reliability.</w:t>
      </w:r>
    </w:p>
    <w:p w14:paraId="5E8383AB"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Integration into Clinical Workflows:</w:t>
      </w:r>
    </w:p>
    <w:p w14:paraId="5E8383AC"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Integrate the trained machine learning models into existing clinical workflows and decision support systems.</w:t>
      </w:r>
    </w:p>
    <w:p w14:paraId="5E8383AD"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Develop user-friendly interfaces and visualization tools to facilitate seamless alignment with clinical practices.</w:t>
      </w:r>
    </w:p>
    <w:p w14:paraId="5E8383AE"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Validation and Performance Evaluation:</w:t>
      </w:r>
    </w:p>
    <w:p w14:paraId="5E8383AF"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Validate the effectiveness of the proposed approach through experimental validation using real-world datasets.</w:t>
      </w:r>
    </w:p>
    <w:p w14:paraId="5E8383B0"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Evaluate the performance of the hybrid machine learning models in detecting brain tumors and compare them against existing methods.</w:t>
      </w:r>
    </w:p>
    <w:p w14:paraId="5E8383B1"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Refinement and Optimization:</w:t>
      </w:r>
    </w:p>
    <w:p w14:paraId="5E8383B2"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Refine the preprocessing pipelines, feature extraction techniques, and machine learning models based on experimental findings and feedback from stakeholders.</w:t>
      </w:r>
    </w:p>
    <w:p w14:paraId="5E8383B3"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Optimize the overall diagnostic workflow to improve efficiency, scalability, and clinical utility.</w:t>
      </w:r>
    </w:p>
    <w:p w14:paraId="5E8383B4"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Advancement of Diagnostic Methodologies:</w:t>
      </w:r>
    </w:p>
    <w:p w14:paraId="5E8383B5"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Contribute to the advancement of diagnostic methodologies in brain tumor detection by addressing challenges and considerations specific to the field.</w:t>
      </w:r>
    </w:p>
    <w:p w14:paraId="5E8383B6"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Explore innovative approaches to enhance diagnostic precision, consistency, and reliability using hybrid machine learning techniques.</w:t>
      </w:r>
    </w:p>
    <w:p w14:paraId="5E8383B7"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Dissemination of Findings:</w:t>
      </w:r>
    </w:p>
    <w:p w14:paraId="5E8383B8"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lastRenderedPageBreak/>
        <w:t>Publish research findings in peer-reviewed journals and present them at relevant conferences and scientific meetings.</w:t>
      </w:r>
    </w:p>
    <w:p w14:paraId="5E8383B9" w14:textId="77777777" w:rsidR="00381F92" w:rsidRDefault="00000000">
      <w:pPr>
        <w:widowControl/>
        <w:autoSpaceDE/>
        <w:autoSpaceDN/>
        <w:spacing w:before="100" w:beforeAutospacing="1" w:after="100" w:afterAutospacing="1" w:line="23" w:lineRule="atLeast"/>
        <w:jc w:val="both"/>
        <w:rPr>
          <w:bCs/>
          <w:sz w:val="26"/>
          <w:szCs w:val="26"/>
        </w:rPr>
      </w:pPr>
      <w:r>
        <w:rPr>
          <w:bCs/>
          <w:sz w:val="26"/>
          <w:szCs w:val="26"/>
        </w:rPr>
        <w:t>Share insights and best practices with the scientific community to foster collaboration and further advancements in brain tumor detection and diagnosis.</w:t>
      </w:r>
    </w:p>
    <w:p w14:paraId="5E8383BA" w14:textId="77777777" w:rsidR="00381F92" w:rsidRDefault="00000000">
      <w:pPr>
        <w:pStyle w:val="Heading2"/>
        <w:spacing w:before="100" w:beforeAutospacing="1" w:after="100" w:afterAutospacing="1" w:line="23" w:lineRule="atLeast"/>
        <w:ind w:left="1784" w:right="1777"/>
        <w:jc w:val="cente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rPr>
        <w:t>CHAPTER 3</w:t>
      </w:r>
    </w:p>
    <w:p w14:paraId="5E8383BB" w14:textId="77777777" w:rsidR="00381F92" w:rsidRDefault="00000000">
      <w:pPr>
        <w:widowControl/>
        <w:autoSpaceDE/>
        <w:autoSpaceDN/>
        <w:spacing w:before="100" w:beforeAutospacing="1" w:after="100" w:afterAutospacing="1" w:line="23" w:lineRule="atLeast"/>
        <w:jc w:val="center"/>
        <w:rPr>
          <w:b/>
          <w:sz w:val="26"/>
        </w:rPr>
      </w:pPr>
      <w:r>
        <w:rPr>
          <w:b/>
          <w:sz w:val="26"/>
        </w:rPr>
        <w:t>DESIGN FLOW / PROCESS</w:t>
      </w:r>
    </w:p>
    <w:p w14:paraId="5E8383BC" w14:textId="77777777" w:rsidR="00381F92" w:rsidRDefault="00000000">
      <w:pPr>
        <w:widowControl/>
        <w:autoSpaceDE/>
        <w:autoSpaceDN/>
        <w:spacing w:before="100" w:beforeAutospacing="1" w:after="100" w:afterAutospacing="1" w:line="23" w:lineRule="atLeast"/>
        <w:jc w:val="both"/>
        <w:rPr>
          <w:b/>
          <w:sz w:val="26"/>
        </w:rPr>
      </w:pPr>
      <w:bookmarkStart w:id="0" w:name="_Hlk163108877"/>
      <w:r>
        <w:rPr>
          <w:b/>
          <w:sz w:val="26"/>
        </w:rPr>
        <w:t>3.1 Concept Generation</w:t>
      </w:r>
    </w:p>
    <w:p w14:paraId="5E8383BD" w14:textId="77777777" w:rsidR="00381F92" w:rsidRDefault="00000000">
      <w:pPr>
        <w:widowControl/>
        <w:autoSpaceDE/>
        <w:autoSpaceDN/>
        <w:spacing w:before="100" w:beforeAutospacing="1" w:after="100" w:afterAutospacing="1" w:line="23" w:lineRule="atLeast"/>
        <w:jc w:val="both"/>
        <w:rPr>
          <w:bCs/>
          <w:sz w:val="26"/>
        </w:rPr>
      </w:pPr>
      <w:r>
        <w:rPr>
          <w:bCs/>
          <w:sz w:val="26"/>
        </w:rPr>
        <w:t>Concept generation is a critical phase in the development of innovative solutions to complex problems such as brain tumor detection. In this section, we delve into the concept generation process within the context of brain tumor detection research, exploring the methodologies, principles, and challenges involved in generating novel ideas and approaches.</w:t>
      </w:r>
    </w:p>
    <w:p w14:paraId="5E8383BE" w14:textId="77777777" w:rsidR="00381F92" w:rsidRDefault="00381F92">
      <w:pPr>
        <w:widowControl/>
        <w:autoSpaceDE/>
        <w:autoSpaceDN/>
        <w:spacing w:before="100" w:beforeAutospacing="1" w:after="100" w:afterAutospacing="1" w:line="23" w:lineRule="atLeast"/>
        <w:jc w:val="both"/>
        <w:rPr>
          <w:bCs/>
          <w:sz w:val="26"/>
        </w:rPr>
      </w:pPr>
    </w:p>
    <w:p w14:paraId="5E8383BF" w14:textId="77777777" w:rsidR="00381F92" w:rsidRDefault="00000000">
      <w:pPr>
        <w:widowControl/>
        <w:autoSpaceDE/>
        <w:autoSpaceDN/>
        <w:spacing w:before="100" w:beforeAutospacing="1" w:after="100" w:afterAutospacing="1" w:line="23" w:lineRule="atLeast"/>
        <w:jc w:val="both"/>
        <w:rPr>
          <w:bCs/>
          <w:sz w:val="26"/>
        </w:rPr>
      </w:pPr>
      <w:r>
        <w:rPr>
          <w:bCs/>
          <w:sz w:val="26"/>
        </w:rPr>
        <w:t>1. Introduction to Concept Generation</w:t>
      </w:r>
    </w:p>
    <w:p w14:paraId="5E8383C0" w14:textId="77777777" w:rsidR="00381F92" w:rsidRDefault="00381F92">
      <w:pPr>
        <w:widowControl/>
        <w:autoSpaceDE/>
        <w:autoSpaceDN/>
        <w:spacing w:before="100" w:beforeAutospacing="1" w:after="100" w:afterAutospacing="1" w:line="23" w:lineRule="atLeast"/>
        <w:jc w:val="both"/>
        <w:rPr>
          <w:bCs/>
          <w:sz w:val="26"/>
        </w:rPr>
      </w:pPr>
    </w:p>
    <w:p w14:paraId="5E8383C1" w14:textId="77777777" w:rsidR="00381F92" w:rsidRDefault="00000000">
      <w:pPr>
        <w:widowControl/>
        <w:autoSpaceDE/>
        <w:autoSpaceDN/>
        <w:spacing w:before="100" w:beforeAutospacing="1" w:after="100" w:afterAutospacing="1" w:line="23" w:lineRule="atLeast"/>
        <w:jc w:val="both"/>
        <w:rPr>
          <w:bCs/>
          <w:sz w:val="26"/>
        </w:rPr>
      </w:pPr>
      <w:r>
        <w:rPr>
          <w:bCs/>
          <w:sz w:val="26"/>
        </w:rPr>
        <w:t>Concept generation, also known as ideation or brainstorming, is the creative process of generating, developing, and refining ideas to address specific problems or opportunities. In the context of brain tumor detection research, concept generation involves identifying new approaches, algorithms, and technologies to improve the accuracy, efficiency, and accessibility of brain tumor diagnosis.</w:t>
      </w:r>
    </w:p>
    <w:p w14:paraId="5E8383C2" w14:textId="77777777" w:rsidR="00381F92" w:rsidRDefault="00381F92">
      <w:pPr>
        <w:widowControl/>
        <w:autoSpaceDE/>
        <w:autoSpaceDN/>
        <w:spacing w:before="100" w:beforeAutospacing="1" w:after="100" w:afterAutospacing="1" w:line="23" w:lineRule="atLeast"/>
        <w:jc w:val="both"/>
        <w:rPr>
          <w:bCs/>
          <w:sz w:val="26"/>
        </w:rPr>
      </w:pPr>
    </w:p>
    <w:p w14:paraId="5E8383C3" w14:textId="77777777" w:rsidR="00381F92" w:rsidRDefault="00000000">
      <w:pPr>
        <w:widowControl/>
        <w:autoSpaceDE/>
        <w:autoSpaceDN/>
        <w:spacing w:before="100" w:beforeAutospacing="1" w:after="100" w:afterAutospacing="1" w:line="23" w:lineRule="atLeast"/>
        <w:jc w:val="both"/>
        <w:rPr>
          <w:bCs/>
          <w:sz w:val="26"/>
        </w:rPr>
      </w:pPr>
      <w:r>
        <w:rPr>
          <w:bCs/>
          <w:sz w:val="26"/>
        </w:rPr>
        <w:t>2. Methodologies and Techniques</w:t>
      </w:r>
    </w:p>
    <w:p w14:paraId="5E8383C4" w14:textId="77777777" w:rsidR="00381F92" w:rsidRDefault="00381F92">
      <w:pPr>
        <w:widowControl/>
        <w:autoSpaceDE/>
        <w:autoSpaceDN/>
        <w:spacing w:before="100" w:beforeAutospacing="1" w:after="100" w:afterAutospacing="1" w:line="23" w:lineRule="atLeast"/>
        <w:jc w:val="both"/>
        <w:rPr>
          <w:bCs/>
          <w:sz w:val="26"/>
        </w:rPr>
      </w:pPr>
    </w:p>
    <w:p w14:paraId="5E8383C5" w14:textId="77777777" w:rsidR="00381F92" w:rsidRDefault="00000000">
      <w:pPr>
        <w:widowControl/>
        <w:autoSpaceDE/>
        <w:autoSpaceDN/>
        <w:spacing w:before="100" w:beforeAutospacing="1" w:after="100" w:afterAutospacing="1" w:line="23" w:lineRule="atLeast"/>
        <w:jc w:val="both"/>
        <w:rPr>
          <w:bCs/>
          <w:sz w:val="26"/>
        </w:rPr>
      </w:pPr>
      <w:r>
        <w:rPr>
          <w:bCs/>
          <w:sz w:val="26"/>
        </w:rPr>
        <w:t>Numerous methodologies and techniques can be employed to facilitate concept generation in brain tumor detection research. Some of the commonly used approaches include:</w:t>
      </w:r>
    </w:p>
    <w:p w14:paraId="5E8383C6" w14:textId="77777777" w:rsidR="00381F92" w:rsidRDefault="00381F92">
      <w:pPr>
        <w:widowControl/>
        <w:autoSpaceDE/>
        <w:autoSpaceDN/>
        <w:spacing w:before="100" w:beforeAutospacing="1" w:after="100" w:afterAutospacing="1" w:line="23" w:lineRule="atLeast"/>
        <w:jc w:val="both"/>
        <w:rPr>
          <w:bCs/>
          <w:sz w:val="26"/>
        </w:rPr>
      </w:pPr>
    </w:p>
    <w:p w14:paraId="5E8383C7" w14:textId="77777777" w:rsidR="00381F92" w:rsidRDefault="00000000">
      <w:pPr>
        <w:widowControl/>
        <w:autoSpaceDE/>
        <w:autoSpaceDN/>
        <w:spacing w:before="100" w:beforeAutospacing="1" w:after="100" w:afterAutospacing="1" w:line="23" w:lineRule="atLeast"/>
        <w:jc w:val="both"/>
        <w:rPr>
          <w:bCs/>
          <w:sz w:val="26"/>
        </w:rPr>
      </w:pPr>
      <w:r>
        <w:rPr>
          <w:bCs/>
          <w:sz w:val="26"/>
        </w:rPr>
        <w:t>Brainstorming Sessions: Brainstorming sessions bring together interdisciplinary teams of researchers, clinicians, engineers, and other stakeholders to generate a wide range of ideas and concepts. These sessions encourage creativity, collaboration, and out-of-the-box thinking, leading to innovative solutions.</w:t>
      </w:r>
    </w:p>
    <w:p w14:paraId="5E8383C8" w14:textId="77777777" w:rsidR="00381F92" w:rsidRDefault="00000000">
      <w:pPr>
        <w:widowControl/>
        <w:autoSpaceDE/>
        <w:autoSpaceDN/>
        <w:spacing w:before="100" w:beforeAutospacing="1" w:after="100" w:afterAutospacing="1" w:line="23" w:lineRule="atLeast"/>
        <w:jc w:val="both"/>
        <w:rPr>
          <w:bCs/>
          <w:sz w:val="26"/>
        </w:rPr>
      </w:pPr>
      <w:r>
        <w:rPr>
          <w:bCs/>
          <w:sz w:val="26"/>
        </w:rPr>
        <w:t>Literature Review: A thorough review of existing literature on brain tumor detection provides valuable insights into current trends, challenges, and gaps in the field. By analyzing previous research findings and methodologies, researchers can identify opportunities for improvement and innovation.</w:t>
      </w:r>
    </w:p>
    <w:p w14:paraId="5E8383C9" w14:textId="77777777" w:rsidR="00381F92" w:rsidRDefault="00000000">
      <w:pPr>
        <w:widowControl/>
        <w:autoSpaceDE/>
        <w:autoSpaceDN/>
        <w:spacing w:before="100" w:beforeAutospacing="1" w:after="100" w:afterAutospacing="1" w:line="23" w:lineRule="atLeast"/>
        <w:jc w:val="both"/>
        <w:rPr>
          <w:bCs/>
          <w:sz w:val="26"/>
        </w:rPr>
      </w:pPr>
      <w:r>
        <w:rPr>
          <w:bCs/>
          <w:sz w:val="26"/>
        </w:rPr>
        <w:t xml:space="preserve">Technology Scanning: Technology scanning involves monitoring and analyzing emerging technologies and trends relevant to brain tumor detection, such as advances in imaging modalities, </w:t>
      </w:r>
      <w:r>
        <w:rPr>
          <w:bCs/>
          <w:sz w:val="26"/>
        </w:rPr>
        <w:lastRenderedPageBreak/>
        <w:t>machine learning algorithms, and computational techniques. By staying abreast of the latest developments, researchers can identify promising technologies to incorporate into their concept generation process.</w:t>
      </w:r>
    </w:p>
    <w:p w14:paraId="5E8383CA" w14:textId="77777777" w:rsidR="00381F92" w:rsidRDefault="00000000">
      <w:pPr>
        <w:widowControl/>
        <w:autoSpaceDE/>
        <w:autoSpaceDN/>
        <w:spacing w:before="100" w:beforeAutospacing="1" w:after="100" w:afterAutospacing="1" w:line="23" w:lineRule="atLeast"/>
        <w:jc w:val="both"/>
        <w:rPr>
          <w:bCs/>
          <w:sz w:val="26"/>
        </w:rPr>
      </w:pPr>
      <w:r>
        <w:rPr>
          <w:bCs/>
          <w:sz w:val="26"/>
        </w:rPr>
        <w:t>Design Thinking: Design thinking is a human-centered approach to innovation that emphasizes empathy, ideation, prototyping, and iteration. By understanding the needs and preferences of end-users, researchers can generate concepts that are more user-friendly, effective, and impactful.</w:t>
      </w:r>
    </w:p>
    <w:p w14:paraId="5E8383CB" w14:textId="77777777" w:rsidR="00381F92" w:rsidRDefault="00000000">
      <w:pPr>
        <w:widowControl/>
        <w:autoSpaceDE/>
        <w:autoSpaceDN/>
        <w:spacing w:before="100" w:beforeAutospacing="1" w:after="100" w:afterAutospacing="1" w:line="23" w:lineRule="atLeast"/>
        <w:jc w:val="both"/>
        <w:rPr>
          <w:bCs/>
          <w:sz w:val="26"/>
        </w:rPr>
      </w:pPr>
      <w:r>
        <w:rPr>
          <w:bCs/>
          <w:sz w:val="26"/>
        </w:rPr>
        <w:t>3. Principles of Effective Concept Generation</w:t>
      </w:r>
    </w:p>
    <w:p w14:paraId="5E8383CC" w14:textId="77777777" w:rsidR="00381F92" w:rsidRDefault="00381F92">
      <w:pPr>
        <w:widowControl/>
        <w:autoSpaceDE/>
        <w:autoSpaceDN/>
        <w:spacing w:before="100" w:beforeAutospacing="1" w:after="100" w:afterAutospacing="1" w:line="23" w:lineRule="atLeast"/>
        <w:jc w:val="both"/>
        <w:rPr>
          <w:bCs/>
          <w:sz w:val="26"/>
        </w:rPr>
      </w:pPr>
    </w:p>
    <w:p w14:paraId="5E8383CD" w14:textId="77777777" w:rsidR="00381F92" w:rsidRDefault="00000000">
      <w:pPr>
        <w:widowControl/>
        <w:autoSpaceDE/>
        <w:autoSpaceDN/>
        <w:spacing w:before="100" w:beforeAutospacing="1" w:after="100" w:afterAutospacing="1" w:line="23" w:lineRule="atLeast"/>
        <w:jc w:val="both"/>
        <w:rPr>
          <w:bCs/>
          <w:sz w:val="26"/>
        </w:rPr>
      </w:pPr>
      <w:r>
        <w:rPr>
          <w:bCs/>
          <w:sz w:val="26"/>
        </w:rPr>
        <w:t>Effective concept generation relies on several key principles and best practices:</w:t>
      </w:r>
    </w:p>
    <w:p w14:paraId="5E8383CE" w14:textId="77777777" w:rsidR="00381F92" w:rsidRDefault="00381F92">
      <w:pPr>
        <w:widowControl/>
        <w:autoSpaceDE/>
        <w:autoSpaceDN/>
        <w:spacing w:before="100" w:beforeAutospacing="1" w:after="100" w:afterAutospacing="1" w:line="23" w:lineRule="atLeast"/>
        <w:jc w:val="both"/>
        <w:rPr>
          <w:bCs/>
          <w:sz w:val="26"/>
        </w:rPr>
      </w:pPr>
    </w:p>
    <w:p w14:paraId="5E8383CF" w14:textId="77777777" w:rsidR="00381F92" w:rsidRDefault="00000000">
      <w:pPr>
        <w:widowControl/>
        <w:autoSpaceDE/>
        <w:autoSpaceDN/>
        <w:spacing w:before="100" w:beforeAutospacing="1" w:after="100" w:afterAutospacing="1" w:line="23" w:lineRule="atLeast"/>
        <w:jc w:val="both"/>
        <w:rPr>
          <w:bCs/>
          <w:sz w:val="26"/>
        </w:rPr>
      </w:pPr>
      <w:r>
        <w:rPr>
          <w:bCs/>
          <w:sz w:val="26"/>
        </w:rPr>
        <w:t>Divergent and Convergent Thinking: Divergent thinking involves generating a wide range of diverse ideas, while convergent thinking involves selecting and refining the most promising ideas. By alternating between divergent and convergent thinking, researchers can explore multiple possibilities before converging on a final concept.</w:t>
      </w:r>
    </w:p>
    <w:p w14:paraId="5E8383D0" w14:textId="77777777" w:rsidR="00381F92" w:rsidRDefault="00000000">
      <w:pPr>
        <w:widowControl/>
        <w:autoSpaceDE/>
        <w:autoSpaceDN/>
        <w:spacing w:before="100" w:beforeAutospacing="1" w:after="100" w:afterAutospacing="1" w:line="23" w:lineRule="atLeast"/>
        <w:jc w:val="both"/>
        <w:rPr>
          <w:bCs/>
          <w:sz w:val="26"/>
        </w:rPr>
      </w:pPr>
      <w:r>
        <w:rPr>
          <w:bCs/>
          <w:sz w:val="26"/>
        </w:rPr>
        <w:t>Iterative Process: Concept generation is an iterative process that involves continuous refinement and improvement of ideas through feedback, experimentation, and validation. Iterative cycles allow researchers to refine their concepts based on user feedback, technical feasibility, and performance evaluation.</w:t>
      </w:r>
    </w:p>
    <w:p w14:paraId="5E8383D1" w14:textId="77777777" w:rsidR="00381F92" w:rsidRDefault="00000000">
      <w:pPr>
        <w:widowControl/>
        <w:autoSpaceDE/>
        <w:autoSpaceDN/>
        <w:spacing w:before="100" w:beforeAutospacing="1" w:after="100" w:afterAutospacing="1" w:line="23" w:lineRule="atLeast"/>
        <w:jc w:val="both"/>
        <w:rPr>
          <w:bCs/>
          <w:sz w:val="26"/>
        </w:rPr>
      </w:pPr>
      <w:r>
        <w:rPr>
          <w:bCs/>
          <w:sz w:val="26"/>
        </w:rPr>
        <w:t>User-Centric Design: User-centric design involves designing solutions that prioritize the needs, preferences, and experiences of end-users, such as patients, clinicians, and healthcare providers. By involving end-users in the concept generation process, researchers can ensure that the resulting solutions are more usable, accessible, and effective.</w:t>
      </w:r>
    </w:p>
    <w:p w14:paraId="5E8383D2" w14:textId="77777777" w:rsidR="00381F92" w:rsidRDefault="00000000">
      <w:pPr>
        <w:widowControl/>
        <w:autoSpaceDE/>
        <w:autoSpaceDN/>
        <w:spacing w:before="100" w:beforeAutospacing="1" w:after="100" w:afterAutospacing="1" w:line="23" w:lineRule="atLeast"/>
        <w:jc w:val="both"/>
        <w:rPr>
          <w:bCs/>
          <w:sz w:val="26"/>
        </w:rPr>
      </w:pPr>
      <w:r>
        <w:rPr>
          <w:bCs/>
          <w:sz w:val="26"/>
        </w:rPr>
        <w:t>Interdisciplinary Collaboration: Collaboration across disciplines, such as medicine, engineering, computer science, and data science, fosters cross-pollination of ideas and perspectives, leading to more innovative and holistic solutions. Interdisciplinary teams bring together diverse expertise and skills to tackle complex challenges from multiple angles.</w:t>
      </w:r>
    </w:p>
    <w:p w14:paraId="5E8383D3" w14:textId="77777777" w:rsidR="00381F92" w:rsidRDefault="00000000">
      <w:pPr>
        <w:widowControl/>
        <w:autoSpaceDE/>
        <w:autoSpaceDN/>
        <w:spacing w:before="100" w:beforeAutospacing="1" w:after="100" w:afterAutospacing="1" w:line="23" w:lineRule="atLeast"/>
        <w:jc w:val="both"/>
        <w:rPr>
          <w:bCs/>
          <w:sz w:val="26"/>
        </w:rPr>
      </w:pPr>
      <w:r>
        <w:rPr>
          <w:bCs/>
          <w:sz w:val="26"/>
        </w:rPr>
        <w:t>4. Challenges and Considerations</w:t>
      </w:r>
    </w:p>
    <w:p w14:paraId="5E8383D4" w14:textId="77777777" w:rsidR="00381F92" w:rsidRDefault="00381F92">
      <w:pPr>
        <w:widowControl/>
        <w:autoSpaceDE/>
        <w:autoSpaceDN/>
        <w:spacing w:before="100" w:beforeAutospacing="1" w:after="100" w:afterAutospacing="1" w:line="23" w:lineRule="atLeast"/>
        <w:jc w:val="both"/>
        <w:rPr>
          <w:bCs/>
          <w:sz w:val="26"/>
        </w:rPr>
      </w:pPr>
    </w:p>
    <w:p w14:paraId="5E8383D5" w14:textId="77777777" w:rsidR="00381F92" w:rsidRDefault="00000000">
      <w:pPr>
        <w:widowControl/>
        <w:autoSpaceDE/>
        <w:autoSpaceDN/>
        <w:spacing w:before="100" w:beforeAutospacing="1" w:after="100" w:afterAutospacing="1" w:line="23" w:lineRule="atLeast"/>
        <w:jc w:val="both"/>
        <w:rPr>
          <w:bCs/>
          <w:sz w:val="26"/>
        </w:rPr>
      </w:pPr>
      <w:r>
        <w:rPr>
          <w:bCs/>
          <w:sz w:val="26"/>
        </w:rPr>
        <w:t>Concept generation in brain tumor detection research is not without its challenges and considerations:</w:t>
      </w:r>
    </w:p>
    <w:p w14:paraId="5E8383D6" w14:textId="77777777" w:rsidR="00381F92" w:rsidRDefault="00381F92">
      <w:pPr>
        <w:widowControl/>
        <w:autoSpaceDE/>
        <w:autoSpaceDN/>
        <w:spacing w:before="100" w:beforeAutospacing="1" w:after="100" w:afterAutospacing="1" w:line="23" w:lineRule="atLeast"/>
        <w:jc w:val="both"/>
        <w:rPr>
          <w:bCs/>
          <w:sz w:val="26"/>
        </w:rPr>
      </w:pPr>
    </w:p>
    <w:p w14:paraId="5E8383D7" w14:textId="77777777" w:rsidR="00381F92" w:rsidRDefault="00000000">
      <w:pPr>
        <w:widowControl/>
        <w:autoSpaceDE/>
        <w:autoSpaceDN/>
        <w:spacing w:before="100" w:beforeAutospacing="1" w:after="100" w:afterAutospacing="1" w:line="23" w:lineRule="atLeast"/>
        <w:jc w:val="both"/>
        <w:rPr>
          <w:bCs/>
          <w:sz w:val="26"/>
        </w:rPr>
      </w:pPr>
      <w:r>
        <w:rPr>
          <w:bCs/>
          <w:sz w:val="26"/>
        </w:rPr>
        <w:t>Complexity of Brain Tumor Biology: Brain tumors exhibit diverse morphological and biological characteristics, making accurate detection and classification challenging. Concept generation efforts must account for the complex nature of brain tumor biology and incorporate advanced imaging techniques and biomarkers to improve diagnostic accuracy.</w:t>
      </w:r>
    </w:p>
    <w:p w14:paraId="5E8383D8" w14:textId="77777777" w:rsidR="00381F92" w:rsidRDefault="00000000">
      <w:pPr>
        <w:widowControl/>
        <w:autoSpaceDE/>
        <w:autoSpaceDN/>
        <w:spacing w:before="100" w:beforeAutospacing="1" w:after="100" w:afterAutospacing="1" w:line="23" w:lineRule="atLeast"/>
        <w:jc w:val="both"/>
        <w:rPr>
          <w:bCs/>
          <w:sz w:val="26"/>
        </w:rPr>
      </w:pPr>
      <w:r>
        <w:rPr>
          <w:bCs/>
          <w:sz w:val="26"/>
        </w:rPr>
        <w:lastRenderedPageBreak/>
        <w:t>Data Availability and Quality: Concept generation relies heavily on the availability and quality of data for training and validation. Limited access to annotated imaging datasets, especially for rare tumor subtypes, can hinder the development of robust and generalizable concepts. Researchers must explore strategies for data augmentation, transfer learning, and synthetic data generation to address data scarcity issues.</w:t>
      </w:r>
    </w:p>
    <w:p w14:paraId="5E8383D9" w14:textId="77777777" w:rsidR="00381F92" w:rsidRDefault="00000000">
      <w:pPr>
        <w:widowControl/>
        <w:autoSpaceDE/>
        <w:autoSpaceDN/>
        <w:spacing w:before="100" w:beforeAutospacing="1" w:after="100" w:afterAutospacing="1" w:line="23" w:lineRule="atLeast"/>
        <w:jc w:val="both"/>
        <w:rPr>
          <w:bCs/>
          <w:sz w:val="26"/>
        </w:rPr>
      </w:pPr>
      <w:r>
        <w:rPr>
          <w:bCs/>
          <w:sz w:val="26"/>
        </w:rPr>
        <w:t>Regulatory and Ethical Constraints: Regulatory requirements and ethical considerations, such as patient privacy, informed consent, and data security, impose constraints on concept generation and implementation. Researchers must ensure compliance with relevant regulations, standards, and guidelines governing the development and deployment of medical devices and algorithms.</w:t>
      </w:r>
    </w:p>
    <w:p w14:paraId="5E8383DA" w14:textId="77777777" w:rsidR="00381F92" w:rsidRDefault="00000000">
      <w:pPr>
        <w:widowControl/>
        <w:autoSpaceDE/>
        <w:autoSpaceDN/>
        <w:spacing w:before="100" w:beforeAutospacing="1" w:after="100" w:afterAutospacing="1" w:line="23" w:lineRule="atLeast"/>
        <w:jc w:val="both"/>
        <w:rPr>
          <w:bCs/>
          <w:sz w:val="26"/>
        </w:rPr>
      </w:pPr>
      <w:r>
        <w:rPr>
          <w:bCs/>
          <w:sz w:val="26"/>
        </w:rPr>
        <w:t>Interoperability and Integration: Concept generation efforts should consider the interoperability and integration of proposed solutions with existing clinical workflows, imaging systems, and electronic health records. Seamless integration ensures smooth adoption and usability of the developed concepts by healthcare professionals and institutions.</w:t>
      </w:r>
    </w:p>
    <w:p w14:paraId="5E8383DB" w14:textId="77777777" w:rsidR="00381F92" w:rsidRDefault="00000000">
      <w:pPr>
        <w:widowControl/>
        <w:autoSpaceDE/>
        <w:autoSpaceDN/>
        <w:spacing w:before="100" w:beforeAutospacing="1" w:after="100" w:afterAutospacing="1" w:line="23" w:lineRule="atLeast"/>
        <w:jc w:val="both"/>
        <w:rPr>
          <w:bCs/>
          <w:sz w:val="26"/>
        </w:rPr>
      </w:pPr>
      <w:r>
        <w:rPr>
          <w:bCs/>
          <w:sz w:val="26"/>
        </w:rPr>
        <w:t>5. Case Studies and Examples</w:t>
      </w:r>
    </w:p>
    <w:p w14:paraId="5E8383DC" w14:textId="77777777" w:rsidR="00381F92" w:rsidRDefault="00381F92">
      <w:pPr>
        <w:widowControl/>
        <w:autoSpaceDE/>
        <w:autoSpaceDN/>
        <w:spacing w:before="100" w:beforeAutospacing="1" w:after="100" w:afterAutospacing="1" w:line="23" w:lineRule="atLeast"/>
        <w:jc w:val="both"/>
        <w:rPr>
          <w:bCs/>
          <w:sz w:val="26"/>
        </w:rPr>
      </w:pPr>
    </w:p>
    <w:p w14:paraId="5E8383DD" w14:textId="77777777" w:rsidR="00381F92" w:rsidRDefault="00000000">
      <w:pPr>
        <w:widowControl/>
        <w:autoSpaceDE/>
        <w:autoSpaceDN/>
        <w:spacing w:before="100" w:beforeAutospacing="1" w:after="100" w:afterAutospacing="1" w:line="23" w:lineRule="atLeast"/>
        <w:jc w:val="both"/>
        <w:rPr>
          <w:bCs/>
          <w:sz w:val="26"/>
        </w:rPr>
      </w:pPr>
      <w:r>
        <w:rPr>
          <w:bCs/>
          <w:sz w:val="26"/>
        </w:rPr>
        <w:t>Several case studies and examples illustrate successful concept generation efforts in brain tumor detection research:</w:t>
      </w:r>
    </w:p>
    <w:p w14:paraId="5E8383DE" w14:textId="77777777" w:rsidR="00381F92" w:rsidRDefault="00381F92">
      <w:pPr>
        <w:widowControl/>
        <w:autoSpaceDE/>
        <w:autoSpaceDN/>
        <w:spacing w:before="100" w:beforeAutospacing="1" w:after="100" w:afterAutospacing="1" w:line="23" w:lineRule="atLeast"/>
        <w:jc w:val="both"/>
        <w:rPr>
          <w:bCs/>
          <w:sz w:val="26"/>
        </w:rPr>
      </w:pPr>
    </w:p>
    <w:p w14:paraId="5E8383DF" w14:textId="77777777" w:rsidR="00381F92" w:rsidRDefault="00000000">
      <w:pPr>
        <w:widowControl/>
        <w:autoSpaceDE/>
        <w:autoSpaceDN/>
        <w:spacing w:before="100" w:beforeAutospacing="1" w:after="100" w:afterAutospacing="1" w:line="23" w:lineRule="atLeast"/>
        <w:jc w:val="both"/>
        <w:rPr>
          <w:bCs/>
          <w:sz w:val="26"/>
        </w:rPr>
      </w:pPr>
      <w:r>
        <w:rPr>
          <w:bCs/>
          <w:sz w:val="26"/>
        </w:rPr>
        <w:t>Development of Deep Learning Models: Researchers have successfully developed deep learning models, such as convolutional neural networks (CNNs) and recurrent neural networks (RNNs), for automated brain tumor detection and segmentation. These models leverage large-scale imaging datasets to learn complex patterns and features indicative of tumor presence, achieving high diagnostic accuracy and efficiency.</w:t>
      </w:r>
    </w:p>
    <w:p w14:paraId="5E8383E0" w14:textId="77777777" w:rsidR="00381F92" w:rsidRDefault="00000000">
      <w:pPr>
        <w:widowControl/>
        <w:autoSpaceDE/>
        <w:autoSpaceDN/>
        <w:spacing w:before="100" w:beforeAutospacing="1" w:after="100" w:afterAutospacing="1" w:line="23" w:lineRule="atLeast"/>
        <w:jc w:val="both"/>
        <w:rPr>
          <w:bCs/>
          <w:sz w:val="26"/>
        </w:rPr>
      </w:pPr>
      <w:r>
        <w:rPr>
          <w:bCs/>
          <w:sz w:val="26"/>
        </w:rPr>
        <w:t>Integration of Multimodal Imaging Data: Concept generation efforts have focused on integrating multimodal imaging data, such as MRI, CT, PET, and fMRI, to improve tumor characterization and diagnostic accuracy. Fusion techniques and multimodal deep learning architectures enable comprehensive analysis of tumor morphology, physiology, and metabolism, leading to more accurate and clinically relevant findings.</w:t>
      </w:r>
    </w:p>
    <w:p w14:paraId="5E8383E1" w14:textId="77777777" w:rsidR="00381F92" w:rsidRDefault="00000000">
      <w:pPr>
        <w:widowControl/>
        <w:autoSpaceDE/>
        <w:autoSpaceDN/>
        <w:spacing w:before="100" w:beforeAutospacing="1" w:after="100" w:afterAutospacing="1" w:line="23" w:lineRule="atLeast"/>
        <w:jc w:val="both"/>
        <w:rPr>
          <w:bCs/>
          <w:sz w:val="26"/>
        </w:rPr>
      </w:pPr>
      <w:r>
        <w:rPr>
          <w:bCs/>
          <w:sz w:val="26"/>
        </w:rPr>
        <w:t>Implementation of Computer-Aided Diagnosis Systems: Computer-aided diagnosis (CAD) systems have been developed to assist radiologists and clinicians in interpreting medical images and detecting brain tumors. These systems utilize machine learning algorithms and image processing techniques to highlight suspicious regions, quantify tumor characteristics, and provide decision support for diagnosis and treatment planning.</w:t>
      </w:r>
    </w:p>
    <w:p w14:paraId="5E8383E2" w14:textId="77777777" w:rsidR="00381F92" w:rsidRDefault="00000000">
      <w:pPr>
        <w:widowControl/>
        <w:autoSpaceDE/>
        <w:autoSpaceDN/>
        <w:spacing w:before="100" w:beforeAutospacing="1" w:after="100" w:afterAutospacing="1" w:line="23" w:lineRule="atLeast"/>
        <w:jc w:val="both"/>
        <w:rPr>
          <w:bCs/>
          <w:sz w:val="26"/>
        </w:rPr>
      </w:pPr>
      <w:r>
        <w:rPr>
          <w:bCs/>
          <w:sz w:val="26"/>
        </w:rPr>
        <w:t>6. Conclusion</w:t>
      </w:r>
    </w:p>
    <w:p w14:paraId="5E8383E3" w14:textId="77777777" w:rsidR="00381F92" w:rsidRDefault="00381F92">
      <w:pPr>
        <w:widowControl/>
        <w:autoSpaceDE/>
        <w:autoSpaceDN/>
        <w:spacing w:before="100" w:beforeAutospacing="1" w:after="100" w:afterAutospacing="1" w:line="23" w:lineRule="atLeast"/>
        <w:jc w:val="both"/>
        <w:rPr>
          <w:bCs/>
          <w:sz w:val="26"/>
        </w:rPr>
      </w:pPr>
    </w:p>
    <w:p w14:paraId="5E8383E4" w14:textId="77777777" w:rsidR="00381F92" w:rsidRDefault="00000000">
      <w:pPr>
        <w:widowControl/>
        <w:autoSpaceDE/>
        <w:autoSpaceDN/>
        <w:spacing w:before="100" w:beforeAutospacing="1" w:after="100" w:afterAutospacing="1" w:line="23" w:lineRule="atLeast"/>
        <w:jc w:val="both"/>
        <w:rPr>
          <w:bCs/>
          <w:sz w:val="26"/>
        </w:rPr>
      </w:pPr>
      <w:r>
        <w:rPr>
          <w:bCs/>
          <w:sz w:val="26"/>
        </w:rPr>
        <w:t xml:space="preserve">Concept generation is a crucial stage in the development of innovative solutions for brain tumor detection, relying on interdisciplinary collaboration, user-centric design, and iterative refinement. By employing diverse methodologies, principles, and techniques, researchers can generate novel ideas and approaches to address the complex challenges of brain tumor diagnosis. Case studies and </w:t>
      </w:r>
      <w:r>
        <w:rPr>
          <w:bCs/>
          <w:sz w:val="26"/>
        </w:rPr>
        <w:lastRenderedPageBreak/>
        <w:t>examples demonstrate the successful application of concept generation in developing deep learning models, integrating multimodal imaging data, and implementing computer-aided diagnosis systems. Despite challenges such as data scarcity, regulatory constraints, and interoperability issues, concept generation efforts continue to drive advancements in brain tumor detection research, ultimately improving patient outcomes and clinical practice.</w:t>
      </w:r>
    </w:p>
    <w:p w14:paraId="5E8383E5" w14:textId="77777777" w:rsidR="00381F92" w:rsidRDefault="00000000">
      <w:pPr>
        <w:widowControl/>
        <w:autoSpaceDE/>
        <w:autoSpaceDN/>
        <w:spacing w:before="100" w:beforeAutospacing="1" w:after="100" w:afterAutospacing="1" w:line="23" w:lineRule="atLeast"/>
        <w:jc w:val="both"/>
        <w:rPr>
          <w:b/>
          <w:sz w:val="26"/>
        </w:rPr>
      </w:pPr>
      <w:r>
        <w:rPr>
          <w:b/>
          <w:sz w:val="26"/>
        </w:rPr>
        <w:t>3.</w:t>
      </w:r>
      <w:r>
        <w:rPr>
          <w:b/>
          <w:sz w:val="26"/>
          <w:lang w:val="en-GB"/>
        </w:rPr>
        <w:t>2</w:t>
      </w:r>
      <w:r>
        <w:rPr>
          <w:b/>
          <w:sz w:val="26"/>
        </w:rPr>
        <w:t>. Evaluation &amp; Selection of Specifications/Features</w:t>
      </w:r>
    </w:p>
    <w:p w14:paraId="5E8383E6" w14:textId="77777777" w:rsidR="00381F92" w:rsidRDefault="00000000">
      <w:pPr>
        <w:widowControl/>
        <w:autoSpaceDE/>
        <w:autoSpaceDN/>
        <w:spacing w:before="100" w:beforeAutospacing="1" w:after="100" w:afterAutospacing="1" w:line="23" w:lineRule="atLeast"/>
        <w:jc w:val="both"/>
        <w:rPr>
          <w:bCs/>
        </w:rPr>
      </w:pPr>
      <w:r>
        <w:rPr>
          <w:bCs/>
        </w:rPr>
        <w:t>Feature Selection Methods:</w:t>
      </w:r>
    </w:p>
    <w:p w14:paraId="5E8383E7" w14:textId="77777777" w:rsidR="00381F92" w:rsidRDefault="00000000">
      <w:pPr>
        <w:widowControl/>
        <w:autoSpaceDE/>
        <w:autoSpaceDN/>
        <w:spacing w:before="100" w:beforeAutospacing="1" w:after="100" w:afterAutospacing="1" w:line="23" w:lineRule="atLeast"/>
        <w:jc w:val="both"/>
        <w:rPr>
          <w:bCs/>
        </w:rPr>
      </w:pPr>
      <w:r>
        <w:rPr>
          <w:bCs/>
        </w:rPr>
        <w:t>Evaluate various feature selection methods, such as filter, wrapper, or embedded methods, to identify the most informative features for brain tumor detection.</w:t>
      </w:r>
    </w:p>
    <w:p w14:paraId="5E8383E8" w14:textId="77777777" w:rsidR="00381F92" w:rsidRDefault="00000000">
      <w:pPr>
        <w:widowControl/>
        <w:autoSpaceDE/>
        <w:autoSpaceDN/>
        <w:spacing w:before="100" w:beforeAutospacing="1" w:after="100" w:afterAutospacing="1" w:line="23" w:lineRule="atLeast"/>
        <w:jc w:val="both"/>
        <w:rPr>
          <w:bCs/>
        </w:rPr>
      </w:pPr>
      <w:r>
        <w:rPr>
          <w:bCs/>
        </w:rPr>
        <w:t>Consider techniques like correlation analysis, mutual information, or recursive feature elimination to assess the relevance and importance of features.</w:t>
      </w:r>
    </w:p>
    <w:p w14:paraId="5E8383E9" w14:textId="77777777" w:rsidR="00381F92" w:rsidRDefault="00000000">
      <w:pPr>
        <w:widowControl/>
        <w:autoSpaceDE/>
        <w:autoSpaceDN/>
        <w:spacing w:before="100" w:beforeAutospacing="1" w:after="100" w:afterAutospacing="1" w:line="23" w:lineRule="atLeast"/>
        <w:jc w:val="both"/>
        <w:rPr>
          <w:bCs/>
        </w:rPr>
      </w:pPr>
      <w:r>
        <w:rPr>
          <w:bCs/>
        </w:rPr>
        <w:t>Dimensionality Reduction Techniques:</w:t>
      </w:r>
    </w:p>
    <w:p w14:paraId="5E8383EA" w14:textId="77777777" w:rsidR="00381F92" w:rsidRDefault="00000000">
      <w:pPr>
        <w:widowControl/>
        <w:autoSpaceDE/>
        <w:autoSpaceDN/>
        <w:spacing w:before="100" w:beforeAutospacing="1" w:after="100" w:afterAutospacing="1" w:line="23" w:lineRule="atLeast"/>
        <w:jc w:val="both"/>
        <w:rPr>
          <w:bCs/>
        </w:rPr>
      </w:pPr>
      <w:r>
        <w:rPr>
          <w:bCs/>
        </w:rPr>
        <w:t>Explore dimensionality reduction techniques, such as principal component analysis (PCA) or t-distributed stochastic neighbor embedding (t-SNE), to reduce the complexity of the feature space while preserving relevant information.</w:t>
      </w:r>
    </w:p>
    <w:p w14:paraId="5E8383EB" w14:textId="77777777" w:rsidR="00381F92" w:rsidRDefault="00000000">
      <w:pPr>
        <w:widowControl/>
        <w:autoSpaceDE/>
        <w:autoSpaceDN/>
        <w:spacing w:before="100" w:beforeAutospacing="1" w:after="100" w:afterAutospacing="1" w:line="23" w:lineRule="atLeast"/>
        <w:jc w:val="both"/>
        <w:rPr>
          <w:bCs/>
        </w:rPr>
      </w:pPr>
      <w:r>
        <w:rPr>
          <w:bCs/>
        </w:rPr>
        <w:t>Assess the impact of dimensionality reduction on model performance and computational efficiency.</w:t>
      </w:r>
    </w:p>
    <w:p w14:paraId="5E8383EC" w14:textId="77777777" w:rsidR="00381F92" w:rsidRDefault="00000000">
      <w:pPr>
        <w:widowControl/>
        <w:autoSpaceDE/>
        <w:autoSpaceDN/>
        <w:spacing w:before="100" w:beforeAutospacing="1" w:after="100" w:afterAutospacing="1" w:line="23" w:lineRule="atLeast"/>
        <w:jc w:val="both"/>
        <w:rPr>
          <w:bCs/>
        </w:rPr>
      </w:pPr>
      <w:r>
        <w:rPr>
          <w:bCs/>
        </w:rPr>
        <w:t>Model Evaluation Metrics:</w:t>
      </w:r>
    </w:p>
    <w:p w14:paraId="5E8383ED" w14:textId="77777777" w:rsidR="00381F92" w:rsidRDefault="00000000">
      <w:pPr>
        <w:widowControl/>
        <w:autoSpaceDE/>
        <w:autoSpaceDN/>
        <w:spacing w:before="100" w:beforeAutospacing="1" w:after="100" w:afterAutospacing="1" w:line="23" w:lineRule="atLeast"/>
        <w:jc w:val="both"/>
        <w:rPr>
          <w:bCs/>
        </w:rPr>
      </w:pPr>
      <w:r>
        <w:rPr>
          <w:bCs/>
        </w:rPr>
        <w:t>Select appropriate evaluation metrics to assess the performance of the machine learning models, such as accuracy, sensitivity, specificity, precision, recall, and F1-score.</w:t>
      </w:r>
    </w:p>
    <w:p w14:paraId="5E8383EE" w14:textId="77777777" w:rsidR="00381F92" w:rsidRDefault="00000000">
      <w:pPr>
        <w:widowControl/>
        <w:autoSpaceDE/>
        <w:autoSpaceDN/>
        <w:spacing w:before="100" w:beforeAutospacing="1" w:after="100" w:afterAutospacing="1" w:line="23" w:lineRule="atLeast"/>
        <w:jc w:val="both"/>
        <w:rPr>
          <w:bCs/>
        </w:rPr>
      </w:pPr>
      <w:r>
        <w:rPr>
          <w:bCs/>
        </w:rPr>
        <w:t>Consider additional metrics like area under the receiver operating characteristic curve (AUC-ROC) or Dice similarity coefficient (DSC) for assessing segmentation accuracy.</w:t>
      </w:r>
    </w:p>
    <w:p w14:paraId="5E8383EF" w14:textId="77777777" w:rsidR="00381F92" w:rsidRDefault="00000000">
      <w:pPr>
        <w:widowControl/>
        <w:autoSpaceDE/>
        <w:autoSpaceDN/>
        <w:spacing w:before="100" w:beforeAutospacing="1" w:after="100" w:afterAutospacing="1" w:line="23" w:lineRule="atLeast"/>
        <w:jc w:val="both"/>
        <w:rPr>
          <w:bCs/>
        </w:rPr>
      </w:pPr>
      <w:r>
        <w:rPr>
          <w:bCs/>
        </w:rPr>
        <w:t>Cross-Validation Strategies:</w:t>
      </w:r>
    </w:p>
    <w:p w14:paraId="5E8383F0" w14:textId="77777777" w:rsidR="00381F92" w:rsidRDefault="00000000">
      <w:pPr>
        <w:widowControl/>
        <w:autoSpaceDE/>
        <w:autoSpaceDN/>
        <w:spacing w:before="100" w:beforeAutospacing="1" w:after="100" w:afterAutospacing="1" w:line="23" w:lineRule="atLeast"/>
        <w:jc w:val="both"/>
        <w:rPr>
          <w:bCs/>
        </w:rPr>
      </w:pPr>
      <w:r>
        <w:rPr>
          <w:bCs/>
        </w:rPr>
        <w:t>Implement robust cross-validation strategies, such as k-fold cross-validation or stratified cross-validation, to assess the generalization performance of the models.</w:t>
      </w:r>
    </w:p>
    <w:p w14:paraId="5E8383F1" w14:textId="77777777" w:rsidR="00381F92" w:rsidRDefault="00000000">
      <w:pPr>
        <w:widowControl/>
        <w:autoSpaceDE/>
        <w:autoSpaceDN/>
        <w:spacing w:before="100" w:beforeAutospacing="1" w:after="100" w:afterAutospacing="1" w:line="23" w:lineRule="atLeast"/>
        <w:jc w:val="both"/>
        <w:rPr>
          <w:bCs/>
        </w:rPr>
      </w:pPr>
      <w:r>
        <w:rPr>
          <w:bCs/>
        </w:rPr>
        <w:t>Ensure that cross-validation is performed consistently across different experiments to obtain reliable estimates of model performance.</w:t>
      </w:r>
    </w:p>
    <w:p w14:paraId="5E8383F2" w14:textId="77777777" w:rsidR="00381F92" w:rsidRDefault="00000000">
      <w:pPr>
        <w:widowControl/>
        <w:autoSpaceDE/>
        <w:autoSpaceDN/>
        <w:spacing w:before="100" w:beforeAutospacing="1" w:after="100" w:afterAutospacing="1" w:line="23" w:lineRule="atLeast"/>
        <w:jc w:val="both"/>
        <w:rPr>
          <w:bCs/>
        </w:rPr>
      </w:pPr>
      <w:r>
        <w:rPr>
          <w:bCs/>
        </w:rPr>
        <w:t>Comparison of Models:</w:t>
      </w:r>
    </w:p>
    <w:p w14:paraId="5E8383F3" w14:textId="77777777" w:rsidR="00381F92" w:rsidRDefault="00000000">
      <w:pPr>
        <w:widowControl/>
        <w:autoSpaceDE/>
        <w:autoSpaceDN/>
        <w:spacing w:before="100" w:beforeAutospacing="1" w:after="100" w:afterAutospacing="1" w:line="23" w:lineRule="atLeast"/>
        <w:jc w:val="both"/>
        <w:rPr>
          <w:bCs/>
        </w:rPr>
      </w:pPr>
      <w:r>
        <w:rPr>
          <w:bCs/>
        </w:rPr>
        <w:t>Compare the performance of different machine learning models, including traditional classifiers (e.g., SVM, Random Forests) and deep learning models (e.g., CNNs), using appropriate evaluation metrics.</w:t>
      </w:r>
    </w:p>
    <w:p w14:paraId="5E8383F4" w14:textId="77777777" w:rsidR="00381F92" w:rsidRDefault="00000000">
      <w:pPr>
        <w:widowControl/>
        <w:autoSpaceDE/>
        <w:autoSpaceDN/>
        <w:spacing w:before="100" w:beforeAutospacing="1" w:after="100" w:afterAutospacing="1" w:line="23" w:lineRule="atLeast"/>
        <w:jc w:val="both"/>
        <w:rPr>
          <w:bCs/>
        </w:rPr>
      </w:pPr>
      <w:r>
        <w:rPr>
          <w:bCs/>
        </w:rPr>
        <w:t>Conduct statistical tests, such as t-tests or ANOVA, to determine if differences in performance between models are statistically significant.</w:t>
      </w:r>
    </w:p>
    <w:p w14:paraId="5E8383F5" w14:textId="77777777" w:rsidR="00381F92" w:rsidRDefault="00000000">
      <w:pPr>
        <w:widowControl/>
        <w:autoSpaceDE/>
        <w:autoSpaceDN/>
        <w:spacing w:before="100" w:beforeAutospacing="1" w:after="100" w:afterAutospacing="1" w:line="23" w:lineRule="atLeast"/>
        <w:jc w:val="both"/>
        <w:rPr>
          <w:bCs/>
        </w:rPr>
      </w:pPr>
      <w:r>
        <w:rPr>
          <w:bCs/>
        </w:rPr>
        <w:t>Hyperparameter Tuning:</w:t>
      </w:r>
    </w:p>
    <w:p w14:paraId="5E8383F6" w14:textId="77777777" w:rsidR="00381F92" w:rsidRDefault="00000000">
      <w:pPr>
        <w:widowControl/>
        <w:autoSpaceDE/>
        <w:autoSpaceDN/>
        <w:spacing w:before="100" w:beforeAutospacing="1" w:after="100" w:afterAutospacing="1" w:line="23" w:lineRule="atLeast"/>
        <w:jc w:val="both"/>
        <w:rPr>
          <w:bCs/>
        </w:rPr>
      </w:pPr>
      <w:r>
        <w:rPr>
          <w:bCs/>
        </w:rPr>
        <w:t>Optimize hyperparameters of the machine learning models using techniques like grid search or random search to improve performance.</w:t>
      </w:r>
    </w:p>
    <w:p w14:paraId="5E8383F7" w14:textId="77777777" w:rsidR="00381F92" w:rsidRDefault="00000000">
      <w:pPr>
        <w:widowControl/>
        <w:autoSpaceDE/>
        <w:autoSpaceDN/>
        <w:spacing w:before="100" w:beforeAutospacing="1" w:after="100" w:afterAutospacing="1" w:line="23" w:lineRule="atLeast"/>
        <w:jc w:val="both"/>
        <w:rPr>
          <w:bCs/>
        </w:rPr>
      </w:pPr>
      <w:r>
        <w:rPr>
          <w:bCs/>
        </w:rPr>
        <w:t>Explore techniques such as Bayesian optimization or evolutionary algorithms for more efficient hyperparameter tuning.</w:t>
      </w:r>
    </w:p>
    <w:p w14:paraId="5E8383F8" w14:textId="77777777" w:rsidR="00381F92" w:rsidRDefault="00000000">
      <w:pPr>
        <w:widowControl/>
        <w:autoSpaceDE/>
        <w:autoSpaceDN/>
        <w:spacing w:before="100" w:beforeAutospacing="1" w:after="100" w:afterAutospacing="1" w:line="23" w:lineRule="atLeast"/>
        <w:jc w:val="both"/>
        <w:rPr>
          <w:bCs/>
        </w:rPr>
      </w:pPr>
      <w:r>
        <w:rPr>
          <w:bCs/>
        </w:rPr>
        <w:t>Ensemble Methods:</w:t>
      </w:r>
    </w:p>
    <w:p w14:paraId="5E8383F9" w14:textId="77777777" w:rsidR="00381F92" w:rsidRDefault="00000000">
      <w:pPr>
        <w:widowControl/>
        <w:autoSpaceDE/>
        <w:autoSpaceDN/>
        <w:spacing w:before="100" w:beforeAutospacing="1" w:after="100" w:afterAutospacing="1" w:line="23" w:lineRule="atLeast"/>
        <w:jc w:val="both"/>
        <w:rPr>
          <w:bCs/>
        </w:rPr>
      </w:pPr>
      <w:r>
        <w:rPr>
          <w:bCs/>
        </w:rPr>
        <w:lastRenderedPageBreak/>
        <w:t>Investigate the effectiveness of ensemble methods, such as bagging, boosting, or stacking, for combining multiple models to improve predictive performance.</w:t>
      </w:r>
    </w:p>
    <w:p w14:paraId="5E8383FA" w14:textId="77777777" w:rsidR="00381F92" w:rsidRDefault="00000000">
      <w:pPr>
        <w:widowControl/>
        <w:autoSpaceDE/>
        <w:autoSpaceDN/>
        <w:spacing w:before="100" w:beforeAutospacing="1" w:after="100" w:afterAutospacing="1" w:line="23" w:lineRule="atLeast"/>
        <w:jc w:val="both"/>
        <w:rPr>
          <w:bCs/>
        </w:rPr>
      </w:pPr>
      <w:r>
        <w:rPr>
          <w:bCs/>
        </w:rPr>
        <w:t>Evaluate the impact of ensemble methods on model robustness and generalization ability.</w:t>
      </w:r>
    </w:p>
    <w:p w14:paraId="5E8383FB" w14:textId="77777777" w:rsidR="00381F92" w:rsidRDefault="00000000">
      <w:pPr>
        <w:widowControl/>
        <w:autoSpaceDE/>
        <w:autoSpaceDN/>
        <w:spacing w:before="100" w:beforeAutospacing="1" w:after="100" w:afterAutospacing="1" w:line="23" w:lineRule="atLeast"/>
        <w:jc w:val="both"/>
        <w:rPr>
          <w:bCs/>
        </w:rPr>
      </w:pPr>
      <w:r>
        <w:rPr>
          <w:bCs/>
        </w:rPr>
        <w:t>Interpretability and Explainability:</w:t>
      </w:r>
    </w:p>
    <w:p w14:paraId="5E8383FC" w14:textId="77777777" w:rsidR="00381F92" w:rsidRDefault="00000000">
      <w:pPr>
        <w:widowControl/>
        <w:autoSpaceDE/>
        <w:autoSpaceDN/>
        <w:spacing w:before="100" w:beforeAutospacing="1" w:after="100" w:afterAutospacing="1" w:line="23" w:lineRule="atLeast"/>
        <w:jc w:val="both"/>
        <w:rPr>
          <w:bCs/>
        </w:rPr>
      </w:pPr>
      <w:r>
        <w:rPr>
          <w:bCs/>
        </w:rPr>
        <w:t>Assess the interpretability and explainability of the selected models to ensure they are suitable for clinical applications.</w:t>
      </w:r>
    </w:p>
    <w:p w14:paraId="5E8383FD" w14:textId="77777777" w:rsidR="00381F92" w:rsidRDefault="00000000">
      <w:pPr>
        <w:widowControl/>
        <w:autoSpaceDE/>
        <w:autoSpaceDN/>
        <w:spacing w:before="100" w:beforeAutospacing="1" w:after="100" w:afterAutospacing="1" w:line="23" w:lineRule="atLeast"/>
        <w:jc w:val="both"/>
        <w:rPr>
          <w:bCs/>
        </w:rPr>
      </w:pPr>
      <w:r>
        <w:rPr>
          <w:bCs/>
        </w:rPr>
        <w:t>Utilize techniques such as feature importance analysis, SHAP (SHapley Additive exPlanations) values, or LIME (Local Interpretable Model-agnostic Explanations) to provide insights into model predictions..</w:t>
      </w:r>
    </w:p>
    <w:p w14:paraId="5E8383FE" w14:textId="339BD6CB" w:rsidR="00381F92" w:rsidRDefault="00000000">
      <w:pPr>
        <w:widowControl/>
        <w:autoSpaceDE/>
        <w:autoSpaceDN/>
        <w:spacing w:before="100" w:beforeAutospacing="1" w:after="100" w:afterAutospacing="1" w:line="23" w:lineRule="atLeast"/>
        <w:jc w:val="both"/>
        <w:rPr>
          <w:b/>
          <w:sz w:val="26"/>
        </w:rPr>
      </w:pPr>
      <w:r>
        <w:rPr>
          <w:b/>
          <w:sz w:val="26"/>
        </w:rPr>
        <w:t>3.</w:t>
      </w:r>
      <w:r w:rsidR="00A9208D">
        <w:rPr>
          <w:b/>
          <w:sz w:val="26"/>
        </w:rPr>
        <w:t>3</w:t>
      </w:r>
      <w:r>
        <w:rPr>
          <w:b/>
          <w:sz w:val="26"/>
        </w:rPr>
        <w:t>. Design</w:t>
      </w:r>
    </w:p>
    <w:p w14:paraId="5E8383FF" w14:textId="77777777" w:rsidR="00381F92" w:rsidRDefault="00000000">
      <w:pPr>
        <w:widowControl/>
        <w:autoSpaceDE/>
        <w:autoSpaceDN/>
        <w:spacing w:before="100" w:beforeAutospacing="1" w:after="100" w:afterAutospacing="1" w:line="23" w:lineRule="atLeast"/>
        <w:jc w:val="both"/>
        <w:rPr>
          <w:sz w:val="26"/>
        </w:rPr>
      </w:pPr>
      <w:r>
        <w:rPr>
          <w:sz w:val="26"/>
        </w:rPr>
        <w:t>Data Acquisition and Preprocessing:</w:t>
      </w:r>
    </w:p>
    <w:p w14:paraId="5E838400" w14:textId="77777777" w:rsidR="00381F92" w:rsidRDefault="00000000">
      <w:pPr>
        <w:widowControl/>
        <w:autoSpaceDE/>
        <w:autoSpaceDN/>
        <w:spacing w:before="100" w:beforeAutospacing="1" w:after="100" w:afterAutospacing="1" w:line="23" w:lineRule="atLeast"/>
        <w:jc w:val="both"/>
        <w:rPr>
          <w:sz w:val="26"/>
        </w:rPr>
      </w:pPr>
      <w:r>
        <w:rPr>
          <w:sz w:val="26"/>
        </w:rPr>
        <w:t>Acquire multimodal imaging data, including MRI and CT scans, from medical imaging databases or healthcare institutions.</w:t>
      </w:r>
    </w:p>
    <w:p w14:paraId="5E838401" w14:textId="77777777" w:rsidR="00381F92" w:rsidRDefault="00000000">
      <w:pPr>
        <w:widowControl/>
        <w:autoSpaceDE/>
        <w:autoSpaceDN/>
        <w:spacing w:before="100" w:beforeAutospacing="1" w:after="100" w:afterAutospacing="1" w:line="23" w:lineRule="atLeast"/>
        <w:jc w:val="both"/>
        <w:rPr>
          <w:sz w:val="26"/>
        </w:rPr>
      </w:pPr>
      <w:r>
        <w:rPr>
          <w:sz w:val="26"/>
        </w:rPr>
        <w:t>Preprocess the imaging data to enhance quality, remove noise, and ensure standardized formatting. Techniques may include image registration, skull stripping, and intensity normalization.</w:t>
      </w:r>
    </w:p>
    <w:p w14:paraId="5E838402" w14:textId="77777777" w:rsidR="00381F92" w:rsidRDefault="00000000">
      <w:pPr>
        <w:widowControl/>
        <w:autoSpaceDE/>
        <w:autoSpaceDN/>
        <w:spacing w:before="100" w:beforeAutospacing="1" w:after="100" w:afterAutospacing="1" w:line="23" w:lineRule="atLeast"/>
        <w:jc w:val="both"/>
        <w:rPr>
          <w:sz w:val="26"/>
        </w:rPr>
      </w:pPr>
      <w:r>
        <w:rPr>
          <w:sz w:val="26"/>
        </w:rPr>
        <w:t>Feature Extraction and Representation:</w:t>
      </w:r>
    </w:p>
    <w:p w14:paraId="5E838403" w14:textId="77777777" w:rsidR="00381F92" w:rsidRDefault="00000000">
      <w:pPr>
        <w:widowControl/>
        <w:autoSpaceDE/>
        <w:autoSpaceDN/>
        <w:spacing w:before="100" w:beforeAutospacing="1" w:after="100" w:afterAutospacing="1" w:line="23" w:lineRule="atLeast"/>
        <w:jc w:val="both"/>
        <w:rPr>
          <w:sz w:val="26"/>
        </w:rPr>
      </w:pPr>
      <w:r>
        <w:rPr>
          <w:sz w:val="26"/>
        </w:rPr>
        <w:t>Extract informative features from 3D imaging data to characterize tumor regions effectively. This may involve techniques such as texture analysis, intensity-based features, and shape descriptors.</w:t>
      </w:r>
    </w:p>
    <w:p w14:paraId="5E838404" w14:textId="77777777" w:rsidR="00381F92" w:rsidRDefault="00000000">
      <w:pPr>
        <w:widowControl/>
        <w:autoSpaceDE/>
        <w:autoSpaceDN/>
        <w:spacing w:before="100" w:beforeAutospacing="1" w:after="100" w:afterAutospacing="1" w:line="23" w:lineRule="atLeast"/>
        <w:jc w:val="both"/>
        <w:rPr>
          <w:sz w:val="26"/>
        </w:rPr>
      </w:pPr>
      <w:r>
        <w:rPr>
          <w:sz w:val="26"/>
        </w:rPr>
        <w:t>Explore advanced feature extraction methods tailored to the unique characteristics of brain tumor imaging data, including deep learning-based feature extraction.</w:t>
      </w:r>
    </w:p>
    <w:p w14:paraId="5E838405" w14:textId="77777777" w:rsidR="00381F92" w:rsidRDefault="00000000">
      <w:pPr>
        <w:widowControl/>
        <w:autoSpaceDE/>
        <w:autoSpaceDN/>
        <w:spacing w:before="100" w:beforeAutospacing="1" w:after="100" w:afterAutospacing="1" w:line="23" w:lineRule="atLeast"/>
        <w:jc w:val="both"/>
        <w:rPr>
          <w:sz w:val="26"/>
        </w:rPr>
      </w:pPr>
      <w:r>
        <w:rPr>
          <w:sz w:val="26"/>
        </w:rPr>
        <w:t>Model Development and Training:</w:t>
      </w:r>
    </w:p>
    <w:p w14:paraId="5E838406" w14:textId="77777777" w:rsidR="00381F92" w:rsidRDefault="00000000">
      <w:pPr>
        <w:widowControl/>
        <w:autoSpaceDE/>
        <w:autoSpaceDN/>
        <w:spacing w:before="100" w:beforeAutospacing="1" w:after="100" w:afterAutospacing="1" w:line="23" w:lineRule="atLeast"/>
        <w:jc w:val="both"/>
        <w:rPr>
          <w:sz w:val="26"/>
        </w:rPr>
      </w:pPr>
      <w:r>
        <w:rPr>
          <w:sz w:val="26"/>
        </w:rPr>
        <w:t>Develop hybrid machine learning models that combine traditional classifiers (e.g., SVM, Random Forests) with deep learning models (e.g., CNNs).</w:t>
      </w:r>
    </w:p>
    <w:p w14:paraId="5E838407" w14:textId="77777777" w:rsidR="00381F92" w:rsidRDefault="00000000">
      <w:pPr>
        <w:widowControl/>
        <w:autoSpaceDE/>
        <w:autoSpaceDN/>
        <w:spacing w:before="100" w:beforeAutospacing="1" w:after="100" w:afterAutospacing="1" w:line="23" w:lineRule="atLeast"/>
        <w:jc w:val="both"/>
        <w:rPr>
          <w:sz w:val="26"/>
        </w:rPr>
      </w:pPr>
      <w:r>
        <w:rPr>
          <w:sz w:val="26"/>
        </w:rPr>
        <w:t>Train the hybrid models using the extracted features and multimodal imaging data to optimize diagnostic accuracy and reliability.</w:t>
      </w:r>
    </w:p>
    <w:p w14:paraId="5E838408" w14:textId="77777777" w:rsidR="00381F92" w:rsidRDefault="00000000">
      <w:pPr>
        <w:widowControl/>
        <w:autoSpaceDE/>
        <w:autoSpaceDN/>
        <w:spacing w:before="100" w:beforeAutospacing="1" w:after="100" w:afterAutospacing="1" w:line="23" w:lineRule="atLeast"/>
        <w:jc w:val="both"/>
        <w:rPr>
          <w:sz w:val="26"/>
        </w:rPr>
      </w:pPr>
      <w:r>
        <w:rPr>
          <w:sz w:val="26"/>
        </w:rPr>
        <w:t>Integration into Clinical Workflows:</w:t>
      </w:r>
    </w:p>
    <w:p w14:paraId="5E838409" w14:textId="77777777" w:rsidR="00381F92" w:rsidRDefault="00000000">
      <w:pPr>
        <w:widowControl/>
        <w:autoSpaceDE/>
        <w:autoSpaceDN/>
        <w:spacing w:before="100" w:beforeAutospacing="1" w:after="100" w:afterAutospacing="1" w:line="23" w:lineRule="atLeast"/>
        <w:jc w:val="both"/>
        <w:rPr>
          <w:sz w:val="26"/>
        </w:rPr>
      </w:pPr>
      <w:r>
        <w:rPr>
          <w:sz w:val="26"/>
        </w:rPr>
        <w:t>Integrate the trained machine learning models into existing clinical workflows and decision support systems. Develop user-friendly interfaces and visualization tools to facilitate seamless alignment with clinical practices.</w:t>
      </w:r>
    </w:p>
    <w:p w14:paraId="5E83840A" w14:textId="77777777" w:rsidR="00381F92" w:rsidRDefault="00000000">
      <w:pPr>
        <w:widowControl/>
        <w:autoSpaceDE/>
        <w:autoSpaceDN/>
        <w:spacing w:before="100" w:beforeAutospacing="1" w:after="100" w:afterAutospacing="1" w:line="23" w:lineRule="atLeast"/>
        <w:jc w:val="both"/>
        <w:rPr>
          <w:sz w:val="26"/>
        </w:rPr>
      </w:pPr>
      <w:r>
        <w:rPr>
          <w:sz w:val="26"/>
        </w:rPr>
        <w:t>Validation and Performance Evaluation:</w:t>
      </w:r>
    </w:p>
    <w:p w14:paraId="5E83840B" w14:textId="77777777" w:rsidR="00381F92" w:rsidRDefault="00000000">
      <w:pPr>
        <w:widowControl/>
        <w:autoSpaceDE/>
        <w:autoSpaceDN/>
        <w:spacing w:before="100" w:beforeAutospacing="1" w:after="100" w:afterAutospacing="1" w:line="23" w:lineRule="atLeast"/>
        <w:jc w:val="both"/>
        <w:rPr>
          <w:sz w:val="26"/>
        </w:rPr>
      </w:pPr>
      <w:r>
        <w:rPr>
          <w:sz w:val="26"/>
        </w:rPr>
        <w:t>Validate the effectiveness of the proposed approach through experimental validation using real-world datasets.</w:t>
      </w:r>
    </w:p>
    <w:p w14:paraId="5E83840C" w14:textId="77777777" w:rsidR="00381F92" w:rsidRDefault="00000000">
      <w:pPr>
        <w:widowControl/>
        <w:autoSpaceDE/>
        <w:autoSpaceDN/>
        <w:spacing w:before="100" w:beforeAutospacing="1" w:after="100" w:afterAutospacing="1" w:line="23" w:lineRule="atLeast"/>
        <w:jc w:val="both"/>
        <w:rPr>
          <w:sz w:val="26"/>
        </w:rPr>
      </w:pPr>
      <w:r>
        <w:rPr>
          <w:sz w:val="26"/>
        </w:rPr>
        <w:t>Evaluate the performance of the hybrid machine learning models in detecting brain tumors and compare them against existing methods using appropriate evaluation metrics.</w:t>
      </w:r>
    </w:p>
    <w:p w14:paraId="5E83840D" w14:textId="77777777" w:rsidR="00381F92" w:rsidRDefault="00000000">
      <w:pPr>
        <w:widowControl/>
        <w:autoSpaceDE/>
        <w:autoSpaceDN/>
        <w:spacing w:before="100" w:beforeAutospacing="1" w:after="100" w:afterAutospacing="1" w:line="23" w:lineRule="atLeast"/>
        <w:jc w:val="both"/>
        <w:rPr>
          <w:sz w:val="26"/>
        </w:rPr>
      </w:pPr>
      <w:r>
        <w:rPr>
          <w:sz w:val="26"/>
        </w:rPr>
        <w:lastRenderedPageBreak/>
        <w:t>Refinement and Optimization:</w:t>
      </w:r>
    </w:p>
    <w:p w14:paraId="5E83840E" w14:textId="77777777" w:rsidR="00381F92" w:rsidRDefault="00000000">
      <w:pPr>
        <w:widowControl/>
        <w:autoSpaceDE/>
        <w:autoSpaceDN/>
        <w:spacing w:before="100" w:beforeAutospacing="1" w:after="100" w:afterAutospacing="1" w:line="23" w:lineRule="atLeast"/>
        <w:jc w:val="both"/>
        <w:rPr>
          <w:sz w:val="26"/>
        </w:rPr>
      </w:pPr>
      <w:r>
        <w:rPr>
          <w:sz w:val="26"/>
        </w:rPr>
        <w:t>Refine the preprocessing pipelines, feature extraction techniques, and machine learning models based on experimental findings and feedback from stakeholders.</w:t>
      </w:r>
    </w:p>
    <w:p w14:paraId="5E83840F" w14:textId="77777777" w:rsidR="00381F92" w:rsidRDefault="00000000">
      <w:pPr>
        <w:widowControl/>
        <w:autoSpaceDE/>
        <w:autoSpaceDN/>
        <w:spacing w:before="100" w:beforeAutospacing="1" w:after="100" w:afterAutospacing="1" w:line="23" w:lineRule="atLeast"/>
        <w:jc w:val="both"/>
        <w:rPr>
          <w:sz w:val="26"/>
        </w:rPr>
      </w:pPr>
      <w:r>
        <w:rPr>
          <w:sz w:val="26"/>
        </w:rPr>
        <w:t>Optimize the overall diagnostic workflow to improve efficiency, scalability, and clinical utility.</w:t>
      </w:r>
    </w:p>
    <w:p w14:paraId="5E838410" w14:textId="77777777" w:rsidR="00381F92" w:rsidRDefault="00000000">
      <w:pPr>
        <w:widowControl/>
        <w:autoSpaceDE/>
        <w:autoSpaceDN/>
        <w:spacing w:before="100" w:beforeAutospacing="1" w:after="100" w:afterAutospacing="1" w:line="23" w:lineRule="atLeast"/>
        <w:jc w:val="both"/>
        <w:rPr>
          <w:sz w:val="26"/>
        </w:rPr>
      </w:pPr>
      <w:r>
        <w:rPr>
          <w:sz w:val="26"/>
        </w:rPr>
        <w:t>Deployment and Clinical Integration:</w:t>
      </w:r>
    </w:p>
    <w:p w14:paraId="5E838411" w14:textId="77777777" w:rsidR="00381F92" w:rsidRDefault="00000000">
      <w:pPr>
        <w:widowControl/>
        <w:autoSpaceDE/>
        <w:autoSpaceDN/>
        <w:spacing w:before="100" w:beforeAutospacing="1" w:after="100" w:afterAutospacing="1" w:line="23" w:lineRule="atLeast"/>
        <w:jc w:val="both"/>
        <w:rPr>
          <w:sz w:val="26"/>
        </w:rPr>
      </w:pPr>
      <w:r>
        <w:rPr>
          <w:sz w:val="26"/>
        </w:rPr>
        <w:t>Deploy the developed models in clinical settings and assess their performance in real-world scenarios.</w:t>
      </w:r>
    </w:p>
    <w:p w14:paraId="5E838412" w14:textId="77777777" w:rsidR="00381F92" w:rsidRDefault="00000000">
      <w:pPr>
        <w:widowControl/>
        <w:autoSpaceDE/>
        <w:autoSpaceDN/>
        <w:spacing w:before="100" w:beforeAutospacing="1" w:after="100" w:afterAutospacing="1" w:line="23" w:lineRule="atLeast"/>
        <w:jc w:val="both"/>
        <w:rPr>
          <w:sz w:val="26"/>
        </w:rPr>
      </w:pPr>
      <w:r>
        <w:rPr>
          <w:sz w:val="26"/>
        </w:rPr>
        <w:t>Monitor the performance of the deployed models and continue to refine them based on feedback from clinicians and patients.</w:t>
      </w:r>
    </w:p>
    <w:p w14:paraId="5E838413" w14:textId="32CA2E28" w:rsidR="00381F92" w:rsidRDefault="00000000">
      <w:pPr>
        <w:widowControl/>
        <w:autoSpaceDE/>
        <w:autoSpaceDN/>
        <w:spacing w:before="100" w:beforeAutospacing="1" w:after="100" w:afterAutospacing="1" w:line="23" w:lineRule="atLeast"/>
        <w:jc w:val="both"/>
        <w:rPr>
          <w:b/>
          <w:sz w:val="26"/>
        </w:rPr>
      </w:pPr>
      <w:r>
        <w:rPr>
          <w:b/>
          <w:sz w:val="26"/>
        </w:rPr>
        <w:t>3.</w:t>
      </w:r>
      <w:r w:rsidR="00A9208D">
        <w:rPr>
          <w:b/>
          <w:sz w:val="26"/>
        </w:rPr>
        <w:t>4</w:t>
      </w:r>
      <w:r>
        <w:rPr>
          <w:b/>
          <w:sz w:val="26"/>
        </w:rPr>
        <w:t>. Design Constraints</w:t>
      </w:r>
    </w:p>
    <w:p w14:paraId="5E838414" w14:textId="77777777" w:rsidR="00381F92" w:rsidRDefault="00000000">
      <w:pPr>
        <w:widowControl/>
        <w:autoSpaceDE/>
        <w:autoSpaceDN/>
        <w:spacing w:before="100" w:beforeAutospacing="1" w:after="100" w:afterAutospacing="1" w:line="23" w:lineRule="atLeast"/>
        <w:jc w:val="both"/>
        <w:rPr>
          <w:bCs/>
          <w:sz w:val="26"/>
        </w:rPr>
      </w:pPr>
      <w:r>
        <w:rPr>
          <w:bCs/>
          <w:sz w:val="26"/>
        </w:rPr>
        <w:t>Design constraints play a crucial role in shaping the development and implementation of innovative solutions for brain tumor detection. In this section, we explore various design constraints, including regulatory requirements, economic considerations, environmental impact, health and safety concerns, manufacturability challenges, as well as professional, ethical, social, and political considerations. Understanding and addressing these constraints are essential for ensuring the effectiveness, reliability, and ethical integrity of brain tumor detection technologies.</w:t>
      </w:r>
    </w:p>
    <w:p w14:paraId="5E838415" w14:textId="77777777" w:rsidR="00381F92" w:rsidRDefault="00000000">
      <w:pPr>
        <w:widowControl/>
        <w:autoSpaceDE/>
        <w:autoSpaceDN/>
        <w:spacing w:before="100" w:beforeAutospacing="1" w:after="100" w:afterAutospacing="1" w:line="23" w:lineRule="atLeast"/>
        <w:jc w:val="both"/>
        <w:rPr>
          <w:bCs/>
          <w:sz w:val="26"/>
        </w:rPr>
      </w:pPr>
      <w:r>
        <w:rPr>
          <w:bCs/>
          <w:sz w:val="26"/>
        </w:rPr>
        <w:t>1. Regulatory Requirements</w:t>
      </w:r>
    </w:p>
    <w:p w14:paraId="5E838416" w14:textId="77777777" w:rsidR="00381F92" w:rsidRDefault="00000000">
      <w:pPr>
        <w:widowControl/>
        <w:autoSpaceDE/>
        <w:autoSpaceDN/>
        <w:spacing w:before="100" w:beforeAutospacing="1" w:after="100" w:afterAutospacing="1" w:line="23" w:lineRule="atLeast"/>
        <w:jc w:val="both"/>
        <w:rPr>
          <w:bCs/>
          <w:sz w:val="26"/>
        </w:rPr>
      </w:pPr>
      <w:r>
        <w:rPr>
          <w:bCs/>
          <w:sz w:val="26"/>
        </w:rPr>
        <w:t>Regulatory compliance is a fundamental consideration in the development and deployment of medical devices and algorithms for brain tumor detection. Regulatory agencies, such as the Food and Drug Administration (FDA) in the United States and the European Medicines Agency (EMA) in the European Union, establish standards and guidelines to ensure the safety, efficacy, and quality of medical products. Compliance with regulatory requirements involves:</w:t>
      </w:r>
    </w:p>
    <w:p w14:paraId="5E838417" w14:textId="77777777" w:rsidR="00381F92" w:rsidRDefault="00000000">
      <w:pPr>
        <w:widowControl/>
        <w:autoSpaceDE/>
        <w:autoSpaceDN/>
        <w:spacing w:before="100" w:beforeAutospacing="1" w:after="100" w:afterAutospacing="1" w:line="23" w:lineRule="atLeast"/>
        <w:jc w:val="both"/>
        <w:rPr>
          <w:bCs/>
          <w:sz w:val="26"/>
        </w:rPr>
      </w:pPr>
      <w:r>
        <w:rPr>
          <w:bCs/>
          <w:sz w:val="26"/>
        </w:rPr>
        <w:t>Pre-market Approval: Medical devices intended for brain tumor detection may require pre-market approval or clearance from regulatory agencies before they can be marketed and distributed. This process involves rigorous testing, validation, and documentation to demonstrate the safety and effectiveness of the device.</w:t>
      </w:r>
    </w:p>
    <w:p w14:paraId="5E838418" w14:textId="77777777" w:rsidR="00381F92" w:rsidRDefault="00000000">
      <w:pPr>
        <w:widowControl/>
        <w:autoSpaceDE/>
        <w:autoSpaceDN/>
        <w:spacing w:before="100" w:beforeAutospacing="1" w:after="100" w:afterAutospacing="1" w:line="23" w:lineRule="atLeast"/>
        <w:jc w:val="both"/>
        <w:rPr>
          <w:bCs/>
          <w:sz w:val="26"/>
        </w:rPr>
      </w:pPr>
      <w:r>
        <w:rPr>
          <w:bCs/>
          <w:sz w:val="26"/>
        </w:rPr>
        <w:t>Quality Management Systems: Manufacturers and developers of medical devices must implement quality management systems (QMS) to ensure compliance with regulatory standards, such as ISO 13485. QMS encompasses processes and procedures for design control, risk management, documentation, and post-market surveillance.</w:t>
      </w:r>
    </w:p>
    <w:p w14:paraId="5E838419" w14:textId="77777777" w:rsidR="00381F92" w:rsidRDefault="00000000">
      <w:pPr>
        <w:widowControl/>
        <w:autoSpaceDE/>
        <w:autoSpaceDN/>
        <w:spacing w:before="100" w:beforeAutospacing="1" w:after="100" w:afterAutospacing="1" w:line="23" w:lineRule="atLeast"/>
        <w:jc w:val="both"/>
        <w:rPr>
          <w:bCs/>
          <w:sz w:val="26"/>
        </w:rPr>
      </w:pPr>
      <w:r>
        <w:rPr>
          <w:bCs/>
          <w:sz w:val="26"/>
        </w:rPr>
        <w:t>Post-market Surveillance: Once a medical device is on the market, manufacturers are required to monitor its performance, report adverse events, and address safety concerns through post-market surveillance activities. This ongoing monitoring ensures the continued safety and effectiveness of the device throughout its lifecycle.</w:t>
      </w:r>
    </w:p>
    <w:p w14:paraId="5E83841A" w14:textId="77777777" w:rsidR="00381F92" w:rsidRDefault="00000000">
      <w:pPr>
        <w:widowControl/>
        <w:autoSpaceDE/>
        <w:autoSpaceDN/>
        <w:spacing w:before="100" w:beforeAutospacing="1" w:after="100" w:afterAutospacing="1" w:line="23" w:lineRule="atLeast"/>
        <w:jc w:val="both"/>
        <w:rPr>
          <w:bCs/>
          <w:sz w:val="26"/>
        </w:rPr>
      </w:pPr>
      <w:r>
        <w:rPr>
          <w:bCs/>
          <w:sz w:val="26"/>
        </w:rPr>
        <w:t>2. Economic Considerations</w:t>
      </w:r>
    </w:p>
    <w:p w14:paraId="5E83841B" w14:textId="77777777" w:rsidR="00381F92" w:rsidRDefault="00000000">
      <w:pPr>
        <w:widowControl/>
        <w:autoSpaceDE/>
        <w:autoSpaceDN/>
        <w:spacing w:before="100" w:beforeAutospacing="1" w:after="100" w:afterAutospacing="1" w:line="23" w:lineRule="atLeast"/>
        <w:jc w:val="both"/>
        <w:rPr>
          <w:bCs/>
          <w:sz w:val="26"/>
        </w:rPr>
      </w:pPr>
      <w:r>
        <w:rPr>
          <w:bCs/>
          <w:sz w:val="26"/>
        </w:rPr>
        <w:t>Economic considerations play a significant role in the design, development, and adoption of brain tumor detection technologies. Economic factors influence:</w:t>
      </w:r>
    </w:p>
    <w:p w14:paraId="5E83841C" w14:textId="77777777" w:rsidR="00381F92" w:rsidRDefault="00000000">
      <w:pPr>
        <w:widowControl/>
        <w:autoSpaceDE/>
        <w:autoSpaceDN/>
        <w:spacing w:before="100" w:beforeAutospacing="1" w:after="100" w:afterAutospacing="1" w:line="23" w:lineRule="atLeast"/>
        <w:jc w:val="both"/>
        <w:rPr>
          <w:bCs/>
          <w:sz w:val="26"/>
        </w:rPr>
      </w:pPr>
      <w:r>
        <w:rPr>
          <w:bCs/>
          <w:sz w:val="26"/>
        </w:rPr>
        <w:lastRenderedPageBreak/>
        <w:t>Affordability: The cost of medical devices and technologies for brain tumor detection can impact accessibility and affordability for patients, healthcare providers, and healthcare systems. Designing cost-effective solutions that deliver value for money while maintaining high quality is essential for widespread adoption and scalability.</w:t>
      </w:r>
    </w:p>
    <w:p w14:paraId="5E83841D" w14:textId="77777777" w:rsidR="00381F92" w:rsidRDefault="00000000">
      <w:pPr>
        <w:widowControl/>
        <w:autoSpaceDE/>
        <w:autoSpaceDN/>
        <w:spacing w:before="100" w:beforeAutospacing="1" w:after="100" w:afterAutospacing="1" w:line="23" w:lineRule="atLeast"/>
        <w:jc w:val="both"/>
        <w:rPr>
          <w:bCs/>
          <w:sz w:val="26"/>
        </w:rPr>
      </w:pPr>
      <w:r>
        <w:rPr>
          <w:bCs/>
          <w:sz w:val="26"/>
        </w:rPr>
        <w:t>Return on Investment (ROI): Healthcare organizations and stakeholders often evaluate the ROI of adopting new technologies for brain tumor detection. Demonstrating the economic benefits, such as improved diagnostic accuracy, reduced treatment costs, and enhanced patient outcomes, can incentivize investment in innovative solutions.</w:t>
      </w:r>
    </w:p>
    <w:p w14:paraId="5E83841E" w14:textId="77777777" w:rsidR="00381F92" w:rsidRDefault="00000000">
      <w:pPr>
        <w:widowControl/>
        <w:autoSpaceDE/>
        <w:autoSpaceDN/>
        <w:spacing w:before="100" w:beforeAutospacing="1" w:after="100" w:afterAutospacing="1" w:line="23" w:lineRule="atLeast"/>
        <w:jc w:val="both"/>
        <w:rPr>
          <w:bCs/>
          <w:sz w:val="26"/>
        </w:rPr>
      </w:pPr>
      <w:r>
        <w:rPr>
          <w:bCs/>
          <w:sz w:val="26"/>
        </w:rPr>
        <w:t>Reimbursement Policies: Reimbursement policies and healthcare financing mechanisms, such as insurance coverage and reimbursement rates, can influence the adoption and utilization of brain tumor detection technologies. Ensuring reimbursement for diagnostic procedures and tests is critical for incentivizing healthcare providers to adopt new technologies.</w:t>
      </w:r>
    </w:p>
    <w:p w14:paraId="5E83841F" w14:textId="77777777" w:rsidR="00381F92" w:rsidRDefault="00000000">
      <w:pPr>
        <w:widowControl/>
        <w:autoSpaceDE/>
        <w:autoSpaceDN/>
        <w:spacing w:before="100" w:beforeAutospacing="1" w:after="100" w:afterAutospacing="1" w:line="23" w:lineRule="atLeast"/>
        <w:jc w:val="both"/>
        <w:rPr>
          <w:bCs/>
          <w:sz w:val="26"/>
        </w:rPr>
      </w:pPr>
      <w:r>
        <w:rPr>
          <w:bCs/>
          <w:sz w:val="26"/>
        </w:rPr>
        <w:t>3. Environmental Impact</w:t>
      </w:r>
    </w:p>
    <w:p w14:paraId="5E838420" w14:textId="77777777" w:rsidR="00381F92" w:rsidRDefault="00000000">
      <w:pPr>
        <w:widowControl/>
        <w:autoSpaceDE/>
        <w:autoSpaceDN/>
        <w:spacing w:before="100" w:beforeAutospacing="1" w:after="100" w:afterAutospacing="1" w:line="23" w:lineRule="atLeast"/>
        <w:jc w:val="both"/>
        <w:rPr>
          <w:bCs/>
          <w:sz w:val="26"/>
        </w:rPr>
      </w:pPr>
      <w:r>
        <w:rPr>
          <w:bCs/>
          <w:sz w:val="26"/>
        </w:rPr>
        <w:t>The environmental impact of brain tumor detection technologies encompasses factors such as energy consumption, resource utilization, waste generation, and carbon footprint. Design considerations to minimize environmental impact include:</w:t>
      </w:r>
    </w:p>
    <w:p w14:paraId="5E838421" w14:textId="77777777" w:rsidR="00381F92" w:rsidRDefault="00000000">
      <w:pPr>
        <w:widowControl/>
        <w:autoSpaceDE/>
        <w:autoSpaceDN/>
        <w:spacing w:before="100" w:beforeAutospacing="1" w:after="100" w:afterAutospacing="1" w:line="23" w:lineRule="atLeast"/>
        <w:jc w:val="both"/>
        <w:rPr>
          <w:bCs/>
          <w:sz w:val="26"/>
        </w:rPr>
      </w:pPr>
      <w:r>
        <w:rPr>
          <w:bCs/>
          <w:sz w:val="26"/>
        </w:rPr>
        <w:t>Energy Efficiency: Minimizing the energy consumption of medical devices and imaging systems reduces their environmental footprint and operating costs. Energy-efficient design features, such as low-power components, standby modes, and intelligent power management systems, can help reduce energy consumption.</w:t>
      </w:r>
    </w:p>
    <w:p w14:paraId="5E838422" w14:textId="77777777" w:rsidR="00381F92" w:rsidRDefault="00000000">
      <w:pPr>
        <w:widowControl/>
        <w:autoSpaceDE/>
        <w:autoSpaceDN/>
        <w:spacing w:before="100" w:beforeAutospacing="1" w:after="100" w:afterAutospacing="1" w:line="23" w:lineRule="atLeast"/>
        <w:jc w:val="both"/>
        <w:rPr>
          <w:bCs/>
          <w:sz w:val="26"/>
        </w:rPr>
      </w:pPr>
      <w:r>
        <w:rPr>
          <w:bCs/>
          <w:sz w:val="26"/>
        </w:rPr>
        <w:t>Sustainable Materials: Using sustainable and environmentally friendly materials in the manufacturing of medical devices reduces resource depletion, pollution, and waste generation. Designing products for recyclability and biodegradability promotes a circular economy and reduces environmental impact.</w:t>
      </w:r>
    </w:p>
    <w:p w14:paraId="5E838423" w14:textId="77777777" w:rsidR="00381F92" w:rsidRDefault="00000000">
      <w:pPr>
        <w:widowControl/>
        <w:autoSpaceDE/>
        <w:autoSpaceDN/>
        <w:spacing w:before="100" w:beforeAutospacing="1" w:after="100" w:afterAutospacing="1" w:line="23" w:lineRule="atLeast"/>
        <w:jc w:val="both"/>
        <w:rPr>
          <w:bCs/>
          <w:sz w:val="26"/>
        </w:rPr>
      </w:pPr>
      <w:r>
        <w:rPr>
          <w:bCs/>
          <w:sz w:val="26"/>
        </w:rPr>
        <w:t>Lifecycle Assessment: Conducting lifecycle assessments (LCAs) helps evaluate the environmental impact of brain tumor detection technologies across their entire lifecycle, from raw material extraction to end-of-life disposal. LCAs identify opportunities for improvement and optimization to minimize environmental footprint.</w:t>
      </w:r>
    </w:p>
    <w:p w14:paraId="5E838424" w14:textId="77777777" w:rsidR="00381F92" w:rsidRDefault="00000000">
      <w:pPr>
        <w:widowControl/>
        <w:autoSpaceDE/>
        <w:autoSpaceDN/>
        <w:spacing w:before="100" w:beforeAutospacing="1" w:after="100" w:afterAutospacing="1" w:line="23" w:lineRule="atLeast"/>
        <w:jc w:val="both"/>
        <w:rPr>
          <w:bCs/>
          <w:sz w:val="26"/>
        </w:rPr>
      </w:pPr>
      <w:r>
        <w:rPr>
          <w:bCs/>
          <w:sz w:val="26"/>
        </w:rPr>
        <w:t>4. Health and Safety</w:t>
      </w:r>
    </w:p>
    <w:p w14:paraId="5E838425" w14:textId="77777777" w:rsidR="00381F92" w:rsidRDefault="00000000">
      <w:pPr>
        <w:widowControl/>
        <w:autoSpaceDE/>
        <w:autoSpaceDN/>
        <w:spacing w:before="100" w:beforeAutospacing="1" w:after="100" w:afterAutospacing="1" w:line="23" w:lineRule="atLeast"/>
        <w:jc w:val="both"/>
        <w:rPr>
          <w:bCs/>
          <w:sz w:val="26"/>
        </w:rPr>
      </w:pPr>
      <w:r>
        <w:rPr>
          <w:bCs/>
          <w:sz w:val="26"/>
        </w:rPr>
        <w:t>Health and safety considerations are paramount in the design and operation of medical devices and technologies for brain tumor detection. Ensuring patient safety, operator safety, and compliance with regulatory standards are essential aspects of design:</w:t>
      </w:r>
    </w:p>
    <w:p w14:paraId="5E838426" w14:textId="77777777" w:rsidR="00381F92" w:rsidRDefault="00000000">
      <w:pPr>
        <w:widowControl/>
        <w:autoSpaceDE/>
        <w:autoSpaceDN/>
        <w:spacing w:before="100" w:beforeAutospacing="1" w:after="100" w:afterAutospacing="1" w:line="23" w:lineRule="atLeast"/>
        <w:jc w:val="both"/>
        <w:rPr>
          <w:bCs/>
          <w:sz w:val="26"/>
        </w:rPr>
      </w:pPr>
      <w:r>
        <w:rPr>
          <w:bCs/>
          <w:sz w:val="26"/>
        </w:rPr>
        <w:t>Patient Safety: Medical devices must be designed and manufactured to ensure patient safety during diagnostic procedures and treatments. Minimizing the risk of adverse events, complications, and patient discomfort is a primary consideration in device design.</w:t>
      </w:r>
    </w:p>
    <w:p w14:paraId="5E838427" w14:textId="77777777" w:rsidR="00381F92" w:rsidRDefault="00000000">
      <w:pPr>
        <w:widowControl/>
        <w:autoSpaceDE/>
        <w:autoSpaceDN/>
        <w:spacing w:before="100" w:beforeAutospacing="1" w:after="100" w:afterAutospacing="1" w:line="23" w:lineRule="atLeast"/>
        <w:jc w:val="both"/>
        <w:rPr>
          <w:bCs/>
          <w:sz w:val="26"/>
        </w:rPr>
      </w:pPr>
      <w:r>
        <w:rPr>
          <w:bCs/>
          <w:sz w:val="26"/>
        </w:rPr>
        <w:t>Operator Safety: Healthcare professionals operating brain tumor detection technologies must be protected from potential hazards, such as radiation exposure, electrical hazards, and ergonomic risks. Designing user-friendly interfaces, safety interlocks, and protective measures enhances operator safety and usability.</w:t>
      </w:r>
    </w:p>
    <w:p w14:paraId="5E838428" w14:textId="77777777" w:rsidR="00381F92" w:rsidRDefault="00000000">
      <w:pPr>
        <w:widowControl/>
        <w:autoSpaceDE/>
        <w:autoSpaceDN/>
        <w:spacing w:before="100" w:beforeAutospacing="1" w:after="100" w:afterAutospacing="1" w:line="23" w:lineRule="atLeast"/>
        <w:jc w:val="both"/>
        <w:rPr>
          <w:bCs/>
          <w:sz w:val="26"/>
        </w:rPr>
      </w:pPr>
      <w:r>
        <w:rPr>
          <w:bCs/>
          <w:sz w:val="26"/>
        </w:rPr>
        <w:lastRenderedPageBreak/>
        <w:t>Regulatory Compliance: Medical devices must comply with regulatory standards and guidelines for safety and performance, such as the Medical Device Directive (MDD) in Europe and the Quality System Regulation (QSR) in the United States. Compliance with standards such as IEC 60601 for electrical safety and IEC 62366 for usability is essential for regulatory approval.</w:t>
      </w:r>
    </w:p>
    <w:p w14:paraId="5E838429" w14:textId="77777777" w:rsidR="00381F92" w:rsidRDefault="00000000">
      <w:pPr>
        <w:widowControl/>
        <w:autoSpaceDE/>
        <w:autoSpaceDN/>
        <w:spacing w:before="100" w:beforeAutospacing="1" w:after="100" w:afterAutospacing="1" w:line="23" w:lineRule="atLeast"/>
        <w:jc w:val="both"/>
        <w:rPr>
          <w:bCs/>
          <w:sz w:val="26"/>
        </w:rPr>
      </w:pPr>
      <w:r>
        <w:rPr>
          <w:bCs/>
          <w:sz w:val="26"/>
        </w:rPr>
        <w:t>5. Manufacturability</w:t>
      </w:r>
    </w:p>
    <w:p w14:paraId="5E83842A" w14:textId="77777777" w:rsidR="00381F92" w:rsidRDefault="00000000">
      <w:pPr>
        <w:widowControl/>
        <w:autoSpaceDE/>
        <w:autoSpaceDN/>
        <w:spacing w:before="100" w:beforeAutospacing="1" w:after="100" w:afterAutospacing="1" w:line="23" w:lineRule="atLeast"/>
        <w:jc w:val="both"/>
        <w:rPr>
          <w:bCs/>
          <w:sz w:val="26"/>
        </w:rPr>
      </w:pPr>
      <w:r>
        <w:rPr>
          <w:bCs/>
          <w:sz w:val="26"/>
        </w:rPr>
        <w:t>The manufacturability of brain tumor detection technologies refers to the ease, efficiency, and cost-effectiveness of manufacturing processes, assembly, and quality control. Design considerations for manufacturability include:</w:t>
      </w:r>
    </w:p>
    <w:p w14:paraId="5E83842B" w14:textId="77777777" w:rsidR="00381F92" w:rsidRDefault="00000000">
      <w:pPr>
        <w:widowControl/>
        <w:autoSpaceDE/>
        <w:autoSpaceDN/>
        <w:spacing w:before="100" w:beforeAutospacing="1" w:after="100" w:afterAutospacing="1" w:line="23" w:lineRule="atLeast"/>
        <w:jc w:val="both"/>
        <w:rPr>
          <w:bCs/>
          <w:sz w:val="26"/>
        </w:rPr>
      </w:pPr>
      <w:r>
        <w:rPr>
          <w:bCs/>
          <w:sz w:val="26"/>
        </w:rPr>
        <w:t>Design for Manufacturability (DFM): DFM principles optimize product design for efficient and cost-effective manufacturing. Simplifying product architecture, minimizing part count, and standardizing components streamline manufacturing processes and reduce production costs.</w:t>
      </w:r>
    </w:p>
    <w:p w14:paraId="5E83842C" w14:textId="77777777" w:rsidR="00381F92" w:rsidRDefault="00000000">
      <w:pPr>
        <w:widowControl/>
        <w:autoSpaceDE/>
        <w:autoSpaceDN/>
        <w:spacing w:before="100" w:beforeAutospacing="1" w:after="100" w:afterAutospacing="1" w:line="23" w:lineRule="atLeast"/>
        <w:jc w:val="both"/>
        <w:rPr>
          <w:bCs/>
          <w:sz w:val="26"/>
        </w:rPr>
      </w:pPr>
      <w:r>
        <w:rPr>
          <w:bCs/>
          <w:sz w:val="26"/>
        </w:rPr>
        <w:t>Design for Assembly (DFA): DFA principles focus on minimizing assembly time, complexity, and error rates during the manufacturing process. Modular design, snap-fit connections, and standardized interfaces facilitate assembly and reduce labor costs.</w:t>
      </w:r>
    </w:p>
    <w:p w14:paraId="5E83842D" w14:textId="77777777" w:rsidR="00381F92" w:rsidRDefault="00000000">
      <w:pPr>
        <w:widowControl/>
        <w:autoSpaceDE/>
        <w:autoSpaceDN/>
        <w:spacing w:before="100" w:beforeAutospacing="1" w:after="100" w:afterAutospacing="1" w:line="23" w:lineRule="atLeast"/>
        <w:jc w:val="both"/>
        <w:rPr>
          <w:bCs/>
          <w:sz w:val="26"/>
        </w:rPr>
      </w:pPr>
      <w:r>
        <w:rPr>
          <w:bCs/>
          <w:sz w:val="26"/>
        </w:rPr>
        <w:t>Quality Control: Implementing rigorous quality control measures ensures consistency, reliability, and compliance with regulatory standards throughout the manufacturing process. Quality control processes, such as statistical process control (SPC) and inspection protocols, identify and address defects early in the production cycle.</w:t>
      </w:r>
    </w:p>
    <w:p w14:paraId="5E83842E" w14:textId="77777777" w:rsidR="00381F92" w:rsidRDefault="00000000">
      <w:pPr>
        <w:widowControl/>
        <w:autoSpaceDE/>
        <w:autoSpaceDN/>
        <w:spacing w:before="100" w:beforeAutospacing="1" w:after="100" w:afterAutospacing="1" w:line="23" w:lineRule="atLeast"/>
        <w:jc w:val="both"/>
        <w:rPr>
          <w:bCs/>
          <w:sz w:val="26"/>
        </w:rPr>
      </w:pPr>
      <w:r>
        <w:rPr>
          <w:bCs/>
          <w:sz w:val="26"/>
        </w:rPr>
        <w:t>6. Professional and Ethical Considerations</w:t>
      </w:r>
    </w:p>
    <w:p w14:paraId="5E83842F" w14:textId="77777777" w:rsidR="00381F92" w:rsidRDefault="00000000">
      <w:pPr>
        <w:widowControl/>
        <w:autoSpaceDE/>
        <w:autoSpaceDN/>
        <w:spacing w:before="100" w:beforeAutospacing="1" w:after="100" w:afterAutospacing="1" w:line="23" w:lineRule="atLeast"/>
        <w:jc w:val="both"/>
        <w:rPr>
          <w:bCs/>
          <w:sz w:val="26"/>
        </w:rPr>
      </w:pPr>
      <w:r>
        <w:rPr>
          <w:bCs/>
          <w:sz w:val="26"/>
        </w:rPr>
        <w:t>Professional and ethical considerations are essential in the design, development, and deployment of brain tumor detection technologies to ensure ethical integrity, patient welfare, and professional responsibility:</w:t>
      </w:r>
    </w:p>
    <w:p w14:paraId="5E838430" w14:textId="77777777" w:rsidR="00381F92" w:rsidRDefault="00000000">
      <w:pPr>
        <w:widowControl/>
        <w:autoSpaceDE/>
        <w:autoSpaceDN/>
        <w:spacing w:before="100" w:beforeAutospacing="1" w:after="100" w:afterAutospacing="1" w:line="23" w:lineRule="atLeast"/>
        <w:jc w:val="both"/>
        <w:rPr>
          <w:bCs/>
          <w:sz w:val="26"/>
        </w:rPr>
      </w:pPr>
      <w:r>
        <w:rPr>
          <w:bCs/>
          <w:sz w:val="26"/>
        </w:rPr>
        <w:t>Patient Privacy and Confidentiality: Protecting patient privacy and confidentiality is paramount in the collection, storage, and transmission of medical data for brain tumor detection. Compliance with regulations such as the Health Insurance Portability and Accountability Act (HIPAA) ensures the security and privacy of patient information.</w:t>
      </w:r>
    </w:p>
    <w:p w14:paraId="5E838431" w14:textId="77777777" w:rsidR="00381F92" w:rsidRDefault="00000000">
      <w:pPr>
        <w:widowControl/>
        <w:autoSpaceDE/>
        <w:autoSpaceDN/>
        <w:spacing w:before="100" w:beforeAutospacing="1" w:after="100" w:afterAutospacing="1" w:line="23" w:lineRule="atLeast"/>
        <w:jc w:val="both"/>
        <w:rPr>
          <w:bCs/>
          <w:sz w:val="26"/>
        </w:rPr>
      </w:pPr>
      <w:r>
        <w:rPr>
          <w:bCs/>
          <w:sz w:val="26"/>
        </w:rPr>
        <w:t>Informed Consent: Respecting patient autonomy and obtaining informed consent for diagnostic procedures and treatments are ethical imperatives. Patients must be fully informed about the risks, benefits, and alternatives to brain tumor detection technologies to make informed decisions about their healthcare.</w:t>
      </w:r>
    </w:p>
    <w:p w14:paraId="5E838432" w14:textId="77777777" w:rsidR="00381F92" w:rsidRDefault="00000000">
      <w:pPr>
        <w:widowControl/>
        <w:autoSpaceDE/>
        <w:autoSpaceDN/>
        <w:spacing w:before="100" w:beforeAutospacing="1" w:after="100" w:afterAutospacing="1" w:line="23" w:lineRule="atLeast"/>
        <w:jc w:val="both"/>
        <w:rPr>
          <w:bCs/>
          <w:sz w:val="26"/>
        </w:rPr>
      </w:pPr>
      <w:r>
        <w:rPr>
          <w:bCs/>
          <w:sz w:val="26"/>
        </w:rPr>
        <w:t>Equity and Access: Ensuring equitable access to brain tumor detection technologies for all patients, regardless of socioeconomic status, geographic location, or demographic factors, promotes social justice and healthcare equity. Designing inclusive and accessible technologies reduces disparities in healthcare access and outcomes.</w:t>
      </w:r>
    </w:p>
    <w:p w14:paraId="5E838433" w14:textId="77777777" w:rsidR="00381F92" w:rsidRDefault="00000000">
      <w:pPr>
        <w:widowControl/>
        <w:autoSpaceDE/>
        <w:autoSpaceDN/>
        <w:spacing w:before="100" w:beforeAutospacing="1" w:after="100" w:afterAutospacing="1" w:line="23" w:lineRule="atLeast"/>
        <w:jc w:val="both"/>
        <w:rPr>
          <w:bCs/>
          <w:sz w:val="26"/>
        </w:rPr>
      </w:pPr>
      <w:r>
        <w:rPr>
          <w:bCs/>
          <w:sz w:val="26"/>
        </w:rPr>
        <w:t>7. Social and Political Issues</w:t>
      </w:r>
    </w:p>
    <w:p w14:paraId="5E838434" w14:textId="77777777" w:rsidR="00381F92" w:rsidRDefault="00000000">
      <w:pPr>
        <w:widowControl/>
        <w:autoSpaceDE/>
        <w:autoSpaceDN/>
        <w:spacing w:before="100" w:beforeAutospacing="1" w:after="100" w:afterAutospacing="1" w:line="23" w:lineRule="atLeast"/>
        <w:jc w:val="both"/>
        <w:rPr>
          <w:bCs/>
          <w:sz w:val="26"/>
        </w:rPr>
      </w:pPr>
      <w:r>
        <w:rPr>
          <w:bCs/>
          <w:sz w:val="26"/>
        </w:rPr>
        <w:t>Social and political factors influence the adoption, implementation, and regulation of brain tumor detection technologies, shaping healthcare policies, funding priorities, and public perceptions:</w:t>
      </w:r>
    </w:p>
    <w:p w14:paraId="5E838435" w14:textId="77777777" w:rsidR="00381F92" w:rsidRDefault="00000000">
      <w:pPr>
        <w:widowControl/>
        <w:autoSpaceDE/>
        <w:autoSpaceDN/>
        <w:spacing w:before="100" w:beforeAutospacing="1" w:after="100" w:afterAutospacing="1" w:line="23" w:lineRule="atLeast"/>
        <w:jc w:val="both"/>
        <w:rPr>
          <w:bCs/>
          <w:sz w:val="26"/>
        </w:rPr>
      </w:pPr>
      <w:r>
        <w:rPr>
          <w:bCs/>
          <w:sz w:val="26"/>
        </w:rPr>
        <w:lastRenderedPageBreak/>
        <w:t>Healthcare Policy: Healthcare policies, regulations, and legislation at the local, national, and international levels impact the development and deployment of brain tumor detection technologies. Policy initiatives, such as healthcare reform, funding allocations, and reimbursement policies, influence investment in research and innovation.</w:t>
      </w:r>
    </w:p>
    <w:p w14:paraId="5E838436" w14:textId="77777777" w:rsidR="00381F92" w:rsidRDefault="00000000">
      <w:pPr>
        <w:widowControl/>
        <w:autoSpaceDE/>
        <w:autoSpaceDN/>
        <w:spacing w:before="100" w:beforeAutospacing="1" w:after="100" w:afterAutospacing="1" w:line="23" w:lineRule="atLeast"/>
        <w:jc w:val="both"/>
        <w:rPr>
          <w:bCs/>
          <w:sz w:val="26"/>
        </w:rPr>
      </w:pPr>
      <w:r>
        <w:rPr>
          <w:bCs/>
          <w:sz w:val="26"/>
        </w:rPr>
        <w:t>Stakeholder Engagement: Engaging stakeholders, including patients, caregivers, advocacy groups, healthcare professionals, policymakers, and industry stakeholders, is essential for fostering collaboration, addressing concerns, and promoting acceptance of brain tumor detection technologies. Stakeholder input informs the design, development, and implementation of technologies that align with societal needs and values.</w:t>
      </w:r>
    </w:p>
    <w:p w14:paraId="5E838437" w14:textId="77777777" w:rsidR="00381F92" w:rsidRDefault="00000000">
      <w:pPr>
        <w:widowControl/>
        <w:autoSpaceDE/>
        <w:autoSpaceDN/>
        <w:spacing w:before="100" w:beforeAutospacing="1" w:after="100" w:afterAutospacing="1" w:line="23" w:lineRule="atLeast"/>
        <w:jc w:val="both"/>
        <w:rPr>
          <w:bCs/>
          <w:sz w:val="26"/>
        </w:rPr>
      </w:pPr>
      <w:r>
        <w:rPr>
          <w:bCs/>
          <w:sz w:val="26"/>
        </w:rPr>
        <w:t>Public Awareness and Perception: Public awareness campaigns, education initiatives, and media coverage shape public perceptions of brain tumor detection technologies and influence acceptance and adoption. Building public trust, addressing misinformation, and promoting transparency are essential for fostering positive attitudes toward innovative healthcare technologies.</w:t>
      </w:r>
    </w:p>
    <w:p w14:paraId="5E838438" w14:textId="77777777" w:rsidR="00381F92" w:rsidRDefault="00000000">
      <w:pPr>
        <w:widowControl/>
        <w:autoSpaceDE/>
        <w:autoSpaceDN/>
        <w:spacing w:before="100" w:beforeAutospacing="1" w:after="100" w:afterAutospacing="1" w:line="23" w:lineRule="atLeast"/>
        <w:jc w:val="both"/>
        <w:rPr>
          <w:bCs/>
          <w:sz w:val="26"/>
        </w:rPr>
      </w:pPr>
      <w:r>
        <w:rPr>
          <w:bCs/>
          <w:sz w:val="26"/>
        </w:rPr>
        <w:t>Conclusion</w:t>
      </w:r>
    </w:p>
    <w:p w14:paraId="5E838439" w14:textId="77777777" w:rsidR="00381F92" w:rsidRDefault="00000000">
      <w:pPr>
        <w:widowControl/>
        <w:autoSpaceDE/>
        <w:autoSpaceDN/>
        <w:spacing w:before="100" w:beforeAutospacing="1" w:after="100" w:afterAutospacing="1" w:line="23" w:lineRule="atLeast"/>
        <w:jc w:val="both"/>
        <w:rPr>
          <w:bCs/>
          <w:sz w:val="26"/>
        </w:rPr>
      </w:pPr>
      <w:r>
        <w:rPr>
          <w:bCs/>
          <w:sz w:val="26"/>
        </w:rPr>
        <w:t>Design constraints, including regulatory requirements, economic considerations, environmental impact, health and safety concerns, manufacturability challenges, and professional, ethical, social, and political considerations, play a significant role in shaping the development and implementation of brain tumor detection technologies. By understanding and addressing these constraints, researchers, engineers, healthcare professionals, and policymakers can design and deploy technologies that are effective, safe, ethical, and socially responsible, ultimately improving patient outcomes and advancing healthcare delivery.</w:t>
      </w:r>
    </w:p>
    <w:p w14:paraId="5E83843A" w14:textId="34589CF1" w:rsidR="00381F92" w:rsidRDefault="00000000">
      <w:pPr>
        <w:widowControl/>
        <w:autoSpaceDE/>
        <w:autoSpaceDN/>
        <w:spacing w:before="100" w:beforeAutospacing="1" w:after="100" w:afterAutospacing="1" w:line="23" w:lineRule="atLeast"/>
        <w:jc w:val="both"/>
        <w:rPr>
          <w:bCs/>
          <w:sz w:val="26"/>
        </w:rPr>
      </w:pPr>
      <w:r>
        <w:rPr>
          <w:b/>
          <w:sz w:val="26"/>
        </w:rPr>
        <w:t>3.</w:t>
      </w:r>
      <w:r w:rsidR="00A9208D">
        <w:rPr>
          <w:b/>
          <w:sz w:val="26"/>
        </w:rPr>
        <w:t>5</w:t>
      </w:r>
      <w:r>
        <w:rPr>
          <w:b/>
          <w:sz w:val="26"/>
        </w:rPr>
        <w:t>. Analysis of Features and finalization subject to constraints</w:t>
      </w:r>
    </w:p>
    <w:p w14:paraId="5E83843B" w14:textId="77777777" w:rsidR="00381F92" w:rsidRDefault="00000000">
      <w:pPr>
        <w:widowControl/>
        <w:autoSpaceDE/>
        <w:autoSpaceDN/>
        <w:spacing w:before="100" w:beforeAutospacing="1" w:after="100" w:afterAutospacing="1" w:line="23" w:lineRule="atLeast"/>
        <w:jc w:val="both"/>
        <w:rPr>
          <w:sz w:val="26"/>
        </w:rPr>
      </w:pPr>
      <w:r>
        <w:rPr>
          <w:sz w:val="26"/>
        </w:rPr>
        <w:t>In the realm of brain tumor detection using hybrid machine learning techniques, the analysis and finalization of features are intricate processes shaped by a multitude of constraints spanning regulatory, economic, environmental, health, safety, professional, ethical, social, and political dimensions. Navigating through these multifaceted constraints is essential to develop a system that not only meets clinical needs but also aligns with broader ethical and societal considerations.</w:t>
      </w:r>
    </w:p>
    <w:p w14:paraId="5E83843C" w14:textId="77777777" w:rsidR="00381F92" w:rsidRDefault="00381F92">
      <w:pPr>
        <w:widowControl/>
        <w:autoSpaceDE/>
        <w:autoSpaceDN/>
        <w:spacing w:before="100" w:beforeAutospacing="1" w:after="100" w:afterAutospacing="1" w:line="23" w:lineRule="atLeast"/>
        <w:jc w:val="both"/>
        <w:rPr>
          <w:sz w:val="26"/>
        </w:rPr>
      </w:pPr>
    </w:p>
    <w:p w14:paraId="5E83843D" w14:textId="77777777" w:rsidR="00381F92" w:rsidRDefault="00000000">
      <w:pPr>
        <w:widowControl/>
        <w:autoSpaceDE/>
        <w:autoSpaceDN/>
        <w:spacing w:before="100" w:beforeAutospacing="1" w:after="100" w:afterAutospacing="1" w:line="23" w:lineRule="atLeast"/>
        <w:jc w:val="both"/>
        <w:rPr>
          <w:sz w:val="26"/>
        </w:rPr>
      </w:pPr>
      <w:r>
        <w:rPr>
          <w:sz w:val="26"/>
        </w:rPr>
        <w:t>Regulatory Constraints:</w:t>
      </w:r>
    </w:p>
    <w:p w14:paraId="5E83843E" w14:textId="77777777" w:rsidR="00381F92" w:rsidRDefault="00000000">
      <w:pPr>
        <w:widowControl/>
        <w:autoSpaceDE/>
        <w:autoSpaceDN/>
        <w:spacing w:before="100" w:beforeAutospacing="1" w:after="100" w:afterAutospacing="1" w:line="23" w:lineRule="atLeast"/>
        <w:jc w:val="both"/>
        <w:rPr>
          <w:sz w:val="26"/>
        </w:rPr>
      </w:pPr>
      <w:r>
        <w:rPr>
          <w:sz w:val="26"/>
        </w:rPr>
        <w:t>Regulatory frameworks, such as the Health Insurance Portability and Accountability Act (HIPAA) in the United States, impose stringent requirements on healthcare technology development. Features selected for the detection system must align with these regulations to ensure patient data privacy, security, and confidentiality. Compliance with regulatory standards influences every stage of feature analysis and finalization, from data acquisition to model deployment. Additionally, adherence to international standards and regulations may be necessary for global deployment, adding another layer of complexity to the process.</w:t>
      </w:r>
    </w:p>
    <w:p w14:paraId="5E83843F" w14:textId="77777777" w:rsidR="00381F92" w:rsidRDefault="00000000">
      <w:pPr>
        <w:widowControl/>
        <w:autoSpaceDE/>
        <w:autoSpaceDN/>
        <w:spacing w:before="100" w:beforeAutospacing="1" w:after="100" w:afterAutospacing="1" w:line="23" w:lineRule="atLeast"/>
        <w:jc w:val="both"/>
        <w:rPr>
          <w:sz w:val="26"/>
        </w:rPr>
      </w:pPr>
      <w:r>
        <w:rPr>
          <w:sz w:val="26"/>
        </w:rPr>
        <w:t>Economic Constraints:</w:t>
      </w:r>
    </w:p>
    <w:p w14:paraId="5E838440" w14:textId="77777777" w:rsidR="00381F92" w:rsidRDefault="00000000">
      <w:pPr>
        <w:widowControl/>
        <w:autoSpaceDE/>
        <w:autoSpaceDN/>
        <w:spacing w:before="100" w:beforeAutospacing="1" w:after="100" w:afterAutospacing="1" w:line="23" w:lineRule="atLeast"/>
        <w:jc w:val="both"/>
        <w:rPr>
          <w:sz w:val="26"/>
        </w:rPr>
      </w:pPr>
      <w:r>
        <w:rPr>
          <w:sz w:val="26"/>
        </w:rPr>
        <w:t xml:space="preserve">Economic considerations play a pivotal role in feature finalization, as the affordability and sustainability of the system are critical factors. The cost-effectiveness of data acquisition methods, feature extraction techniques, and computational resources must be carefully evaluated. Features </w:t>
      </w:r>
      <w:r>
        <w:rPr>
          <w:sz w:val="26"/>
        </w:rPr>
        <w:lastRenderedPageBreak/>
        <w:t>selected for inclusion should offer the best balance between diagnostic accuracy and resource utilization, ensuring that the system remains accessible to healthcare institutions and patients across diverse economic settings. Moreover, economic analyses may involve considerations of return on investment (ROI), total cost of ownership (TCO), and long-term financial sustainability.</w:t>
      </w:r>
    </w:p>
    <w:p w14:paraId="5E838441" w14:textId="77777777" w:rsidR="00381F92" w:rsidRDefault="00000000">
      <w:pPr>
        <w:widowControl/>
        <w:autoSpaceDE/>
        <w:autoSpaceDN/>
        <w:spacing w:before="100" w:beforeAutospacing="1" w:after="100" w:afterAutospacing="1" w:line="23" w:lineRule="atLeast"/>
        <w:jc w:val="both"/>
        <w:rPr>
          <w:sz w:val="26"/>
        </w:rPr>
      </w:pPr>
      <w:r>
        <w:rPr>
          <w:sz w:val="26"/>
        </w:rPr>
        <w:t>Environmental Considerations:</w:t>
      </w:r>
    </w:p>
    <w:p w14:paraId="5E838442" w14:textId="77777777" w:rsidR="00381F92" w:rsidRDefault="00000000">
      <w:pPr>
        <w:widowControl/>
        <w:autoSpaceDE/>
        <w:autoSpaceDN/>
        <w:spacing w:before="100" w:beforeAutospacing="1" w:after="100" w:afterAutospacing="1" w:line="23" w:lineRule="atLeast"/>
        <w:jc w:val="both"/>
        <w:rPr>
          <w:sz w:val="26"/>
        </w:rPr>
      </w:pPr>
      <w:r>
        <w:rPr>
          <w:sz w:val="26"/>
        </w:rPr>
        <w:t>Environmental sustainability is an increasingly important consideration in technology development, including healthcare systems. Features that require excessive computational resources or energy consumption may not be environmentally sustainable. Therefore, feature finalization should prioritize eco-friendly solutions that minimize the system's carbon footprint and environmental impact during operation. Sustainable practices, such as optimizing algorithms for energy efficiency and minimizing data storage requirements, should be integrated into the feature analysis process. Furthermore, life cycle assessments (LCAs) may be conducted to evaluate the environmental impacts of the system from production to disposal.</w:t>
      </w:r>
    </w:p>
    <w:p w14:paraId="5E838443" w14:textId="77777777" w:rsidR="00381F92" w:rsidRDefault="00000000">
      <w:pPr>
        <w:widowControl/>
        <w:autoSpaceDE/>
        <w:autoSpaceDN/>
        <w:spacing w:before="100" w:beforeAutospacing="1" w:after="100" w:afterAutospacing="1" w:line="23" w:lineRule="atLeast"/>
        <w:jc w:val="both"/>
        <w:rPr>
          <w:sz w:val="26"/>
        </w:rPr>
      </w:pPr>
      <w:r>
        <w:rPr>
          <w:sz w:val="26"/>
        </w:rPr>
        <w:t>Health and Safety:</w:t>
      </w:r>
    </w:p>
    <w:p w14:paraId="5E838444" w14:textId="77777777" w:rsidR="00381F92" w:rsidRDefault="00000000">
      <w:pPr>
        <w:widowControl/>
        <w:autoSpaceDE/>
        <w:autoSpaceDN/>
        <w:spacing w:before="100" w:beforeAutospacing="1" w:after="100" w:afterAutospacing="1" w:line="23" w:lineRule="atLeast"/>
        <w:jc w:val="both"/>
        <w:rPr>
          <w:sz w:val="26"/>
        </w:rPr>
      </w:pPr>
      <w:r>
        <w:rPr>
          <w:sz w:val="26"/>
        </w:rPr>
        <w:t>Patient safety is paramount in healthcare technology development, and features selected for brain tumor detection must prioritize patient well-being. Safety considerations encompass various aspects, including the accuracy and reliability of tumor detection, the potential for misdiagnosis, and the impact on treatment outcomes. Feature finalization should ensure that the selected features contribute to reliable and accurate tumor detection while minimizing the risk of adverse treatment decisions or patient harm. Additionally, considerations of patient safety may extend beyond the diagnostic process to include factors such as user interface design and system usability.</w:t>
      </w:r>
    </w:p>
    <w:p w14:paraId="5E838445" w14:textId="77777777" w:rsidR="00381F92" w:rsidRDefault="00000000">
      <w:pPr>
        <w:widowControl/>
        <w:autoSpaceDE/>
        <w:autoSpaceDN/>
        <w:spacing w:before="100" w:beforeAutospacing="1" w:after="100" w:afterAutospacing="1" w:line="23" w:lineRule="atLeast"/>
        <w:jc w:val="both"/>
        <w:rPr>
          <w:sz w:val="26"/>
        </w:rPr>
      </w:pPr>
      <w:r>
        <w:rPr>
          <w:sz w:val="26"/>
        </w:rPr>
        <w:t>Professional and Ethical Standards:</w:t>
      </w:r>
    </w:p>
    <w:p w14:paraId="5E838446" w14:textId="77777777" w:rsidR="00381F92" w:rsidRDefault="00000000">
      <w:pPr>
        <w:widowControl/>
        <w:autoSpaceDE/>
        <w:autoSpaceDN/>
        <w:spacing w:before="100" w:beforeAutospacing="1" w:after="100" w:afterAutospacing="1" w:line="23" w:lineRule="atLeast"/>
        <w:jc w:val="both"/>
        <w:rPr>
          <w:sz w:val="26"/>
        </w:rPr>
      </w:pPr>
      <w:r>
        <w:rPr>
          <w:sz w:val="26"/>
        </w:rPr>
        <w:t>Adherence to professional and ethical standards is fundamental in healthcare technology development. Feature finalization should align with ethical guidelines that prioritize patient autonomy, confidentiality, and informed consent. Transparency, integrity, and accountability are essential principles guiding the selection of features for inclusion in the detection system. Ethical considerations may also influence decisions regarding the use of certain types of features or technologies, particularly those with potential ethical implications, such as invasive data collection methods or algorithmic biases. Furthermore, professional standards may dictate the qualifications and training required for individuals involved in the development, deployment, and maintenance of the system.</w:t>
      </w:r>
    </w:p>
    <w:p w14:paraId="5E838447" w14:textId="77777777" w:rsidR="00381F92" w:rsidRDefault="00000000">
      <w:pPr>
        <w:widowControl/>
        <w:autoSpaceDE/>
        <w:autoSpaceDN/>
        <w:spacing w:before="100" w:beforeAutospacing="1" w:after="100" w:afterAutospacing="1" w:line="23" w:lineRule="atLeast"/>
        <w:jc w:val="both"/>
        <w:rPr>
          <w:sz w:val="26"/>
        </w:rPr>
      </w:pPr>
      <w:r>
        <w:rPr>
          <w:sz w:val="26"/>
        </w:rPr>
        <w:t>Social and Political Factors:</w:t>
      </w:r>
    </w:p>
    <w:p w14:paraId="5E838448" w14:textId="77777777" w:rsidR="00381F92" w:rsidRDefault="00000000">
      <w:pPr>
        <w:widowControl/>
        <w:autoSpaceDE/>
        <w:autoSpaceDN/>
        <w:spacing w:before="100" w:beforeAutospacing="1" w:after="100" w:afterAutospacing="1" w:line="23" w:lineRule="atLeast"/>
        <w:jc w:val="both"/>
        <w:rPr>
          <w:b/>
          <w:sz w:val="26"/>
        </w:rPr>
      </w:pPr>
      <w:r>
        <w:rPr>
          <w:sz w:val="26"/>
        </w:rPr>
        <w:t>Societal needs and concerns, including healthcare disparities and access to diagnostic technologies, shape feature analysis and finalization. Features selected for brain tumor detection should address these societal challenges and contribute to equitable healthcare access for all populations. Political factors, such as healthcare policies and funding priorities, may also influence feature finalization decisions. Therefore, it is essential to consider the broader social and political context in which the detection system will operate, ensuring that the selected features reflect societal values and priorities. Additionally, considerations of cultural diversity and inclusivity may inform feature finalization decisions to ensure that the system meets the needs of diverse populations</w:t>
      </w:r>
      <w:r>
        <w:rPr>
          <w:b/>
          <w:sz w:val="26"/>
        </w:rPr>
        <w:t>.</w:t>
      </w:r>
    </w:p>
    <w:p w14:paraId="27184332" w14:textId="77777777" w:rsidR="00C561DC" w:rsidRDefault="00C561DC">
      <w:pPr>
        <w:widowControl/>
        <w:autoSpaceDE/>
        <w:autoSpaceDN/>
        <w:spacing w:before="100" w:beforeAutospacing="1" w:after="100" w:afterAutospacing="1" w:line="23" w:lineRule="atLeast"/>
        <w:jc w:val="both"/>
        <w:rPr>
          <w:b/>
          <w:sz w:val="26"/>
        </w:rPr>
      </w:pPr>
    </w:p>
    <w:p w14:paraId="5E838449" w14:textId="2925C6D0" w:rsidR="00381F92" w:rsidRDefault="00000000">
      <w:pPr>
        <w:widowControl/>
        <w:autoSpaceDE/>
        <w:autoSpaceDN/>
        <w:spacing w:before="100" w:beforeAutospacing="1" w:after="100" w:afterAutospacing="1" w:line="23" w:lineRule="atLeast"/>
        <w:jc w:val="both"/>
        <w:rPr>
          <w:bCs/>
          <w:sz w:val="26"/>
        </w:rPr>
      </w:pPr>
      <w:r>
        <w:rPr>
          <w:b/>
          <w:sz w:val="26"/>
        </w:rPr>
        <w:lastRenderedPageBreak/>
        <w:t>3.</w:t>
      </w:r>
      <w:r w:rsidR="00A9208D">
        <w:rPr>
          <w:b/>
          <w:sz w:val="26"/>
        </w:rPr>
        <w:t>6</w:t>
      </w:r>
      <w:r>
        <w:rPr>
          <w:b/>
          <w:sz w:val="26"/>
        </w:rPr>
        <w:t>. Design Flow</w:t>
      </w:r>
    </w:p>
    <w:bookmarkEnd w:id="0"/>
    <w:p w14:paraId="5E83844A" w14:textId="77777777" w:rsidR="00381F92" w:rsidRDefault="00000000">
      <w:pPr>
        <w:widowControl/>
        <w:autoSpaceDE/>
        <w:autoSpaceDN/>
        <w:spacing w:before="100" w:beforeAutospacing="1" w:after="100" w:afterAutospacing="1" w:line="23" w:lineRule="atLeast"/>
        <w:jc w:val="both"/>
        <w:rPr>
          <w:sz w:val="26"/>
        </w:rPr>
      </w:pPr>
      <w:r>
        <w:rPr>
          <w:sz w:val="26"/>
        </w:rPr>
        <w:t>The design flow for brain tumor detection using hybrid machine learning techniques encompasses a series of interconnected stages, each requiring meticulous planning, analysis, and execution. This comprehensive approach ensures the development of a robust and effective system that meets the complex needs of healthcare professionals and patients alike.</w:t>
      </w:r>
    </w:p>
    <w:p w14:paraId="5E83844B" w14:textId="77777777" w:rsidR="00381F92" w:rsidRDefault="00381F92">
      <w:pPr>
        <w:widowControl/>
        <w:autoSpaceDE/>
        <w:autoSpaceDN/>
        <w:spacing w:before="100" w:beforeAutospacing="1" w:after="100" w:afterAutospacing="1" w:line="23" w:lineRule="atLeast"/>
        <w:jc w:val="both"/>
        <w:rPr>
          <w:sz w:val="26"/>
        </w:rPr>
      </w:pPr>
    </w:p>
    <w:p w14:paraId="5E83844C" w14:textId="77777777" w:rsidR="00381F92" w:rsidRDefault="00000000">
      <w:pPr>
        <w:widowControl/>
        <w:autoSpaceDE/>
        <w:autoSpaceDN/>
        <w:spacing w:before="100" w:beforeAutospacing="1" w:after="100" w:afterAutospacing="1" w:line="23" w:lineRule="atLeast"/>
        <w:jc w:val="both"/>
        <w:rPr>
          <w:sz w:val="26"/>
        </w:rPr>
      </w:pPr>
      <w:r>
        <w:rPr>
          <w:sz w:val="26"/>
        </w:rPr>
        <w:t>Problem Definition and Requirement Analysis:</w:t>
      </w:r>
    </w:p>
    <w:p w14:paraId="5E83844D" w14:textId="77777777" w:rsidR="00381F92" w:rsidRDefault="00000000">
      <w:pPr>
        <w:widowControl/>
        <w:autoSpaceDE/>
        <w:autoSpaceDN/>
        <w:spacing w:before="100" w:beforeAutospacing="1" w:after="100" w:afterAutospacing="1" w:line="23" w:lineRule="atLeast"/>
        <w:jc w:val="both"/>
        <w:rPr>
          <w:sz w:val="26"/>
        </w:rPr>
      </w:pPr>
      <w:r>
        <w:rPr>
          <w:sz w:val="26"/>
        </w:rPr>
        <w:t>At the outset, it is imperative to define the problem statement and conduct a thorough analysis of the requirements for the brain tumor detection system. This involves engaging with stakeholders, including clinicians, researchers, and patients, to understand their needs, preferences, and expectations. A detailed requirement analysis helps in defining clear objectives, specifying functional and non-functional requirements, and identifying potential challenges and constraints that may influence the design process.</w:t>
      </w:r>
    </w:p>
    <w:p w14:paraId="5E83844E" w14:textId="77777777" w:rsidR="00381F92" w:rsidRDefault="00000000">
      <w:pPr>
        <w:widowControl/>
        <w:autoSpaceDE/>
        <w:autoSpaceDN/>
        <w:spacing w:before="100" w:beforeAutospacing="1" w:after="100" w:afterAutospacing="1" w:line="23" w:lineRule="atLeast"/>
        <w:jc w:val="both"/>
        <w:rPr>
          <w:sz w:val="26"/>
        </w:rPr>
      </w:pPr>
      <w:r>
        <w:rPr>
          <w:sz w:val="26"/>
        </w:rPr>
        <w:t>Literature Survey and Research Review:</w:t>
      </w:r>
    </w:p>
    <w:p w14:paraId="5E83844F" w14:textId="77777777" w:rsidR="00381F92" w:rsidRDefault="00000000">
      <w:pPr>
        <w:widowControl/>
        <w:autoSpaceDE/>
        <w:autoSpaceDN/>
        <w:spacing w:before="100" w:beforeAutospacing="1" w:after="100" w:afterAutospacing="1" w:line="23" w:lineRule="atLeast"/>
        <w:jc w:val="both"/>
        <w:rPr>
          <w:sz w:val="26"/>
        </w:rPr>
      </w:pPr>
      <w:r>
        <w:rPr>
          <w:sz w:val="26"/>
        </w:rPr>
        <w:t>A comprehensive literature survey is conducted to review existing research, methodologies, and technologies related to brain tumor detection. This involves analyzing a wide range of studies, publications, and patents to gain insights into the state-of-the-art approaches in the field. Additionally, a bibliometric analysis may be performed to assess the impact and relevance of prior research, identify key trends and emerging topics, and inform the design process. This extensive review helps in understanding the strengths, weaknesses, opportunities, and threats associated with existing methodologies, guiding the development of novel and innovative solutions.</w:t>
      </w:r>
    </w:p>
    <w:p w14:paraId="5E838450" w14:textId="77777777" w:rsidR="00381F92" w:rsidRDefault="00000000">
      <w:pPr>
        <w:widowControl/>
        <w:autoSpaceDE/>
        <w:autoSpaceDN/>
        <w:spacing w:before="100" w:beforeAutospacing="1" w:after="100" w:afterAutospacing="1" w:line="23" w:lineRule="atLeast"/>
        <w:jc w:val="both"/>
        <w:rPr>
          <w:sz w:val="26"/>
        </w:rPr>
      </w:pPr>
      <w:r>
        <w:rPr>
          <w:sz w:val="26"/>
        </w:rPr>
        <w:t>Feature Selection and Analysis:</w:t>
      </w:r>
    </w:p>
    <w:p w14:paraId="5E838451" w14:textId="77777777" w:rsidR="00381F92" w:rsidRDefault="00000000">
      <w:pPr>
        <w:widowControl/>
        <w:autoSpaceDE/>
        <w:autoSpaceDN/>
        <w:spacing w:before="100" w:beforeAutospacing="1" w:after="100" w:afterAutospacing="1" w:line="23" w:lineRule="atLeast"/>
        <w:jc w:val="both"/>
        <w:rPr>
          <w:sz w:val="26"/>
        </w:rPr>
      </w:pPr>
      <w:r>
        <w:rPr>
          <w:sz w:val="26"/>
        </w:rPr>
        <w:t>Feature selection is a critical step in the design flow, as it determines the effectiveness and efficiency of the brain tumor detection system. Relevant features extracted from multimodal 3D imaging data, such as CT scans, MRI scans, and PET scans, are carefully analyzed and evaluated. This involves assessing the discriminative power, robustness, and clinical relevance of potential features through statistical analysis, machine learning techniques, and domain expertise. Features that demonstrate high diagnostic accuracy, sensitivity, and specificity are selected for inclusion in the system, while irrelevant or redundant features are discarded to optimize computational efficiency and streamline the detection process.</w:t>
      </w:r>
    </w:p>
    <w:p w14:paraId="5E838452" w14:textId="77777777" w:rsidR="00381F92" w:rsidRDefault="00000000">
      <w:pPr>
        <w:widowControl/>
        <w:autoSpaceDE/>
        <w:autoSpaceDN/>
        <w:spacing w:before="100" w:beforeAutospacing="1" w:after="100" w:afterAutospacing="1" w:line="23" w:lineRule="atLeast"/>
        <w:jc w:val="both"/>
        <w:rPr>
          <w:sz w:val="26"/>
        </w:rPr>
      </w:pPr>
      <w:r>
        <w:rPr>
          <w:sz w:val="26"/>
        </w:rPr>
        <w:t>Algorithm Selection and Model Development:</w:t>
      </w:r>
    </w:p>
    <w:p w14:paraId="5E838453" w14:textId="77777777" w:rsidR="00381F92" w:rsidRDefault="00000000">
      <w:pPr>
        <w:widowControl/>
        <w:autoSpaceDE/>
        <w:autoSpaceDN/>
        <w:spacing w:before="100" w:beforeAutospacing="1" w:after="100" w:afterAutospacing="1" w:line="23" w:lineRule="atLeast"/>
        <w:jc w:val="both"/>
        <w:rPr>
          <w:sz w:val="26"/>
        </w:rPr>
      </w:pPr>
      <w:r>
        <w:rPr>
          <w:sz w:val="26"/>
        </w:rPr>
        <w:t>The selection of machine learning algorithms and models is a crucial aspect of system design, as it directly impacts the performance and scalability of the brain tumor detection system. Various algorithms, such as support vector machines (SVMs), convolutional neural networks (CNNs), decision trees, and ensemble methods, are evaluated based on their suitability for the task, complexity, interpretability, and computational requirements. Hybrid machine learning models that integrate multiple algorithms are developed to leverage the complementary strengths of different approaches and enhance diagnostic accuracy. Model development involves training and validating the models using labeled imaging data, optimizing hyperparameters and performance metrics to achieve high accuracy and generalization.</w:t>
      </w:r>
    </w:p>
    <w:p w14:paraId="5E838454" w14:textId="77777777" w:rsidR="00381F92" w:rsidRDefault="00000000">
      <w:pPr>
        <w:widowControl/>
        <w:autoSpaceDE/>
        <w:autoSpaceDN/>
        <w:spacing w:before="100" w:beforeAutospacing="1" w:after="100" w:afterAutospacing="1" w:line="23" w:lineRule="atLeast"/>
        <w:jc w:val="both"/>
        <w:rPr>
          <w:sz w:val="26"/>
        </w:rPr>
      </w:pPr>
      <w:r>
        <w:rPr>
          <w:sz w:val="26"/>
        </w:rPr>
        <w:lastRenderedPageBreak/>
        <w:t>System Architecture and Integration:</w:t>
      </w:r>
    </w:p>
    <w:p w14:paraId="5E838455" w14:textId="77777777" w:rsidR="00381F92" w:rsidRDefault="00000000">
      <w:pPr>
        <w:widowControl/>
        <w:autoSpaceDE/>
        <w:autoSpaceDN/>
        <w:spacing w:before="100" w:beforeAutospacing="1" w:after="100" w:afterAutospacing="1" w:line="23" w:lineRule="atLeast"/>
        <w:jc w:val="both"/>
        <w:rPr>
          <w:sz w:val="26"/>
        </w:rPr>
      </w:pPr>
      <w:r>
        <w:rPr>
          <w:sz w:val="26"/>
        </w:rPr>
        <w:t>The design of the system architecture is crucial for ensuring seamless integration and interoperability across different components and modules. A well-defined architecture encompasses data acquisition, preprocessing, feature extraction, model training, and inference stages, providing a clear framework for system development and deployment. Integration with existing clinical workflows, electronic health record systems, and medical imaging infrastructure is essential to ensure compatibility and interoperability. Additionally, considerations such as scalability, reliability, and maintainability are addressed in the system architecture to support long-term usability and sustainability.</w:t>
      </w:r>
    </w:p>
    <w:p w14:paraId="5E838456" w14:textId="77777777" w:rsidR="00381F92" w:rsidRDefault="00000000">
      <w:pPr>
        <w:widowControl/>
        <w:autoSpaceDE/>
        <w:autoSpaceDN/>
        <w:spacing w:before="100" w:beforeAutospacing="1" w:after="100" w:afterAutospacing="1" w:line="23" w:lineRule="atLeast"/>
        <w:jc w:val="both"/>
        <w:rPr>
          <w:sz w:val="26"/>
        </w:rPr>
      </w:pPr>
      <w:r>
        <w:rPr>
          <w:sz w:val="26"/>
        </w:rPr>
        <w:t>Validation and Evaluation:</w:t>
      </w:r>
    </w:p>
    <w:p w14:paraId="5E838457" w14:textId="77777777" w:rsidR="00381F92" w:rsidRDefault="00000000">
      <w:pPr>
        <w:widowControl/>
        <w:autoSpaceDE/>
        <w:autoSpaceDN/>
        <w:spacing w:before="100" w:beforeAutospacing="1" w:after="100" w:afterAutospacing="1" w:line="23" w:lineRule="atLeast"/>
        <w:jc w:val="both"/>
        <w:rPr>
          <w:sz w:val="26"/>
        </w:rPr>
      </w:pPr>
      <w:r>
        <w:rPr>
          <w:sz w:val="26"/>
        </w:rPr>
        <w:t>Validation and evaluation are integral parts of the design flow, as they help assess the performance, reliability, and clinical utility of the brain tumor detection system. Validation studies are conducted using independent datasets, cross-validation techniques, and clinical validation trials to validate the accuracy, sensitivity, specificity, and clinical relevance of the system. Rigorous testing and evaluation are performed to assess the robustness, reliability, and real-world effectiveness of the system in diverse clinical settings. Feedback from clinicians, researchers, and end-users is collected to identify areas for improvement and refinement, driving iterative enhancements to the system.</w:t>
      </w:r>
    </w:p>
    <w:p w14:paraId="5E838458" w14:textId="77777777" w:rsidR="00381F92" w:rsidRDefault="00000000">
      <w:pPr>
        <w:widowControl/>
        <w:autoSpaceDE/>
        <w:autoSpaceDN/>
        <w:spacing w:before="100" w:beforeAutospacing="1" w:after="100" w:afterAutospacing="1" w:line="23" w:lineRule="atLeast"/>
        <w:jc w:val="both"/>
        <w:rPr>
          <w:sz w:val="26"/>
        </w:rPr>
      </w:pPr>
      <w:r>
        <w:rPr>
          <w:sz w:val="26"/>
        </w:rPr>
        <w:t>Optimization and Refinement:</w:t>
      </w:r>
    </w:p>
    <w:p w14:paraId="5E838459" w14:textId="77777777" w:rsidR="00381F92" w:rsidRDefault="00000000">
      <w:pPr>
        <w:widowControl/>
        <w:autoSpaceDE/>
        <w:autoSpaceDN/>
        <w:spacing w:before="100" w:beforeAutospacing="1" w:after="100" w:afterAutospacing="1" w:line="23" w:lineRule="atLeast"/>
        <w:jc w:val="both"/>
        <w:rPr>
          <w:sz w:val="26"/>
        </w:rPr>
      </w:pPr>
      <w:r>
        <w:rPr>
          <w:sz w:val="26"/>
        </w:rPr>
        <w:t>Continuous optimization and refinement are key aspects of the design flow, aimed at enhancing the performance, usability, and clinical impact of the brain tumor detection system. Feedback from validation studies, user evaluations, and clinical trials is used to identify areas for improvement and optimization. This may involve fine-tuning algorithms, optimizing parameters, and refining the system architecture to address any identified limitations or performance bottlenecks. Iterative improvements are made to enhance usability, efficiency, and clinical impact, ensuring that the system remains responsive to evolving user needs and technological advancements.</w:t>
      </w:r>
    </w:p>
    <w:p w14:paraId="5E83845A" w14:textId="77777777" w:rsidR="00381F92" w:rsidRDefault="00000000">
      <w:pPr>
        <w:widowControl/>
        <w:autoSpaceDE/>
        <w:autoSpaceDN/>
        <w:spacing w:before="100" w:beforeAutospacing="1" w:after="100" w:afterAutospacing="1" w:line="23" w:lineRule="atLeast"/>
        <w:jc w:val="both"/>
        <w:rPr>
          <w:sz w:val="26"/>
        </w:rPr>
      </w:pPr>
      <w:r>
        <w:rPr>
          <w:sz w:val="26"/>
        </w:rPr>
        <w:t>Deployment and Clinical Integration:</w:t>
      </w:r>
    </w:p>
    <w:p w14:paraId="5E83845B" w14:textId="77777777" w:rsidR="00381F92" w:rsidRDefault="00000000">
      <w:pPr>
        <w:widowControl/>
        <w:autoSpaceDE/>
        <w:autoSpaceDN/>
        <w:spacing w:before="100" w:beforeAutospacing="1" w:after="100" w:afterAutospacing="1" w:line="23" w:lineRule="atLeast"/>
        <w:jc w:val="both"/>
        <w:rPr>
          <w:sz w:val="26"/>
        </w:rPr>
      </w:pPr>
      <w:r>
        <w:rPr>
          <w:sz w:val="26"/>
        </w:rPr>
        <w:t>Deployment and clinical integration mark the final stages of the design flow, where the developed brain tumor detection system is prepared for real-world use in clinical settings. This involves ensuring regulatory compliance, data security, and patient privacy, as well as providing training and support to healthcare professionals on system usage and interpretation of results. The system is seamlessly integrated into existing clinical workflows, electronic health record systems, and medical imaging infrastructure to facilitate widespread adoption and usability. Ongoing monitoring and maintenance are essential to ensure the continued performance, reliability, and effectiveness of the system in clinical practice.</w:t>
      </w:r>
    </w:p>
    <w:p w14:paraId="5E83845C" w14:textId="77777777" w:rsidR="00381F92" w:rsidRDefault="00381F92">
      <w:pPr>
        <w:widowControl/>
        <w:autoSpaceDE/>
        <w:autoSpaceDN/>
        <w:spacing w:before="100" w:beforeAutospacing="1" w:after="100" w:afterAutospacing="1" w:line="23" w:lineRule="atLeast"/>
        <w:jc w:val="both"/>
        <w:rPr>
          <w:sz w:val="26"/>
        </w:rPr>
      </w:pPr>
    </w:p>
    <w:p w14:paraId="5E83845D" w14:textId="77777777" w:rsidR="00381F92" w:rsidRDefault="00000000">
      <w:pPr>
        <w:widowControl/>
        <w:autoSpaceDE/>
        <w:autoSpaceDN/>
        <w:spacing w:before="100" w:beforeAutospacing="1" w:after="100" w:afterAutospacing="1" w:line="23" w:lineRule="atLeast"/>
        <w:jc w:val="both"/>
      </w:pPr>
      <w:r>
        <w:rPr>
          <w:noProof/>
        </w:rPr>
        <w:lastRenderedPageBreak/>
        <w:drawing>
          <wp:inline distT="0" distB="0" distL="0" distR="0" wp14:anchorId="5E838590" wp14:editId="5E838591">
            <wp:extent cx="6671310" cy="8883015"/>
            <wp:effectExtent l="0" t="0" r="8890" b="6985"/>
            <wp:docPr id="2137438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8750"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1310" cy="8883015"/>
                    </a:xfrm>
                    <a:prstGeom prst="rect">
                      <a:avLst/>
                    </a:prstGeom>
                  </pic:spPr>
                </pic:pic>
              </a:graphicData>
            </a:graphic>
          </wp:inline>
        </w:drawing>
      </w:r>
    </w:p>
    <w:p w14:paraId="5E83845E" w14:textId="7967B126" w:rsidR="00381F92" w:rsidRDefault="00000000">
      <w:pPr>
        <w:pStyle w:val="BodyText"/>
        <w:tabs>
          <w:tab w:val="left" w:pos="288"/>
        </w:tabs>
        <w:ind w:left="360"/>
        <w:jc w:val="center"/>
        <w:rPr>
          <w:i/>
          <w:iCs/>
          <w:sz w:val="14"/>
          <w:szCs w:val="14"/>
        </w:rPr>
      </w:pPr>
      <w:r>
        <w:rPr>
          <w:i/>
          <w:iCs/>
          <w:sz w:val="14"/>
          <w:szCs w:val="14"/>
        </w:rPr>
        <w:t>Figure.</w:t>
      </w:r>
      <w:r w:rsidR="00217FE2">
        <w:rPr>
          <w:i/>
          <w:iCs/>
          <w:sz w:val="14"/>
          <w:szCs w:val="14"/>
        </w:rPr>
        <w:t>6</w:t>
      </w:r>
      <w:r>
        <w:rPr>
          <w:i/>
          <w:iCs/>
          <w:sz w:val="14"/>
          <w:szCs w:val="14"/>
        </w:rPr>
        <w:t xml:space="preserve"> To show the general structure of the combination of deep and machine learning techniques.</w:t>
      </w:r>
    </w:p>
    <w:p w14:paraId="5E83845F" w14:textId="77777777" w:rsidR="00381F92" w:rsidRDefault="00381F92">
      <w:pPr>
        <w:widowControl/>
        <w:autoSpaceDE/>
        <w:autoSpaceDN/>
        <w:spacing w:before="100" w:beforeAutospacing="1" w:after="100" w:afterAutospacing="1" w:line="23" w:lineRule="atLeast"/>
        <w:jc w:val="both"/>
      </w:pPr>
    </w:p>
    <w:p w14:paraId="5E838460" w14:textId="6BC329B6" w:rsidR="00381F92" w:rsidRDefault="00000000">
      <w:pPr>
        <w:widowControl/>
        <w:autoSpaceDE/>
        <w:autoSpaceDN/>
        <w:spacing w:before="100" w:beforeAutospacing="1" w:after="100" w:afterAutospacing="1" w:line="23" w:lineRule="atLeast"/>
        <w:jc w:val="both"/>
        <w:rPr>
          <w:b/>
          <w:sz w:val="26"/>
        </w:rPr>
      </w:pPr>
      <w:r>
        <w:rPr>
          <w:b/>
          <w:sz w:val="26"/>
        </w:rPr>
        <w:lastRenderedPageBreak/>
        <w:t>3.</w:t>
      </w:r>
      <w:r w:rsidR="00A9208D">
        <w:rPr>
          <w:b/>
          <w:sz w:val="26"/>
        </w:rPr>
        <w:t>7</w:t>
      </w:r>
      <w:r>
        <w:rPr>
          <w:b/>
          <w:sz w:val="26"/>
        </w:rPr>
        <w:t>. Design Selection</w:t>
      </w:r>
    </w:p>
    <w:p w14:paraId="5E838461" w14:textId="77777777" w:rsidR="00381F92" w:rsidRDefault="00000000">
      <w:pPr>
        <w:widowControl/>
        <w:autoSpaceDE/>
        <w:autoSpaceDN/>
        <w:spacing w:before="100" w:beforeAutospacing="1" w:after="100" w:afterAutospacing="1" w:line="23" w:lineRule="atLeast"/>
        <w:jc w:val="both"/>
        <w:rPr>
          <w:sz w:val="26"/>
        </w:rPr>
      </w:pPr>
      <w:r>
        <w:rPr>
          <w:sz w:val="26"/>
        </w:rPr>
        <w:t>Selecting the best design approach for brain tumor detection is a multifaceted process that involves a comprehensive comparison of various methodologies, considering a wide range of factors such as accuracy, interpretability, computational efficiency, scalability, and clinical relevance. In this extensive evaluation, we will delve deeper into the comparison between two prominent design options: the hybrid machine learning approach combining convolutional neural networks (CNNs) with support vector machines (SVMs) and the deep learning approach utilizing CNNs exclusively.</w:t>
      </w:r>
    </w:p>
    <w:p w14:paraId="5E838462" w14:textId="77777777" w:rsidR="00381F92" w:rsidRDefault="00381F92">
      <w:pPr>
        <w:widowControl/>
        <w:autoSpaceDE/>
        <w:autoSpaceDN/>
        <w:spacing w:before="100" w:beforeAutospacing="1" w:after="100" w:afterAutospacing="1" w:line="23" w:lineRule="atLeast"/>
        <w:jc w:val="both"/>
        <w:rPr>
          <w:sz w:val="26"/>
        </w:rPr>
      </w:pPr>
    </w:p>
    <w:p w14:paraId="5E838463" w14:textId="77777777" w:rsidR="00381F92" w:rsidRDefault="00000000">
      <w:pPr>
        <w:widowControl/>
        <w:autoSpaceDE/>
        <w:autoSpaceDN/>
        <w:spacing w:before="100" w:beforeAutospacing="1" w:after="100" w:afterAutospacing="1" w:line="23" w:lineRule="atLeast"/>
        <w:jc w:val="both"/>
        <w:rPr>
          <w:sz w:val="26"/>
        </w:rPr>
      </w:pPr>
      <w:r>
        <w:rPr>
          <w:sz w:val="26"/>
        </w:rPr>
        <w:t>Hybrid Machine Learning Approach (CNNs + SVMs):This approach combines the strengths of both CNNs and SVMs, leveraging the feature extraction capabilities of CNNs and the robustness of SVMs in classification tasks. CNNs excel at extracting intricate spatial features from 3D imaging data, capturing complex patterns indicative of tumor presence. On the other hand, SVMs are known for their ability to provide a clear decision boundary and interpretable results, making them valuable in clinical settings where interpretability is crucial.Strengths:</w:t>
      </w:r>
    </w:p>
    <w:p w14:paraId="5E838464" w14:textId="77777777" w:rsidR="00381F92" w:rsidRDefault="00000000">
      <w:pPr>
        <w:widowControl/>
        <w:autoSpaceDE/>
        <w:autoSpaceDN/>
        <w:spacing w:before="100" w:beforeAutospacing="1" w:after="100" w:afterAutospacing="1" w:line="23" w:lineRule="atLeast"/>
        <w:jc w:val="both"/>
        <w:rPr>
          <w:sz w:val="26"/>
        </w:rPr>
      </w:pPr>
      <w:r>
        <w:rPr>
          <w:sz w:val="26"/>
        </w:rPr>
        <w:t>Complementary Techniques: By integrating CNNs and SVMs, the hybrid approach offers a synergistic blend of feature extraction and classification, potentially enhancing diagnostic accuracy and reliability.</w:t>
      </w:r>
    </w:p>
    <w:p w14:paraId="5E838465" w14:textId="77777777" w:rsidR="00381F92" w:rsidRDefault="00000000">
      <w:pPr>
        <w:widowControl/>
        <w:autoSpaceDE/>
        <w:autoSpaceDN/>
        <w:spacing w:before="100" w:beforeAutospacing="1" w:after="100" w:afterAutospacing="1" w:line="23" w:lineRule="atLeast"/>
        <w:jc w:val="both"/>
        <w:rPr>
          <w:sz w:val="26"/>
        </w:rPr>
      </w:pPr>
      <w:r>
        <w:rPr>
          <w:sz w:val="26"/>
        </w:rPr>
        <w:t>Interpretability: SVMs provide interpretable results, aiding clinicians in understanding the decision-making process behind tumor classification.</w:t>
      </w:r>
    </w:p>
    <w:p w14:paraId="5E838466" w14:textId="77777777" w:rsidR="00381F92" w:rsidRDefault="00000000">
      <w:pPr>
        <w:widowControl/>
        <w:autoSpaceDE/>
        <w:autoSpaceDN/>
        <w:spacing w:before="100" w:beforeAutospacing="1" w:after="100" w:afterAutospacing="1" w:line="23" w:lineRule="atLeast"/>
        <w:jc w:val="both"/>
        <w:rPr>
          <w:sz w:val="26"/>
        </w:rPr>
      </w:pPr>
      <w:r>
        <w:rPr>
          <w:sz w:val="26"/>
        </w:rPr>
        <w:t>Flexibility: Hybrid models allow for flexibility in model architecture, enabling the incorporation of diverse algorithms and techniques to address specific challenges in brain tumor detection.</w:t>
      </w:r>
    </w:p>
    <w:p w14:paraId="5E838467" w14:textId="77777777" w:rsidR="00381F92" w:rsidRDefault="00000000">
      <w:pPr>
        <w:widowControl/>
        <w:autoSpaceDE/>
        <w:autoSpaceDN/>
        <w:spacing w:before="100" w:beforeAutospacing="1" w:after="100" w:afterAutospacing="1" w:line="23" w:lineRule="atLeast"/>
        <w:jc w:val="both"/>
        <w:rPr>
          <w:sz w:val="26"/>
        </w:rPr>
      </w:pPr>
      <w:r>
        <w:rPr>
          <w:sz w:val="26"/>
        </w:rPr>
        <w:t>Robustness: SVMs are known for their robustness to outliers and noise, contributing to stable performance in diverse clinical scenarios.</w:t>
      </w:r>
    </w:p>
    <w:p w14:paraId="5E838468" w14:textId="77777777" w:rsidR="00381F92" w:rsidRDefault="00000000">
      <w:pPr>
        <w:widowControl/>
        <w:autoSpaceDE/>
        <w:autoSpaceDN/>
        <w:spacing w:before="100" w:beforeAutospacing="1" w:after="100" w:afterAutospacing="1" w:line="23" w:lineRule="atLeast"/>
        <w:jc w:val="both"/>
        <w:rPr>
          <w:sz w:val="26"/>
        </w:rPr>
      </w:pPr>
      <w:r>
        <w:rPr>
          <w:sz w:val="26"/>
        </w:rPr>
        <w:t>Weaknesses:</w:t>
      </w:r>
    </w:p>
    <w:p w14:paraId="5E838469" w14:textId="77777777" w:rsidR="00381F92" w:rsidRDefault="00000000">
      <w:pPr>
        <w:widowControl/>
        <w:autoSpaceDE/>
        <w:autoSpaceDN/>
        <w:spacing w:before="100" w:beforeAutospacing="1" w:after="100" w:afterAutospacing="1" w:line="23" w:lineRule="atLeast"/>
        <w:jc w:val="both"/>
        <w:rPr>
          <w:sz w:val="26"/>
        </w:rPr>
      </w:pPr>
      <w:r>
        <w:rPr>
          <w:sz w:val="26"/>
        </w:rPr>
        <w:t>Complexity: The integration of multiple algorithms introduces complexity in model training and interpretation, requiring careful tuning of hyperparameters.</w:t>
      </w:r>
    </w:p>
    <w:p w14:paraId="5E83846A" w14:textId="77777777" w:rsidR="00381F92" w:rsidRDefault="00000000">
      <w:pPr>
        <w:widowControl/>
        <w:autoSpaceDE/>
        <w:autoSpaceDN/>
        <w:spacing w:before="100" w:beforeAutospacing="1" w:after="100" w:afterAutospacing="1" w:line="23" w:lineRule="atLeast"/>
        <w:jc w:val="both"/>
        <w:rPr>
          <w:sz w:val="26"/>
        </w:rPr>
      </w:pPr>
      <w:r>
        <w:rPr>
          <w:sz w:val="26"/>
        </w:rPr>
        <w:t>Scalability: Hybrid models may have limited scalability compared to deep learning approaches, particularly for large datasets or complex imaging modalities.</w:t>
      </w:r>
    </w:p>
    <w:p w14:paraId="5E83846B" w14:textId="77777777" w:rsidR="00381F92" w:rsidRDefault="00000000">
      <w:pPr>
        <w:widowControl/>
        <w:autoSpaceDE/>
        <w:autoSpaceDN/>
        <w:spacing w:before="100" w:beforeAutospacing="1" w:after="100" w:afterAutospacing="1" w:line="23" w:lineRule="atLeast"/>
        <w:jc w:val="both"/>
        <w:rPr>
          <w:sz w:val="26"/>
        </w:rPr>
      </w:pPr>
      <w:r>
        <w:rPr>
          <w:sz w:val="26"/>
        </w:rPr>
        <w:t>Interpretability Trade-off: While SVMs offer interpretability, the complexity of CNN features may compromise the interpretability of the overall model.</w:t>
      </w:r>
    </w:p>
    <w:p w14:paraId="5E83846C" w14:textId="77777777" w:rsidR="00381F92" w:rsidRDefault="00000000">
      <w:pPr>
        <w:widowControl/>
        <w:autoSpaceDE/>
        <w:autoSpaceDN/>
        <w:spacing w:before="100" w:beforeAutospacing="1" w:after="100" w:afterAutospacing="1" w:line="23" w:lineRule="atLeast"/>
        <w:jc w:val="both"/>
        <w:rPr>
          <w:sz w:val="26"/>
        </w:rPr>
      </w:pPr>
      <w:r>
        <w:rPr>
          <w:sz w:val="26"/>
        </w:rPr>
        <w:t>Deep Learning Approach (CNNs Only):Deep learning models, particularly CNNs, have gained prominence in medical imaging tasks due to their ability to automatically learn complex patterns and representations directly from raw data. In this approach, CNNs are used for both feature extraction and classification, eliminating the need for manual feature engineering and enabling end-to-end learning.Strengths:</w:t>
      </w:r>
    </w:p>
    <w:p w14:paraId="5E83846D" w14:textId="77777777" w:rsidR="00381F92" w:rsidRDefault="00000000">
      <w:pPr>
        <w:widowControl/>
        <w:autoSpaceDE/>
        <w:autoSpaceDN/>
        <w:spacing w:before="100" w:beforeAutospacing="1" w:after="100" w:afterAutospacing="1" w:line="23" w:lineRule="atLeast"/>
        <w:jc w:val="both"/>
        <w:rPr>
          <w:sz w:val="26"/>
        </w:rPr>
      </w:pPr>
      <w:r>
        <w:rPr>
          <w:sz w:val="26"/>
        </w:rPr>
        <w:t>Automatic Feature Learning: CNNs can automatically learn hierarchical features from raw imaging data, capturing intricate spatial patterns indicative of tumor presence.</w:t>
      </w:r>
    </w:p>
    <w:p w14:paraId="5E83846E" w14:textId="77777777" w:rsidR="00381F92" w:rsidRDefault="00000000">
      <w:pPr>
        <w:widowControl/>
        <w:autoSpaceDE/>
        <w:autoSpaceDN/>
        <w:spacing w:before="100" w:beforeAutospacing="1" w:after="100" w:afterAutospacing="1" w:line="23" w:lineRule="atLeast"/>
        <w:jc w:val="both"/>
        <w:rPr>
          <w:sz w:val="26"/>
        </w:rPr>
      </w:pPr>
      <w:r>
        <w:rPr>
          <w:sz w:val="26"/>
        </w:rPr>
        <w:lastRenderedPageBreak/>
        <w:t>Scalability: Deep learning models offer scalability and flexibility, capable of handling large datasets and complex imaging modalities effectively.</w:t>
      </w:r>
    </w:p>
    <w:p w14:paraId="5E83846F" w14:textId="77777777" w:rsidR="00381F92" w:rsidRDefault="00000000">
      <w:pPr>
        <w:widowControl/>
        <w:autoSpaceDE/>
        <w:autoSpaceDN/>
        <w:spacing w:before="100" w:beforeAutospacing="1" w:after="100" w:afterAutospacing="1" w:line="23" w:lineRule="atLeast"/>
        <w:jc w:val="both"/>
        <w:rPr>
          <w:sz w:val="26"/>
        </w:rPr>
      </w:pPr>
      <w:r>
        <w:rPr>
          <w:sz w:val="26"/>
        </w:rPr>
        <w:t>State-of-the-Art Performance: CNNs have demonstrated state-of-the-art performance in various medical imaging tasks, including brain tumor detection, surpassing traditional machine learning approaches in terms of accuracy and generalization.</w:t>
      </w:r>
    </w:p>
    <w:p w14:paraId="5E838470" w14:textId="77777777" w:rsidR="00381F92" w:rsidRDefault="00000000">
      <w:pPr>
        <w:widowControl/>
        <w:autoSpaceDE/>
        <w:autoSpaceDN/>
        <w:spacing w:before="100" w:beforeAutospacing="1" w:after="100" w:afterAutospacing="1" w:line="23" w:lineRule="atLeast"/>
        <w:jc w:val="both"/>
        <w:rPr>
          <w:sz w:val="26"/>
        </w:rPr>
      </w:pPr>
      <w:r>
        <w:rPr>
          <w:sz w:val="26"/>
        </w:rPr>
        <w:t>End-to-End Learning: The end-to-end learning paradigm enables seamless integration of feature extraction and classification, simplifying the model architecture and improving computational efficiency.</w:t>
      </w:r>
    </w:p>
    <w:p w14:paraId="5E838471" w14:textId="77777777" w:rsidR="00381F92" w:rsidRDefault="00000000">
      <w:pPr>
        <w:widowControl/>
        <w:autoSpaceDE/>
        <w:autoSpaceDN/>
        <w:spacing w:before="100" w:beforeAutospacing="1" w:after="100" w:afterAutospacing="1" w:line="23" w:lineRule="atLeast"/>
        <w:jc w:val="both"/>
        <w:rPr>
          <w:sz w:val="26"/>
        </w:rPr>
      </w:pPr>
      <w:r>
        <w:rPr>
          <w:sz w:val="26"/>
        </w:rPr>
        <w:t>Weaknesses:</w:t>
      </w:r>
    </w:p>
    <w:p w14:paraId="5E838472" w14:textId="77777777" w:rsidR="00381F92" w:rsidRDefault="00000000">
      <w:pPr>
        <w:widowControl/>
        <w:autoSpaceDE/>
        <w:autoSpaceDN/>
        <w:spacing w:before="100" w:beforeAutospacing="1" w:after="100" w:afterAutospacing="1" w:line="23" w:lineRule="atLeast"/>
        <w:jc w:val="both"/>
        <w:rPr>
          <w:sz w:val="26"/>
        </w:rPr>
      </w:pPr>
      <w:r>
        <w:rPr>
          <w:sz w:val="26"/>
        </w:rPr>
        <w:t>Interpretability: Deep learning models operate as black-box models, lacking interpretability and transparency in decision-making.</w:t>
      </w:r>
    </w:p>
    <w:p w14:paraId="5E838473" w14:textId="77777777" w:rsidR="00381F92" w:rsidRDefault="00000000">
      <w:pPr>
        <w:widowControl/>
        <w:autoSpaceDE/>
        <w:autoSpaceDN/>
        <w:spacing w:before="100" w:beforeAutospacing="1" w:after="100" w:afterAutospacing="1" w:line="23" w:lineRule="atLeast"/>
        <w:jc w:val="both"/>
        <w:rPr>
          <w:sz w:val="26"/>
        </w:rPr>
      </w:pPr>
      <w:r>
        <w:rPr>
          <w:sz w:val="26"/>
        </w:rPr>
        <w:t>Computational Complexity: Training deep learning models, especially on large-scale datasets, requires significant computational resources and time, potentially limiting their applicability in resource-constrained environments.</w:t>
      </w:r>
    </w:p>
    <w:p w14:paraId="5E838474" w14:textId="77777777" w:rsidR="00381F92" w:rsidRDefault="00000000">
      <w:pPr>
        <w:widowControl/>
        <w:autoSpaceDE/>
        <w:autoSpaceDN/>
        <w:spacing w:before="100" w:beforeAutospacing="1" w:after="100" w:afterAutospacing="1" w:line="23" w:lineRule="atLeast"/>
        <w:jc w:val="both"/>
        <w:rPr>
          <w:sz w:val="26"/>
        </w:rPr>
      </w:pPr>
      <w:r>
        <w:rPr>
          <w:sz w:val="26"/>
        </w:rPr>
        <w:t>Generalization: Deep learning models may struggle to generalize to data outside the training distribution, leading to reduced performance on unseen or diverse datasets.</w:t>
      </w:r>
    </w:p>
    <w:p w14:paraId="5E838475" w14:textId="77777777" w:rsidR="00381F92" w:rsidRDefault="00000000">
      <w:pPr>
        <w:widowControl/>
        <w:autoSpaceDE/>
        <w:autoSpaceDN/>
        <w:spacing w:before="100" w:beforeAutospacing="1" w:after="100" w:afterAutospacing="1" w:line="23" w:lineRule="atLeast"/>
        <w:jc w:val="both"/>
        <w:rPr>
          <w:sz w:val="26"/>
        </w:rPr>
      </w:pPr>
      <w:r>
        <w:rPr>
          <w:sz w:val="26"/>
        </w:rPr>
        <w:t>Comparison and Reasoning:</w:t>
      </w:r>
    </w:p>
    <w:p w14:paraId="5E838476" w14:textId="77777777" w:rsidR="00381F92" w:rsidRDefault="00381F92">
      <w:pPr>
        <w:widowControl/>
        <w:autoSpaceDE/>
        <w:autoSpaceDN/>
        <w:spacing w:before="100" w:beforeAutospacing="1" w:after="100" w:afterAutospacing="1" w:line="23" w:lineRule="atLeast"/>
        <w:jc w:val="both"/>
        <w:rPr>
          <w:sz w:val="26"/>
        </w:rPr>
      </w:pPr>
    </w:p>
    <w:p w14:paraId="5E838477" w14:textId="77777777" w:rsidR="00381F92" w:rsidRDefault="00000000">
      <w:pPr>
        <w:widowControl/>
        <w:autoSpaceDE/>
        <w:autoSpaceDN/>
        <w:spacing w:before="100" w:beforeAutospacing="1" w:after="100" w:afterAutospacing="1" w:line="23" w:lineRule="atLeast"/>
        <w:jc w:val="both"/>
        <w:rPr>
          <w:sz w:val="26"/>
        </w:rPr>
      </w:pPr>
      <w:r>
        <w:rPr>
          <w:sz w:val="26"/>
        </w:rPr>
        <w:t>In comparing the two approaches, several key considerations emerge:</w:t>
      </w:r>
    </w:p>
    <w:p w14:paraId="5E838478" w14:textId="77777777" w:rsidR="00381F92" w:rsidRDefault="00381F92">
      <w:pPr>
        <w:widowControl/>
        <w:autoSpaceDE/>
        <w:autoSpaceDN/>
        <w:spacing w:before="100" w:beforeAutospacing="1" w:after="100" w:afterAutospacing="1" w:line="23" w:lineRule="atLeast"/>
        <w:jc w:val="both"/>
        <w:rPr>
          <w:sz w:val="26"/>
        </w:rPr>
      </w:pPr>
    </w:p>
    <w:p w14:paraId="5E838479" w14:textId="77777777" w:rsidR="00381F92" w:rsidRDefault="00000000">
      <w:pPr>
        <w:widowControl/>
        <w:autoSpaceDE/>
        <w:autoSpaceDN/>
        <w:spacing w:before="100" w:beforeAutospacing="1" w:after="100" w:afterAutospacing="1" w:line="23" w:lineRule="atLeast"/>
        <w:jc w:val="both"/>
        <w:rPr>
          <w:sz w:val="26"/>
        </w:rPr>
      </w:pPr>
      <w:r>
        <w:rPr>
          <w:sz w:val="26"/>
        </w:rPr>
        <w:t>Accuracy: While both approaches have demonstrated effectiveness in brain tumor detection, deep learning approaches, particularly using CNNs, have shown superior performance in terms of accuracy and generalization. The automatic feature learning capability of CNNs enables them to capture complex patterns and representations directly from raw imaging data, potentially surpassing the accuracy of hybrid models that rely on manual feature engineering and traditional classifiers.</w:t>
      </w:r>
    </w:p>
    <w:p w14:paraId="5E83847A" w14:textId="77777777" w:rsidR="00381F92" w:rsidRDefault="00000000">
      <w:pPr>
        <w:widowControl/>
        <w:autoSpaceDE/>
        <w:autoSpaceDN/>
        <w:spacing w:before="100" w:beforeAutospacing="1" w:after="100" w:afterAutospacing="1" w:line="23" w:lineRule="atLeast"/>
        <w:jc w:val="both"/>
        <w:rPr>
          <w:sz w:val="26"/>
        </w:rPr>
      </w:pPr>
      <w:r>
        <w:rPr>
          <w:sz w:val="26"/>
        </w:rPr>
        <w:t>Interpretability: Interpretability is a crucial factor in clinical decision-making, as clinicians require transparency in understanding the reasoning behind diagnostic outcomes. While the hybrid approach offers interpretability through the use of SVMs, deep learning models lack interpretability as they operate as black-box models. However, recent research has focused on developing methods to improve the interpretability of deep learning models, such as attention mechanisms and visualization techniques.</w:t>
      </w:r>
    </w:p>
    <w:p w14:paraId="5E83847B" w14:textId="77777777" w:rsidR="00381F92" w:rsidRDefault="00000000">
      <w:pPr>
        <w:widowControl/>
        <w:autoSpaceDE/>
        <w:autoSpaceDN/>
        <w:spacing w:before="100" w:beforeAutospacing="1" w:after="100" w:afterAutospacing="1" w:line="23" w:lineRule="atLeast"/>
        <w:jc w:val="both"/>
        <w:rPr>
          <w:sz w:val="26"/>
        </w:rPr>
      </w:pPr>
      <w:r>
        <w:rPr>
          <w:sz w:val="26"/>
        </w:rPr>
        <w:t>Computational Efficiency: Hybrid models may be computationally more efficient than deep learning models, especially for smaller datasets or when computational resources are limited. However, advancements in hardware (e.g., GPUs, TPUs) and software (e.g., optimized frameworks) have significantly improved the training efficiency of deep learning models, mitigating this concern to some extent.</w:t>
      </w:r>
    </w:p>
    <w:p w14:paraId="5E83847C" w14:textId="77777777" w:rsidR="00381F92" w:rsidRDefault="00000000">
      <w:pPr>
        <w:widowControl/>
        <w:autoSpaceDE/>
        <w:autoSpaceDN/>
        <w:spacing w:before="100" w:beforeAutospacing="1" w:after="100" w:afterAutospacing="1" w:line="23" w:lineRule="atLeast"/>
        <w:jc w:val="both"/>
        <w:rPr>
          <w:sz w:val="26"/>
        </w:rPr>
      </w:pPr>
      <w:r>
        <w:rPr>
          <w:sz w:val="26"/>
        </w:rPr>
        <w:lastRenderedPageBreak/>
        <w:t>Clinical Relevance: Both approaches can be clinically relevant depending on factors such as the specific requirements of the healthcare setting, availability of computational resources, and interpretability preferences of clinicians. Hybrid models may offer a balance between accuracy and interpretability, while deep learning models may excel in scenarios where high accuracy and scalability are paramount.</w:t>
      </w:r>
    </w:p>
    <w:p w14:paraId="5E83847D" w14:textId="77777777" w:rsidR="00381F92" w:rsidRDefault="00000000">
      <w:pPr>
        <w:widowControl/>
        <w:autoSpaceDE/>
        <w:autoSpaceDN/>
        <w:spacing w:before="100" w:beforeAutospacing="1" w:after="100" w:afterAutospacing="1" w:line="23" w:lineRule="atLeast"/>
        <w:jc w:val="both"/>
        <w:rPr>
          <w:sz w:val="26"/>
        </w:rPr>
      </w:pPr>
      <w:r>
        <w:rPr>
          <w:sz w:val="26"/>
        </w:rPr>
        <w:t>Conclusion:</w:t>
      </w:r>
    </w:p>
    <w:p w14:paraId="5E83847E" w14:textId="77777777" w:rsidR="00381F92" w:rsidRDefault="00381F92">
      <w:pPr>
        <w:widowControl/>
        <w:autoSpaceDE/>
        <w:autoSpaceDN/>
        <w:spacing w:before="100" w:beforeAutospacing="1" w:after="100" w:afterAutospacing="1" w:line="23" w:lineRule="atLeast"/>
        <w:jc w:val="both"/>
        <w:rPr>
          <w:sz w:val="26"/>
        </w:rPr>
      </w:pPr>
    </w:p>
    <w:p w14:paraId="5E83847F" w14:textId="77777777" w:rsidR="00381F92" w:rsidRDefault="00000000">
      <w:pPr>
        <w:widowControl/>
        <w:autoSpaceDE/>
        <w:autoSpaceDN/>
        <w:spacing w:before="100" w:beforeAutospacing="1" w:after="100" w:afterAutospacing="1" w:line="23" w:lineRule="atLeast"/>
        <w:jc w:val="both"/>
        <w:rPr>
          <w:sz w:val="26"/>
        </w:rPr>
      </w:pPr>
      <w:r>
        <w:rPr>
          <w:sz w:val="26"/>
        </w:rPr>
        <w:t>In conclusion, the selection between the hybrid machine learning approach and the deep learning approach depends on the specific requirements, constraints, and priorities of the brain tumor detection project. If interpretability and computational efficiency are critical considerations, the hybrid approach may be preferable. However, if achieving state-of-the-art accuracy and scalability is the primary goal, the deep learning approach, particularly using CNNs, may be more suitable. Ultimately, the best design selection should align with the overarching goals and constraints of the brain tumor detection project, ensuring that the chosen approach meets the complex needs of healthcare providers and patients while adhering to ethical, regulatory, and societal considerations.</w:t>
      </w:r>
    </w:p>
    <w:p w14:paraId="5E838480" w14:textId="3B25FFF8" w:rsidR="00381F92" w:rsidRDefault="00000000">
      <w:pPr>
        <w:widowControl/>
        <w:autoSpaceDE/>
        <w:autoSpaceDN/>
        <w:spacing w:before="100" w:beforeAutospacing="1" w:after="100" w:afterAutospacing="1" w:line="23" w:lineRule="atLeast"/>
        <w:jc w:val="both"/>
        <w:rPr>
          <w:bCs/>
          <w:sz w:val="26"/>
        </w:rPr>
      </w:pPr>
      <w:r>
        <w:rPr>
          <w:b/>
          <w:sz w:val="26"/>
        </w:rPr>
        <w:t>3.</w:t>
      </w:r>
      <w:r w:rsidR="00A9208D">
        <w:rPr>
          <w:b/>
          <w:sz w:val="26"/>
        </w:rPr>
        <w:t>8</w:t>
      </w:r>
      <w:r>
        <w:rPr>
          <w:b/>
          <w:sz w:val="26"/>
        </w:rPr>
        <w:t>. Implementation plan/methodology</w:t>
      </w:r>
    </w:p>
    <w:p w14:paraId="5E838481" w14:textId="77777777" w:rsidR="00381F92" w:rsidRDefault="00000000">
      <w:pPr>
        <w:widowControl/>
        <w:autoSpaceDE/>
        <w:autoSpaceDN/>
        <w:spacing w:after="160" w:line="259" w:lineRule="auto"/>
        <w:rPr>
          <w:bCs/>
        </w:rPr>
      </w:pPr>
      <w:r>
        <w:rPr>
          <w:bCs/>
        </w:rPr>
        <w:t>Creating a comprehensive implementation plan for brain tumor detection involves carefully detailing each step of the process, considering various factors such as data acquisition, preprocessing techniques, model selection, training procedures, evaluation metrics, deployment strategies, and post-processing methodologies. Below is an elaborated version of the implementation plan with additional insights and considerations for each stage:</w:t>
      </w:r>
    </w:p>
    <w:p w14:paraId="5E838482" w14:textId="77777777" w:rsidR="00381F92" w:rsidRDefault="00381F92">
      <w:pPr>
        <w:widowControl/>
        <w:autoSpaceDE/>
        <w:autoSpaceDN/>
        <w:spacing w:after="160" w:line="259" w:lineRule="auto"/>
        <w:rPr>
          <w:bCs/>
        </w:rPr>
      </w:pPr>
    </w:p>
    <w:p w14:paraId="5E838483" w14:textId="77777777" w:rsidR="00381F92" w:rsidRDefault="00000000">
      <w:pPr>
        <w:widowControl/>
        <w:autoSpaceDE/>
        <w:autoSpaceDN/>
        <w:spacing w:after="160" w:line="259" w:lineRule="auto"/>
        <w:rPr>
          <w:bCs/>
        </w:rPr>
      </w:pPr>
      <w:r>
        <w:rPr>
          <w:bCs/>
        </w:rPr>
        <w:t>Data Acquisition:</w:t>
      </w:r>
    </w:p>
    <w:p w14:paraId="5E838484" w14:textId="77777777" w:rsidR="00381F92" w:rsidRDefault="00000000">
      <w:pPr>
        <w:widowControl/>
        <w:autoSpaceDE/>
        <w:autoSpaceDN/>
        <w:spacing w:after="160" w:line="259" w:lineRule="auto"/>
        <w:rPr>
          <w:bCs/>
        </w:rPr>
      </w:pPr>
      <w:r>
        <w:rPr>
          <w:bCs/>
        </w:rPr>
        <w:t>In this stage, it's essential to acquire a diverse and representative dataset comprising MRI scans with brain tumor annotations.</w:t>
      </w:r>
    </w:p>
    <w:p w14:paraId="5E838485" w14:textId="77777777" w:rsidR="00381F92" w:rsidRDefault="00000000">
      <w:pPr>
        <w:widowControl/>
        <w:autoSpaceDE/>
        <w:autoSpaceDN/>
        <w:spacing w:after="160" w:line="259" w:lineRule="auto"/>
        <w:rPr>
          <w:bCs/>
        </w:rPr>
      </w:pPr>
      <w:r>
        <w:rPr>
          <w:bCs/>
        </w:rPr>
        <w:t>Consideration should be given to the quality, resolution, and diversity of the data to ensure the robustness and generalizability of the trained model.</w:t>
      </w:r>
    </w:p>
    <w:p w14:paraId="5E838486" w14:textId="77777777" w:rsidR="00381F92" w:rsidRDefault="00000000">
      <w:pPr>
        <w:widowControl/>
        <w:autoSpaceDE/>
        <w:autoSpaceDN/>
        <w:spacing w:after="160" w:line="259" w:lineRule="auto"/>
        <w:rPr>
          <w:bCs/>
        </w:rPr>
      </w:pPr>
      <w:r>
        <w:rPr>
          <w:bCs/>
        </w:rPr>
        <w:t>Collaborating with multiple healthcare institutions or medical imaging databases can help access a more extensive and diverse dataset, enhancing the model's performance.</w:t>
      </w:r>
    </w:p>
    <w:p w14:paraId="5E838487" w14:textId="77777777" w:rsidR="00381F92" w:rsidRDefault="00000000">
      <w:pPr>
        <w:widowControl/>
        <w:autoSpaceDE/>
        <w:autoSpaceDN/>
        <w:spacing w:after="160" w:line="259" w:lineRule="auto"/>
        <w:rPr>
          <w:bCs/>
        </w:rPr>
      </w:pPr>
      <w:r>
        <w:rPr>
          <w:bCs/>
        </w:rPr>
        <w:t>Preprocessing:</w:t>
      </w:r>
    </w:p>
    <w:p w14:paraId="5E838488" w14:textId="77777777" w:rsidR="00381F92" w:rsidRDefault="00000000">
      <w:pPr>
        <w:widowControl/>
        <w:autoSpaceDE/>
        <w:autoSpaceDN/>
        <w:spacing w:after="160" w:line="259" w:lineRule="auto"/>
        <w:rPr>
          <w:bCs/>
        </w:rPr>
      </w:pPr>
      <w:r>
        <w:rPr>
          <w:bCs/>
        </w:rPr>
        <w:t>Preprocessing plays a crucial role in preparing the MRI scans for subsequent analysis by enhancing image quality, reducing noise, and ensuring uniformity across the dataset.</w:t>
      </w:r>
    </w:p>
    <w:p w14:paraId="5E838489" w14:textId="77777777" w:rsidR="00381F92" w:rsidRDefault="00000000">
      <w:pPr>
        <w:widowControl/>
        <w:autoSpaceDE/>
        <w:autoSpaceDN/>
        <w:spacing w:after="160" w:line="259" w:lineRule="auto"/>
        <w:rPr>
          <w:bCs/>
        </w:rPr>
      </w:pPr>
      <w:r>
        <w:rPr>
          <w:bCs/>
        </w:rPr>
        <w:t>Techniques such as intensity normalization, skull stripping, bias field correction, and image registration can be employed to standardize the data and improve interpretability.</w:t>
      </w:r>
    </w:p>
    <w:p w14:paraId="5E83848A" w14:textId="77777777" w:rsidR="00381F92" w:rsidRDefault="00000000">
      <w:pPr>
        <w:widowControl/>
        <w:autoSpaceDE/>
        <w:autoSpaceDN/>
        <w:spacing w:after="160" w:line="259" w:lineRule="auto"/>
        <w:rPr>
          <w:bCs/>
        </w:rPr>
      </w:pPr>
      <w:r>
        <w:rPr>
          <w:bCs/>
        </w:rPr>
        <w:t>Additionally, data augmentation techniques such as rotation, scaling, and flipping can be applied to augment the dataset, increasing its variability and reducing overfitting during model training.</w:t>
      </w:r>
    </w:p>
    <w:p w14:paraId="5E83848B" w14:textId="77777777" w:rsidR="00381F92" w:rsidRDefault="00000000">
      <w:pPr>
        <w:widowControl/>
        <w:autoSpaceDE/>
        <w:autoSpaceDN/>
        <w:spacing w:after="160" w:line="259" w:lineRule="auto"/>
        <w:rPr>
          <w:bCs/>
        </w:rPr>
      </w:pPr>
      <w:r>
        <w:rPr>
          <w:bCs/>
        </w:rPr>
        <w:t>Feature Extraction (For Hybrid Approach):</w:t>
      </w:r>
    </w:p>
    <w:p w14:paraId="5E83848C" w14:textId="77777777" w:rsidR="00381F92" w:rsidRDefault="00000000">
      <w:pPr>
        <w:widowControl/>
        <w:autoSpaceDE/>
        <w:autoSpaceDN/>
        <w:spacing w:after="160" w:line="259" w:lineRule="auto"/>
        <w:rPr>
          <w:bCs/>
        </w:rPr>
      </w:pPr>
      <w:r>
        <w:rPr>
          <w:bCs/>
        </w:rPr>
        <w:t>In the hybrid approach, features are extracted from preprocessed images using both convolutional neural networks (CNNs) and traditional techniques.</w:t>
      </w:r>
    </w:p>
    <w:p w14:paraId="5E83848D" w14:textId="77777777" w:rsidR="00381F92" w:rsidRDefault="00000000">
      <w:pPr>
        <w:widowControl/>
        <w:autoSpaceDE/>
        <w:autoSpaceDN/>
        <w:spacing w:after="160" w:line="259" w:lineRule="auto"/>
        <w:rPr>
          <w:bCs/>
        </w:rPr>
      </w:pPr>
      <w:r>
        <w:rPr>
          <w:bCs/>
        </w:rPr>
        <w:t>CNNs are typically used to extract spatial features from raw imaging data, while traditional techniques such as texture analysis or shape descriptors may capture additional information about tumor morphology.</w:t>
      </w:r>
    </w:p>
    <w:p w14:paraId="5E83848E" w14:textId="77777777" w:rsidR="00381F92" w:rsidRDefault="00000000">
      <w:pPr>
        <w:widowControl/>
        <w:autoSpaceDE/>
        <w:autoSpaceDN/>
        <w:spacing w:after="160" w:line="259" w:lineRule="auto"/>
        <w:rPr>
          <w:bCs/>
        </w:rPr>
      </w:pPr>
      <w:r>
        <w:rPr>
          <w:bCs/>
        </w:rPr>
        <w:lastRenderedPageBreak/>
        <w:t>The extracted features are then combined to form a comprehensive feature vector for each image, which serves as input to the subsequent classification model (e.g., support vector machines).</w:t>
      </w:r>
    </w:p>
    <w:p w14:paraId="5E83848F" w14:textId="77777777" w:rsidR="00381F92" w:rsidRDefault="00000000">
      <w:pPr>
        <w:widowControl/>
        <w:autoSpaceDE/>
        <w:autoSpaceDN/>
        <w:spacing w:after="160" w:line="259" w:lineRule="auto"/>
        <w:rPr>
          <w:bCs/>
        </w:rPr>
      </w:pPr>
      <w:r>
        <w:rPr>
          <w:bCs/>
        </w:rPr>
        <w:t>Model Training:</w:t>
      </w:r>
    </w:p>
    <w:p w14:paraId="5E838490" w14:textId="77777777" w:rsidR="00381F92" w:rsidRDefault="00000000">
      <w:pPr>
        <w:widowControl/>
        <w:autoSpaceDE/>
        <w:autoSpaceDN/>
        <w:spacing w:after="160" w:line="259" w:lineRule="auto"/>
        <w:rPr>
          <w:bCs/>
        </w:rPr>
      </w:pPr>
      <w:r>
        <w:rPr>
          <w:bCs/>
        </w:rPr>
        <w:t>The training of the selected model(s) involves optimizing model parameters to minimize a defined loss function while maximizing predictive performance.</w:t>
      </w:r>
    </w:p>
    <w:p w14:paraId="5E838491" w14:textId="77777777" w:rsidR="00381F92" w:rsidRDefault="00000000">
      <w:pPr>
        <w:widowControl/>
        <w:autoSpaceDE/>
        <w:autoSpaceDN/>
        <w:spacing w:after="160" w:line="259" w:lineRule="auto"/>
        <w:rPr>
          <w:bCs/>
        </w:rPr>
      </w:pPr>
      <w:r>
        <w:rPr>
          <w:bCs/>
        </w:rPr>
        <w:t>For the hybrid approach, the CNNs are trained to extract features from the preprocessed images, which are then fed into the support vector machine classifier for tumor classification.</w:t>
      </w:r>
    </w:p>
    <w:p w14:paraId="5E838492" w14:textId="77777777" w:rsidR="00381F92" w:rsidRDefault="00000000">
      <w:pPr>
        <w:widowControl/>
        <w:autoSpaceDE/>
        <w:autoSpaceDN/>
        <w:spacing w:after="160" w:line="259" w:lineRule="auto"/>
        <w:rPr>
          <w:bCs/>
        </w:rPr>
      </w:pPr>
      <w:r>
        <w:rPr>
          <w:bCs/>
        </w:rPr>
        <w:t>In the deep learning approach, CNNs are trained end-to-end for both feature extraction and classification, leveraging their ability to automatically learn hierarchical representations from raw data.</w:t>
      </w:r>
    </w:p>
    <w:p w14:paraId="5E838493" w14:textId="77777777" w:rsidR="00381F92" w:rsidRDefault="00000000">
      <w:pPr>
        <w:widowControl/>
        <w:autoSpaceDE/>
        <w:autoSpaceDN/>
        <w:spacing w:after="160" w:line="259" w:lineRule="auto"/>
        <w:rPr>
          <w:bCs/>
        </w:rPr>
      </w:pPr>
      <w:r>
        <w:rPr>
          <w:bCs/>
        </w:rPr>
        <w:t>Model Evaluation:</w:t>
      </w:r>
    </w:p>
    <w:p w14:paraId="5E838494" w14:textId="77777777" w:rsidR="00381F92" w:rsidRDefault="00000000">
      <w:pPr>
        <w:widowControl/>
        <w:autoSpaceDE/>
        <w:autoSpaceDN/>
        <w:spacing w:after="160" w:line="259" w:lineRule="auto"/>
        <w:rPr>
          <w:bCs/>
        </w:rPr>
      </w:pPr>
      <w:r>
        <w:rPr>
          <w:bCs/>
        </w:rPr>
        <w:t>Trained models are evaluated using various performance metrics such as accuracy, sensitivity, specificity, precision, recall, and area under the receiver operating characteristic curve (AUC-ROC).</w:t>
      </w:r>
    </w:p>
    <w:p w14:paraId="5E838495" w14:textId="77777777" w:rsidR="00381F92" w:rsidRDefault="00000000">
      <w:pPr>
        <w:widowControl/>
        <w:autoSpaceDE/>
        <w:autoSpaceDN/>
        <w:spacing w:after="160" w:line="259" w:lineRule="auto"/>
        <w:rPr>
          <w:bCs/>
        </w:rPr>
      </w:pPr>
      <w:r>
        <w:rPr>
          <w:bCs/>
        </w:rPr>
        <w:t>Evaluation is typically conducted on separate validation datasets to assess the generalization ability of the model and prevent overfitting to the training data.</w:t>
      </w:r>
    </w:p>
    <w:p w14:paraId="5E838496" w14:textId="77777777" w:rsidR="00381F92" w:rsidRDefault="00000000">
      <w:pPr>
        <w:widowControl/>
        <w:autoSpaceDE/>
        <w:autoSpaceDN/>
        <w:spacing w:after="160" w:line="259" w:lineRule="auto"/>
        <w:rPr>
          <w:bCs/>
        </w:rPr>
      </w:pPr>
      <w:r>
        <w:rPr>
          <w:bCs/>
        </w:rPr>
        <w:t>Cross-validation techniques may also be employed to obtain more robust estimates of model performance across different subsets of the data.</w:t>
      </w:r>
    </w:p>
    <w:p w14:paraId="5E838497" w14:textId="77777777" w:rsidR="00381F92" w:rsidRDefault="00000000">
      <w:pPr>
        <w:widowControl/>
        <w:autoSpaceDE/>
        <w:autoSpaceDN/>
        <w:spacing w:after="160" w:line="259" w:lineRule="auto"/>
        <w:rPr>
          <w:bCs/>
        </w:rPr>
      </w:pPr>
      <w:r>
        <w:rPr>
          <w:bCs/>
        </w:rPr>
        <w:t>Hyperparameter Tuning (If Needed):</w:t>
      </w:r>
    </w:p>
    <w:p w14:paraId="5E838498" w14:textId="77777777" w:rsidR="00381F92" w:rsidRDefault="00000000">
      <w:pPr>
        <w:widowControl/>
        <w:autoSpaceDE/>
        <w:autoSpaceDN/>
        <w:spacing w:after="160" w:line="259" w:lineRule="auto"/>
        <w:rPr>
          <w:bCs/>
        </w:rPr>
      </w:pPr>
      <w:r>
        <w:rPr>
          <w:bCs/>
        </w:rPr>
        <w:t>Hyperparameters such as learning rate, batch size, optimizer, and regularization strength can significantly impact model performance.</w:t>
      </w:r>
    </w:p>
    <w:p w14:paraId="5E838499" w14:textId="77777777" w:rsidR="00381F92" w:rsidRDefault="00000000">
      <w:pPr>
        <w:widowControl/>
        <w:autoSpaceDE/>
        <w:autoSpaceDN/>
        <w:spacing w:after="160" w:line="259" w:lineRule="auto"/>
        <w:rPr>
          <w:bCs/>
        </w:rPr>
      </w:pPr>
      <w:r>
        <w:rPr>
          <w:bCs/>
        </w:rPr>
        <w:t>Techniques such as grid search, random search, or Bayesian optimization can be used to systematically search the hyperparameter space and identify the optimal configuration.</w:t>
      </w:r>
    </w:p>
    <w:p w14:paraId="5E83849A" w14:textId="77777777" w:rsidR="00381F92" w:rsidRDefault="00000000">
      <w:pPr>
        <w:widowControl/>
        <w:autoSpaceDE/>
        <w:autoSpaceDN/>
        <w:spacing w:after="160" w:line="259" w:lineRule="auto"/>
        <w:rPr>
          <w:bCs/>
        </w:rPr>
      </w:pPr>
      <w:r>
        <w:rPr>
          <w:bCs/>
        </w:rPr>
        <w:t>Careful tuning of hyperparameters is essential to ensure the model's stability, convergence, and generalization ability.</w:t>
      </w:r>
    </w:p>
    <w:p w14:paraId="5E83849B" w14:textId="77777777" w:rsidR="00381F92" w:rsidRDefault="00000000">
      <w:pPr>
        <w:widowControl/>
        <w:autoSpaceDE/>
        <w:autoSpaceDN/>
        <w:spacing w:after="160" w:line="259" w:lineRule="auto"/>
        <w:rPr>
          <w:bCs/>
        </w:rPr>
      </w:pPr>
      <w:r>
        <w:rPr>
          <w:bCs/>
        </w:rPr>
        <w:t>Model Deployment:</w:t>
      </w:r>
    </w:p>
    <w:p w14:paraId="5E83849C" w14:textId="77777777" w:rsidR="00381F92" w:rsidRDefault="00000000">
      <w:pPr>
        <w:widowControl/>
        <w:autoSpaceDE/>
        <w:autoSpaceDN/>
        <w:spacing w:after="160" w:line="259" w:lineRule="auto"/>
        <w:rPr>
          <w:bCs/>
        </w:rPr>
      </w:pPr>
      <w:r>
        <w:rPr>
          <w:bCs/>
        </w:rPr>
        <w:t>Once trained and validated, the model(s) are deployed into clinical workflows or decision support systems for real-world application.</w:t>
      </w:r>
    </w:p>
    <w:p w14:paraId="5E83849D" w14:textId="77777777" w:rsidR="00381F92" w:rsidRDefault="00000000">
      <w:pPr>
        <w:widowControl/>
        <w:autoSpaceDE/>
        <w:autoSpaceDN/>
        <w:spacing w:after="160" w:line="259" w:lineRule="auto"/>
        <w:rPr>
          <w:bCs/>
        </w:rPr>
      </w:pPr>
      <w:r>
        <w:rPr>
          <w:bCs/>
        </w:rPr>
        <w:t>Integration with existing healthcare infrastructure and electronic medical records (EMR) systems should be seamless to facilitate adoption by healthcare professionals.</w:t>
      </w:r>
    </w:p>
    <w:p w14:paraId="5E83849E" w14:textId="77777777" w:rsidR="00381F92" w:rsidRDefault="00000000">
      <w:pPr>
        <w:widowControl/>
        <w:autoSpaceDE/>
        <w:autoSpaceDN/>
        <w:spacing w:after="160" w:line="259" w:lineRule="auto"/>
        <w:rPr>
          <w:bCs/>
        </w:rPr>
      </w:pPr>
      <w:r>
        <w:rPr>
          <w:bCs/>
        </w:rPr>
        <w:t>Consideration should be given to regulatory compliance, data privacy, and security requirements (e.g., HIPAA) during model deployment to ensure patient confidentiality and legal compliance.</w:t>
      </w:r>
    </w:p>
    <w:p w14:paraId="5E83849F" w14:textId="77777777" w:rsidR="00381F92" w:rsidRDefault="00000000">
      <w:pPr>
        <w:widowControl/>
        <w:autoSpaceDE/>
        <w:autoSpaceDN/>
        <w:spacing w:after="160" w:line="259" w:lineRule="auto"/>
        <w:rPr>
          <w:bCs/>
        </w:rPr>
      </w:pPr>
      <w:r>
        <w:rPr>
          <w:bCs/>
        </w:rPr>
        <w:t>Post-processing (Optional):</w:t>
      </w:r>
    </w:p>
    <w:p w14:paraId="5E8384A0" w14:textId="77777777" w:rsidR="00381F92" w:rsidRDefault="00000000">
      <w:pPr>
        <w:widowControl/>
        <w:autoSpaceDE/>
        <w:autoSpaceDN/>
        <w:spacing w:after="160" w:line="259" w:lineRule="auto"/>
        <w:rPr>
          <w:bCs/>
        </w:rPr>
      </w:pPr>
      <w:r>
        <w:rPr>
          <w:bCs/>
        </w:rPr>
        <w:t>Post-processing techniques may be applied to refine tumor segmentation outcomes and reduce false positives.</w:t>
      </w:r>
    </w:p>
    <w:p w14:paraId="5E8384A1" w14:textId="77777777" w:rsidR="00381F92" w:rsidRDefault="00000000">
      <w:pPr>
        <w:widowControl/>
        <w:autoSpaceDE/>
        <w:autoSpaceDN/>
        <w:spacing w:after="160" w:line="259" w:lineRule="auto"/>
        <w:rPr>
          <w:bCs/>
        </w:rPr>
      </w:pPr>
      <w:r>
        <w:rPr>
          <w:bCs/>
        </w:rPr>
        <w:t>Morphological operations, thresholding, region growing, or machine learning-based segmentation algorithms can be used to improve the accuracy and reliability of tumor delineation.</w:t>
      </w:r>
    </w:p>
    <w:p w14:paraId="5E8384A2" w14:textId="77777777" w:rsidR="00381F92" w:rsidRDefault="00000000">
      <w:pPr>
        <w:widowControl/>
        <w:autoSpaceDE/>
        <w:autoSpaceDN/>
        <w:spacing w:after="160" w:line="259" w:lineRule="auto"/>
        <w:rPr>
          <w:bCs/>
        </w:rPr>
      </w:pPr>
      <w:r>
        <w:rPr>
          <w:bCs/>
        </w:rPr>
        <w:t>Validation studies should be conducted to assess the effectiveness of post-processing techniques in improving diagnostic performance and reducing clinical errors.</w:t>
      </w:r>
    </w:p>
    <w:p w14:paraId="5E8384A3" w14:textId="77777777" w:rsidR="00381F92" w:rsidRDefault="00000000">
      <w:pPr>
        <w:widowControl/>
        <w:autoSpaceDE/>
        <w:autoSpaceDN/>
        <w:spacing w:after="160" w:line="259" w:lineRule="auto"/>
        <w:rPr>
          <w:bCs/>
        </w:rPr>
      </w:pPr>
      <w:r>
        <w:rPr>
          <w:bCs/>
        </w:rPr>
        <w:t>Validation and Iteration:</w:t>
      </w:r>
    </w:p>
    <w:p w14:paraId="5E8384A4" w14:textId="77777777" w:rsidR="00381F92" w:rsidRDefault="00000000">
      <w:pPr>
        <w:widowControl/>
        <w:autoSpaceDE/>
        <w:autoSpaceDN/>
        <w:spacing w:after="160" w:line="259" w:lineRule="auto"/>
        <w:rPr>
          <w:bCs/>
        </w:rPr>
      </w:pPr>
      <w:r>
        <w:rPr>
          <w:bCs/>
        </w:rPr>
        <w:t>Continuous validation and iteration are essential to refine and optimize the deployed model(s) based on feedback from clinicians and ongoing performance evaluations.</w:t>
      </w:r>
    </w:p>
    <w:p w14:paraId="5E8384A5" w14:textId="77777777" w:rsidR="00381F92" w:rsidRDefault="00000000">
      <w:pPr>
        <w:widowControl/>
        <w:autoSpaceDE/>
        <w:autoSpaceDN/>
        <w:spacing w:after="160" w:line="259" w:lineRule="auto"/>
        <w:rPr>
          <w:bCs/>
        </w:rPr>
      </w:pPr>
      <w:r>
        <w:rPr>
          <w:bCs/>
        </w:rPr>
        <w:t>Large-scale validation studies with diverse patient populations can provide valuable insights into the model's efficacy in real-world clinical settings and guide further improvements.</w:t>
      </w:r>
    </w:p>
    <w:p w14:paraId="5E8384A6" w14:textId="77777777" w:rsidR="00381F92" w:rsidRDefault="00000000">
      <w:pPr>
        <w:widowControl/>
        <w:autoSpaceDE/>
        <w:autoSpaceDN/>
        <w:spacing w:after="160" w:line="259" w:lineRule="auto"/>
        <w:rPr>
          <w:bCs/>
        </w:rPr>
      </w:pPr>
      <w:r>
        <w:rPr>
          <w:bCs/>
        </w:rPr>
        <w:lastRenderedPageBreak/>
        <w:t>Iterative refinement of the model(s) based on clinical feedback and emerging research findings ensures continuous enhancement of diagnostic accuracy and reliability.</w:t>
      </w:r>
    </w:p>
    <w:p w14:paraId="5E8384A7" w14:textId="77777777" w:rsidR="00381F92" w:rsidRDefault="00000000">
      <w:pPr>
        <w:widowControl/>
        <w:autoSpaceDE/>
        <w:autoSpaceDN/>
        <w:spacing w:after="160" w:line="259" w:lineRule="auto"/>
        <w:rPr>
          <w:bCs/>
        </w:rPr>
      </w:pPr>
      <w:r>
        <w:rPr>
          <w:bCs/>
        </w:rPr>
        <w:t>Documentation and Reporting:</w:t>
      </w:r>
    </w:p>
    <w:p w14:paraId="5E8384A8" w14:textId="77777777" w:rsidR="00381F92" w:rsidRDefault="00000000">
      <w:pPr>
        <w:widowControl/>
        <w:autoSpaceDE/>
        <w:autoSpaceDN/>
        <w:spacing w:after="160" w:line="259" w:lineRule="auto"/>
        <w:rPr>
          <w:bCs/>
        </w:rPr>
      </w:pPr>
      <w:r>
        <w:rPr>
          <w:bCs/>
        </w:rPr>
        <w:t>Thorough documentation of the implementation process, including data preprocessing steps, model architecture, training procedure, evaluation results, and deployment strategies, is crucial for reproducibility and transparency.</w:t>
      </w:r>
    </w:p>
    <w:p w14:paraId="5E8384A9" w14:textId="77777777" w:rsidR="00381F92" w:rsidRDefault="00000000">
      <w:pPr>
        <w:widowControl/>
        <w:autoSpaceDE/>
        <w:autoSpaceDN/>
        <w:spacing w:after="160" w:line="259" w:lineRule="auto"/>
        <w:rPr>
          <w:bCs/>
        </w:rPr>
      </w:pPr>
      <w:r>
        <w:rPr>
          <w:bCs/>
        </w:rPr>
        <w:t>Comprehensive reports summarizing the implementation details, performance metrics, validation outcomes, and clinical implications should be prepared for dissemination to stakeholders, including healthcare professionals, researchers, and regulatory authorities.</w:t>
      </w:r>
    </w:p>
    <w:p w14:paraId="5E8384AA" w14:textId="77777777" w:rsidR="00381F92" w:rsidRDefault="00000000">
      <w:pPr>
        <w:widowControl/>
        <w:autoSpaceDE/>
        <w:autoSpaceDN/>
        <w:spacing w:after="160" w:line="259" w:lineRule="auto"/>
        <w:rPr>
          <w:bCs/>
        </w:rPr>
      </w:pPr>
      <w:r>
        <w:rPr>
          <w:bCs/>
        </w:rPr>
        <w:t>Conclusion:</w:t>
      </w:r>
    </w:p>
    <w:p w14:paraId="5E8384AB" w14:textId="77777777" w:rsidR="00381F92" w:rsidRDefault="00381F92">
      <w:pPr>
        <w:widowControl/>
        <w:autoSpaceDE/>
        <w:autoSpaceDN/>
        <w:spacing w:after="160" w:line="259" w:lineRule="auto"/>
        <w:rPr>
          <w:bCs/>
        </w:rPr>
      </w:pPr>
    </w:p>
    <w:p w14:paraId="5E8384AC" w14:textId="77777777" w:rsidR="00381F92" w:rsidRDefault="00000000">
      <w:pPr>
        <w:widowControl/>
        <w:autoSpaceDE/>
        <w:autoSpaceDN/>
        <w:spacing w:after="160" w:line="259" w:lineRule="auto"/>
        <w:rPr>
          <w:bCs/>
        </w:rPr>
      </w:pPr>
      <w:r>
        <w:rPr>
          <w:bCs/>
        </w:rPr>
        <w:t>By meticulously planning and executing each stage of the implementation process, researchers and healthcare professionals can develop robust and reliable models for brain tumor detection that meet the complex needs of clinical practice. Continuous validation, iteration, and documentation are key to ensuring the success and sustainability of the implemented solution in improving patient outcomes and revolutionizing diagnostic methodologies in neuroimaging.</w:t>
      </w:r>
      <w:r>
        <w:rPr>
          <w:bCs/>
        </w:rPr>
        <w:br w:type="page"/>
      </w:r>
    </w:p>
    <w:p w14:paraId="5E8384AD" w14:textId="77777777" w:rsidR="00381F92" w:rsidRDefault="00000000">
      <w:pPr>
        <w:spacing w:before="100" w:beforeAutospacing="1" w:after="100" w:afterAutospacing="1" w:line="23" w:lineRule="atLeast"/>
        <w:jc w:val="center"/>
        <w:rPr>
          <w:b/>
          <w:sz w:val="26"/>
        </w:rPr>
      </w:pPr>
      <w:r>
        <w:rPr>
          <w:b/>
          <w:sz w:val="26"/>
        </w:rPr>
        <w:lastRenderedPageBreak/>
        <w:t>CHAPTER 4</w:t>
      </w:r>
    </w:p>
    <w:p w14:paraId="5E8384AE" w14:textId="77777777" w:rsidR="00381F92" w:rsidRDefault="00000000">
      <w:pPr>
        <w:spacing w:before="100" w:beforeAutospacing="1" w:after="100" w:afterAutospacing="1" w:line="23" w:lineRule="atLeast"/>
        <w:ind w:left="1784" w:right="1776"/>
        <w:jc w:val="center"/>
        <w:rPr>
          <w:b/>
          <w:sz w:val="26"/>
        </w:rPr>
      </w:pPr>
      <w:r>
        <w:rPr>
          <w:b/>
          <w:sz w:val="26"/>
        </w:rPr>
        <w:t>RESULT</w:t>
      </w:r>
      <w:r>
        <w:rPr>
          <w:b/>
          <w:spacing w:val="13"/>
          <w:sz w:val="26"/>
        </w:rPr>
        <w:t xml:space="preserve"> </w:t>
      </w:r>
      <w:r>
        <w:rPr>
          <w:b/>
          <w:sz w:val="26"/>
        </w:rPr>
        <w:t>ANALYSIS</w:t>
      </w:r>
      <w:r>
        <w:rPr>
          <w:b/>
          <w:spacing w:val="12"/>
          <w:sz w:val="26"/>
        </w:rPr>
        <w:t xml:space="preserve"> </w:t>
      </w:r>
      <w:r>
        <w:rPr>
          <w:b/>
          <w:sz w:val="26"/>
        </w:rPr>
        <w:t>AND</w:t>
      </w:r>
      <w:r>
        <w:rPr>
          <w:b/>
          <w:spacing w:val="10"/>
          <w:sz w:val="26"/>
        </w:rPr>
        <w:t xml:space="preserve"> </w:t>
      </w:r>
      <w:r>
        <w:rPr>
          <w:b/>
          <w:sz w:val="26"/>
        </w:rPr>
        <w:t>VALIDATION</w:t>
      </w:r>
    </w:p>
    <w:p w14:paraId="5E8384AF" w14:textId="77777777" w:rsidR="00381F92" w:rsidRDefault="00381F92">
      <w:pPr>
        <w:spacing w:before="100" w:beforeAutospacing="1" w:after="100" w:afterAutospacing="1" w:line="23" w:lineRule="atLeast"/>
        <w:ind w:left="1784" w:right="1776"/>
        <w:jc w:val="center"/>
        <w:rPr>
          <w:b/>
          <w:sz w:val="26"/>
        </w:rPr>
      </w:pPr>
    </w:p>
    <w:p w14:paraId="5E8384B0" w14:textId="77777777" w:rsidR="00381F92" w:rsidRDefault="00000000">
      <w:pPr>
        <w:widowControl/>
        <w:autoSpaceDE/>
        <w:autoSpaceDN/>
        <w:spacing w:before="100" w:beforeAutospacing="1" w:after="100" w:afterAutospacing="1" w:line="23" w:lineRule="atLeast"/>
        <w:jc w:val="both"/>
        <w:rPr>
          <w:b/>
        </w:rPr>
      </w:pPr>
      <w:r>
        <w:rPr>
          <w:b/>
        </w:rPr>
        <w:t>4.1 Implementation of Design Using Modern Engineering Tools</w:t>
      </w:r>
    </w:p>
    <w:p w14:paraId="5E8384B1" w14:textId="77777777" w:rsidR="00381F92" w:rsidRDefault="00000000">
      <w:pPr>
        <w:widowControl/>
        <w:autoSpaceDE/>
        <w:autoSpaceDN/>
        <w:spacing w:before="100" w:beforeAutospacing="1" w:after="100" w:afterAutospacing="1" w:line="23" w:lineRule="atLeast"/>
        <w:jc w:val="both"/>
        <w:rPr>
          <w:bCs/>
        </w:rPr>
      </w:pPr>
      <w:r>
        <w:rPr>
          <w:bCs/>
        </w:rPr>
        <w:t>Implementing the selected design for brain tumor detection involves translating theoretical concepts into practical applications using modern engineering tools and techniques. In this section, we discuss the implementation process, tools utilized, design considerations, and challenges encountered in bringing the design to fruition.</w:t>
      </w:r>
    </w:p>
    <w:p w14:paraId="5E8384B2" w14:textId="77777777" w:rsidR="00381F92" w:rsidRDefault="00000000">
      <w:pPr>
        <w:widowControl/>
        <w:autoSpaceDE/>
        <w:autoSpaceDN/>
        <w:spacing w:before="100" w:beforeAutospacing="1" w:after="100" w:afterAutospacing="1" w:line="23" w:lineRule="atLeast"/>
        <w:jc w:val="both"/>
        <w:rPr>
          <w:bCs/>
        </w:rPr>
      </w:pPr>
      <w:r>
        <w:rPr>
          <w:bCs/>
        </w:rPr>
        <w:t>1. Design Translation</w:t>
      </w:r>
    </w:p>
    <w:p w14:paraId="5E8384B3" w14:textId="77777777" w:rsidR="00381F92" w:rsidRDefault="00000000">
      <w:pPr>
        <w:widowControl/>
        <w:autoSpaceDE/>
        <w:autoSpaceDN/>
        <w:spacing w:before="100" w:beforeAutospacing="1" w:after="100" w:afterAutospacing="1" w:line="23" w:lineRule="atLeast"/>
        <w:jc w:val="both"/>
        <w:rPr>
          <w:bCs/>
        </w:rPr>
      </w:pPr>
      <w:r>
        <w:rPr>
          <w:bCs/>
        </w:rPr>
        <w:t>The implementation process begins with translating the design specifications, algorithms, and methodologies into executable code or software prototypes. This translation involves:</w:t>
      </w:r>
    </w:p>
    <w:p w14:paraId="5E8384B4" w14:textId="77777777" w:rsidR="00381F92" w:rsidRDefault="00000000">
      <w:pPr>
        <w:widowControl/>
        <w:autoSpaceDE/>
        <w:autoSpaceDN/>
        <w:spacing w:before="100" w:beforeAutospacing="1" w:after="100" w:afterAutospacing="1" w:line="23" w:lineRule="atLeast"/>
        <w:jc w:val="both"/>
        <w:rPr>
          <w:bCs/>
        </w:rPr>
      </w:pPr>
      <w:r>
        <w:rPr>
          <w:bCs/>
        </w:rPr>
        <w:t>Software Development: Writing code in programming languages such as Python, C++, or MATLAB to implement machine learning algorithms, image processing techniques, and data analysis pipelines.</w:t>
      </w:r>
    </w:p>
    <w:p w14:paraId="5E8384B5" w14:textId="77777777" w:rsidR="00381F92" w:rsidRDefault="00000000">
      <w:pPr>
        <w:widowControl/>
        <w:autoSpaceDE/>
        <w:autoSpaceDN/>
        <w:spacing w:before="100" w:beforeAutospacing="1" w:after="100" w:afterAutospacing="1" w:line="23" w:lineRule="atLeast"/>
        <w:jc w:val="both"/>
        <w:rPr>
          <w:bCs/>
        </w:rPr>
      </w:pPr>
      <w:r>
        <w:rPr>
          <w:bCs/>
        </w:rPr>
        <w:t>Algorithm Implementation: Translating mathematical models, algorithms, and logic into computer-readable instructions to perform brain tumor detection tasks, such as image segmentation, feature extraction, and classification.</w:t>
      </w:r>
    </w:p>
    <w:p w14:paraId="5E8384B6" w14:textId="77777777" w:rsidR="00381F92" w:rsidRDefault="00000000">
      <w:pPr>
        <w:widowControl/>
        <w:autoSpaceDE/>
        <w:autoSpaceDN/>
        <w:spacing w:before="100" w:beforeAutospacing="1" w:after="100" w:afterAutospacing="1" w:line="23" w:lineRule="atLeast"/>
        <w:jc w:val="both"/>
        <w:rPr>
          <w:bCs/>
        </w:rPr>
      </w:pPr>
      <w:r>
        <w:rPr>
          <w:bCs/>
        </w:rPr>
        <w:t>Integration of Libraries and Frameworks: Leveraging open-source libraries and frameworks, such as TensorFlow, PyTorch, scikit-learn, and OpenCV, to expedite development and access pre-trained models, functions, and utilities.</w:t>
      </w:r>
    </w:p>
    <w:p w14:paraId="5E8384B7" w14:textId="77777777" w:rsidR="00381F92" w:rsidRDefault="00000000">
      <w:pPr>
        <w:widowControl/>
        <w:autoSpaceDE/>
        <w:autoSpaceDN/>
        <w:spacing w:before="100" w:beforeAutospacing="1" w:after="100" w:afterAutospacing="1" w:line="23" w:lineRule="atLeast"/>
        <w:jc w:val="both"/>
        <w:rPr>
          <w:bCs/>
        </w:rPr>
      </w:pPr>
      <w:r>
        <w:rPr>
          <w:bCs/>
        </w:rPr>
        <w:t>2. Utilization of Modern Engineering Tools</w:t>
      </w:r>
    </w:p>
    <w:p w14:paraId="5E8384B8" w14:textId="77777777" w:rsidR="00381F92" w:rsidRDefault="00000000">
      <w:pPr>
        <w:widowControl/>
        <w:autoSpaceDE/>
        <w:autoSpaceDN/>
        <w:spacing w:before="100" w:beforeAutospacing="1" w:after="100" w:afterAutospacing="1" w:line="23" w:lineRule="atLeast"/>
        <w:jc w:val="both"/>
        <w:rPr>
          <w:bCs/>
        </w:rPr>
      </w:pPr>
      <w:r>
        <w:rPr>
          <w:bCs/>
        </w:rPr>
        <w:t>Modern engineering tools play a crucial role in facilitating the implementation of the brain tumor detection design, offering functionalities for development, testing, validation, and deployment. These tools include:</w:t>
      </w:r>
    </w:p>
    <w:p w14:paraId="5E8384B9" w14:textId="77777777" w:rsidR="00381F92" w:rsidRDefault="00000000">
      <w:pPr>
        <w:widowControl/>
        <w:autoSpaceDE/>
        <w:autoSpaceDN/>
        <w:spacing w:before="100" w:beforeAutospacing="1" w:after="100" w:afterAutospacing="1" w:line="23" w:lineRule="atLeast"/>
        <w:jc w:val="both"/>
        <w:rPr>
          <w:bCs/>
        </w:rPr>
      </w:pPr>
      <w:r>
        <w:rPr>
          <w:bCs/>
        </w:rPr>
        <w:t>Integrated Development Environments (IDEs): IDEs such as Jupyter Notebook, PyCharm, and Visual Studio Code provide a comprehensive development environment with features for code editing, debugging, version control, and collaboration.</w:t>
      </w:r>
    </w:p>
    <w:p w14:paraId="5E8384BA" w14:textId="77777777" w:rsidR="00381F92" w:rsidRDefault="00000000">
      <w:pPr>
        <w:widowControl/>
        <w:autoSpaceDE/>
        <w:autoSpaceDN/>
        <w:spacing w:before="100" w:beforeAutospacing="1" w:after="100" w:afterAutospacing="1" w:line="23" w:lineRule="atLeast"/>
        <w:jc w:val="both"/>
        <w:rPr>
          <w:bCs/>
        </w:rPr>
      </w:pPr>
      <w:r>
        <w:rPr>
          <w:bCs/>
        </w:rPr>
        <w:t>Machine Learning Libraries: Specialized machine learning libraries like TensorFlow, PyTorch, and scikit-learn offer pre-implemented algorithms, neural network architectures, optimization techniques, and evaluation metrics for building and training models.</w:t>
      </w:r>
    </w:p>
    <w:p w14:paraId="5E8384BB" w14:textId="77777777" w:rsidR="00381F92" w:rsidRDefault="00000000">
      <w:pPr>
        <w:widowControl/>
        <w:autoSpaceDE/>
        <w:autoSpaceDN/>
        <w:spacing w:before="100" w:beforeAutospacing="1" w:after="100" w:afterAutospacing="1" w:line="23" w:lineRule="atLeast"/>
        <w:jc w:val="both"/>
        <w:rPr>
          <w:bCs/>
        </w:rPr>
      </w:pPr>
      <w:r>
        <w:rPr>
          <w:bCs/>
        </w:rPr>
        <w:t>Image Processing Software: Tools like MATLAB, OpenCV, and ITK-SNAP provide functionalities for image preprocessing, segmentation, registration, visualization, and analysis, essential for processing medical imaging data.</w:t>
      </w:r>
    </w:p>
    <w:p w14:paraId="5E8384BC" w14:textId="77777777" w:rsidR="00381F92" w:rsidRDefault="00000000">
      <w:pPr>
        <w:widowControl/>
        <w:autoSpaceDE/>
        <w:autoSpaceDN/>
        <w:spacing w:before="100" w:beforeAutospacing="1" w:after="100" w:afterAutospacing="1" w:line="23" w:lineRule="atLeast"/>
        <w:jc w:val="both"/>
        <w:rPr>
          <w:bCs/>
        </w:rPr>
      </w:pPr>
      <w:r>
        <w:rPr>
          <w:bCs/>
        </w:rPr>
        <w:t>Version Control Systems: Version control systems like Git and SVN enable collaborative development, code sharing, version tracking, and project management, ensuring transparency, reproducibility, and accountability.</w:t>
      </w:r>
    </w:p>
    <w:p w14:paraId="5E8384BD" w14:textId="77777777" w:rsidR="00381F92" w:rsidRDefault="00000000">
      <w:pPr>
        <w:widowControl/>
        <w:autoSpaceDE/>
        <w:autoSpaceDN/>
        <w:spacing w:before="100" w:beforeAutospacing="1" w:after="100" w:afterAutospacing="1" w:line="23" w:lineRule="atLeast"/>
        <w:jc w:val="both"/>
        <w:rPr>
          <w:bCs/>
        </w:rPr>
      </w:pPr>
      <w:r>
        <w:rPr>
          <w:bCs/>
        </w:rPr>
        <w:t>Cloud Computing Platforms: Cloud platforms such as Google Cloud Platform (GCP), Amazon Web Services (AWS), and Microsoft Azure offer scalable computing resources, storage, and services for training machine learning models, deploying applications, and managing data.</w:t>
      </w:r>
    </w:p>
    <w:p w14:paraId="5E8384BE" w14:textId="77777777" w:rsidR="00381F92" w:rsidRDefault="00000000">
      <w:pPr>
        <w:widowControl/>
        <w:autoSpaceDE/>
        <w:autoSpaceDN/>
        <w:spacing w:before="100" w:beforeAutospacing="1" w:after="100" w:afterAutospacing="1" w:line="23" w:lineRule="atLeast"/>
        <w:jc w:val="both"/>
        <w:rPr>
          <w:bCs/>
        </w:rPr>
      </w:pPr>
      <w:r>
        <w:rPr>
          <w:bCs/>
        </w:rPr>
        <w:t>3. Design Considerations</w:t>
      </w:r>
    </w:p>
    <w:p w14:paraId="5E8384BF" w14:textId="77777777" w:rsidR="00381F92" w:rsidRDefault="00000000">
      <w:pPr>
        <w:widowControl/>
        <w:autoSpaceDE/>
        <w:autoSpaceDN/>
        <w:spacing w:before="100" w:beforeAutospacing="1" w:after="100" w:afterAutospacing="1" w:line="23" w:lineRule="atLeast"/>
        <w:jc w:val="both"/>
        <w:rPr>
          <w:bCs/>
        </w:rPr>
      </w:pPr>
      <w:r>
        <w:rPr>
          <w:bCs/>
        </w:rPr>
        <w:t>During implementation, several design considerations must be taken into account to ensure the effectiveness, reliability, and scalability of the brain tumor detection system:</w:t>
      </w:r>
    </w:p>
    <w:p w14:paraId="5E8384C0" w14:textId="77777777" w:rsidR="00381F92" w:rsidRDefault="00000000">
      <w:pPr>
        <w:widowControl/>
        <w:autoSpaceDE/>
        <w:autoSpaceDN/>
        <w:spacing w:before="100" w:beforeAutospacing="1" w:after="100" w:afterAutospacing="1" w:line="23" w:lineRule="atLeast"/>
        <w:jc w:val="both"/>
        <w:rPr>
          <w:bCs/>
        </w:rPr>
      </w:pPr>
      <w:r>
        <w:rPr>
          <w:bCs/>
        </w:rPr>
        <w:t>Performance Optimization: Optimizing algorithms, data structures, and computational workflows to minimize processing time, memory usage, and resource consumption, enabling real-time or near-real-time performance.</w:t>
      </w:r>
    </w:p>
    <w:p w14:paraId="5E8384C1" w14:textId="77777777" w:rsidR="00381F92" w:rsidRDefault="00000000">
      <w:pPr>
        <w:widowControl/>
        <w:autoSpaceDE/>
        <w:autoSpaceDN/>
        <w:spacing w:before="100" w:beforeAutospacing="1" w:after="100" w:afterAutospacing="1" w:line="23" w:lineRule="atLeast"/>
        <w:jc w:val="both"/>
        <w:rPr>
          <w:bCs/>
        </w:rPr>
      </w:pPr>
      <w:r>
        <w:rPr>
          <w:bCs/>
        </w:rPr>
        <w:lastRenderedPageBreak/>
        <w:t>Scalability and Parallelization: Designing algorithms and architectures that can scale efficiently with increasing data volumes, computational complexity, and user demands, leveraging parallel computing, distributed systems, and cloud resources.</w:t>
      </w:r>
    </w:p>
    <w:p w14:paraId="5E8384C2" w14:textId="77777777" w:rsidR="00381F92" w:rsidRDefault="00000000">
      <w:pPr>
        <w:widowControl/>
        <w:autoSpaceDE/>
        <w:autoSpaceDN/>
        <w:spacing w:before="100" w:beforeAutospacing="1" w:after="100" w:afterAutospacing="1" w:line="23" w:lineRule="atLeast"/>
        <w:jc w:val="both"/>
        <w:rPr>
          <w:bCs/>
        </w:rPr>
      </w:pPr>
      <w:r>
        <w:rPr>
          <w:bCs/>
        </w:rPr>
        <w:t>Robustness and Generalization: Enhancing the robustness and generalization of the system to variations in imaging data, patient demographics, and clinical settings through data augmentation, regularization techniques, and model ensembling.</w:t>
      </w:r>
    </w:p>
    <w:p w14:paraId="5E8384C3" w14:textId="77777777" w:rsidR="00381F92" w:rsidRDefault="00000000">
      <w:pPr>
        <w:widowControl/>
        <w:autoSpaceDE/>
        <w:autoSpaceDN/>
        <w:spacing w:before="100" w:beforeAutospacing="1" w:after="100" w:afterAutospacing="1" w:line="23" w:lineRule="atLeast"/>
        <w:jc w:val="both"/>
        <w:rPr>
          <w:bCs/>
        </w:rPr>
      </w:pPr>
      <w:r>
        <w:rPr>
          <w:bCs/>
        </w:rPr>
        <w:t>User Interface and Experience: Designing intuitive, user-friendly interfaces for healthcare professionals to interact with the system, visualize results, adjust parameters, and provide feedback, promoting adoption and usability.</w:t>
      </w:r>
    </w:p>
    <w:p w14:paraId="5E8384C4" w14:textId="77777777" w:rsidR="00381F92" w:rsidRDefault="00000000">
      <w:pPr>
        <w:widowControl/>
        <w:autoSpaceDE/>
        <w:autoSpaceDN/>
        <w:spacing w:before="100" w:beforeAutospacing="1" w:after="100" w:afterAutospacing="1" w:line="23" w:lineRule="atLeast"/>
        <w:jc w:val="both"/>
        <w:rPr>
          <w:bCs/>
        </w:rPr>
      </w:pPr>
      <w:r>
        <w:rPr>
          <w:bCs/>
        </w:rPr>
        <w:t>Security and Privacy: Implementing security measures, encryption protocols, access controls, and data anonymization techniques to protect patient privacy, comply with regulations, and mitigate cybersecurity risks.</w:t>
      </w:r>
    </w:p>
    <w:p w14:paraId="5E8384C5" w14:textId="77777777" w:rsidR="00381F92" w:rsidRDefault="00000000">
      <w:pPr>
        <w:widowControl/>
        <w:autoSpaceDE/>
        <w:autoSpaceDN/>
        <w:spacing w:before="100" w:beforeAutospacing="1" w:after="100" w:afterAutospacing="1" w:line="23" w:lineRule="atLeast"/>
        <w:jc w:val="both"/>
        <w:rPr>
          <w:bCs/>
        </w:rPr>
      </w:pPr>
      <w:r>
        <w:rPr>
          <w:bCs/>
        </w:rPr>
        <w:t>4. Testing and Validation</w:t>
      </w:r>
    </w:p>
    <w:p w14:paraId="5E8384C6" w14:textId="77777777" w:rsidR="00381F92" w:rsidRDefault="00000000">
      <w:pPr>
        <w:widowControl/>
        <w:autoSpaceDE/>
        <w:autoSpaceDN/>
        <w:spacing w:before="100" w:beforeAutospacing="1" w:after="100" w:afterAutospacing="1" w:line="23" w:lineRule="atLeast"/>
        <w:jc w:val="both"/>
        <w:rPr>
          <w:bCs/>
        </w:rPr>
      </w:pPr>
      <w:r>
        <w:rPr>
          <w:bCs/>
        </w:rPr>
        <w:t>Testing and validation are critical phases of the implementation process to ensure the accuracy, reliability, and safety of the brain tumor detection system:</w:t>
      </w:r>
    </w:p>
    <w:p w14:paraId="5E8384C7" w14:textId="77777777" w:rsidR="00381F92" w:rsidRDefault="00000000">
      <w:pPr>
        <w:widowControl/>
        <w:autoSpaceDE/>
        <w:autoSpaceDN/>
        <w:spacing w:before="100" w:beforeAutospacing="1" w:after="100" w:afterAutospacing="1" w:line="23" w:lineRule="atLeast"/>
        <w:jc w:val="both"/>
        <w:rPr>
          <w:bCs/>
        </w:rPr>
      </w:pPr>
      <w:r>
        <w:rPr>
          <w:bCs/>
        </w:rPr>
        <w:t>Unit Testing: Conducting unit tests to verify the functionality of individual components, modules, and algorithms, identifying and fixing bugs, errors, and inconsistencies.</w:t>
      </w:r>
    </w:p>
    <w:p w14:paraId="5E8384C8" w14:textId="77777777" w:rsidR="00381F92" w:rsidRDefault="00000000">
      <w:pPr>
        <w:widowControl/>
        <w:autoSpaceDE/>
        <w:autoSpaceDN/>
        <w:spacing w:before="100" w:beforeAutospacing="1" w:after="100" w:afterAutospacing="1" w:line="23" w:lineRule="atLeast"/>
        <w:jc w:val="both"/>
        <w:rPr>
          <w:bCs/>
        </w:rPr>
      </w:pPr>
      <w:r>
        <w:rPr>
          <w:bCs/>
        </w:rPr>
        <w:t>Integration Testing: Integrating components and subsystems to test their interoperability, communication, and compatibility, ensuring seamless interaction and data flow.</w:t>
      </w:r>
    </w:p>
    <w:p w14:paraId="5E8384C9" w14:textId="77777777" w:rsidR="00381F92" w:rsidRDefault="00000000">
      <w:pPr>
        <w:widowControl/>
        <w:autoSpaceDE/>
        <w:autoSpaceDN/>
        <w:spacing w:before="100" w:beforeAutospacing="1" w:after="100" w:afterAutospacing="1" w:line="23" w:lineRule="atLeast"/>
        <w:jc w:val="both"/>
        <w:rPr>
          <w:bCs/>
        </w:rPr>
      </w:pPr>
      <w:r>
        <w:rPr>
          <w:bCs/>
        </w:rPr>
        <w:t>Validation Testing: Evaluating the performance of the system against predefined criteria, benchmarks, and ground truth labels using representative datasets, clinical trials, and user studies.</w:t>
      </w:r>
    </w:p>
    <w:p w14:paraId="5E8384CA" w14:textId="77777777" w:rsidR="00381F92" w:rsidRDefault="00000000">
      <w:pPr>
        <w:widowControl/>
        <w:autoSpaceDE/>
        <w:autoSpaceDN/>
        <w:spacing w:before="100" w:beforeAutospacing="1" w:after="100" w:afterAutospacing="1" w:line="23" w:lineRule="atLeast"/>
        <w:jc w:val="both"/>
        <w:rPr>
          <w:bCs/>
        </w:rPr>
      </w:pPr>
      <w:r>
        <w:rPr>
          <w:bCs/>
        </w:rPr>
        <w:t>Quality Assurance: Implementing quality assurance processes and standards to maintain software quality, code hygiene, documentation, and compliance with regulatory requirements.</w:t>
      </w:r>
    </w:p>
    <w:p w14:paraId="5E8384CB" w14:textId="77777777" w:rsidR="00381F92" w:rsidRDefault="00000000">
      <w:pPr>
        <w:widowControl/>
        <w:autoSpaceDE/>
        <w:autoSpaceDN/>
        <w:spacing w:before="100" w:beforeAutospacing="1" w:after="100" w:afterAutospacing="1" w:line="23" w:lineRule="atLeast"/>
        <w:jc w:val="both"/>
        <w:rPr>
          <w:bCs/>
        </w:rPr>
      </w:pPr>
      <w:r>
        <w:rPr>
          <w:bCs/>
        </w:rPr>
        <w:t>5. Challenges and Considerations</w:t>
      </w:r>
    </w:p>
    <w:p w14:paraId="5E8384CC" w14:textId="77777777" w:rsidR="00381F92" w:rsidRDefault="00000000">
      <w:pPr>
        <w:widowControl/>
        <w:autoSpaceDE/>
        <w:autoSpaceDN/>
        <w:spacing w:before="100" w:beforeAutospacing="1" w:after="100" w:afterAutospacing="1" w:line="23" w:lineRule="atLeast"/>
        <w:jc w:val="both"/>
        <w:rPr>
          <w:bCs/>
        </w:rPr>
      </w:pPr>
      <w:r>
        <w:rPr>
          <w:bCs/>
        </w:rPr>
        <w:t>Several challenges and considerations may arise during the implementation of the brain tumor detection design:</w:t>
      </w:r>
    </w:p>
    <w:p w14:paraId="5E8384CD" w14:textId="77777777" w:rsidR="00381F92" w:rsidRDefault="00000000">
      <w:pPr>
        <w:widowControl/>
        <w:autoSpaceDE/>
        <w:autoSpaceDN/>
        <w:spacing w:before="100" w:beforeAutospacing="1" w:after="100" w:afterAutospacing="1" w:line="23" w:lineRule="atLeast"/>
        <w:jc w:val="both"/>
        <w:rPr>
          <w:bCs/>
        </w:rPr>
      </w:pPr>
      <w:r>
        <w:rPr>
          <w:bCs/>
        </w:rPr>
        <w:t>Data Availability and Quality: Accessing large, diverse, and annotated datasets of medical imaging data for training and validation purposes may be challenging, requiring collaborations with healthcare institutions and data sharing initiatives.</w:t>
      </w:r>
    </w:p>
    <w:p w14:paraId="5E8384CE" w14:textId="77777777" w:rsidR="00381F92" w:rsidRDefault="00000000">
      <w:pPr>
        <w:widowControl/>
        <w:autoSpaceDE/>
        <w:autoSpaceDN/>
        <w:spacing w:before="100" w:beforeAutospacing="1" w:after="100" w:afterAutospacing="1" w:line="23" w:lineRule="atLeast"/>
        <w:jc w:val="both"/>
        <w:rPr>
          <w:bCs/>
        </w:rPr>
      </w:pPr>
      <w:r>
        <w:rPr>
          <w:bCs/>
        </w:rPr>
        <w:t>Computational Resources: Training deep learning models and processing large-scale imaging data may require substantial computational resources, GPU acceleration, and cloud infrastructure, posing cost and scalability challenges.</w:t>
      </w:r>
    </w:p>
    <w:p w14:paraId="5E8384CF" w14:textId="77777777" w:rsidR="00381F92" w:rsidRDefault="00000000">
      <w:pPr>
        <w:widowControl/>
        <w:autoSpaceDE/>
        <w:autoSpaceDN/>
        <w:spacing w:before="100" w:beforeAutospacing="1" w:after="100" w:afterAutospacing="1" w:line="23" w:lineRule="atLeast"/>
        <w:jc w:val="both"/>
        <w:rPr>
          <w:bCs/>
        </w:rPr>
      </w:pPr>
      <w:r>
        <w:rPr>
          <w:bCs/>
        </w:rPr>
        <w:t>Regulatory Compliance: Ensuring compliance with regulatory standards, data privacy laws, and healthcare regulations, such as HIPAA, GDPR, and FDA guidelines, adds complexity and overhead to the implementation process.</w:t>
      </w:r>
    </w:p>
    <w:p w14:paraId="5E8384D0" w14:textId="77777777" w:rsidR="00381F92" w:rsidRDefault="00000000">
      <w:pPr>
        <w:widowControl/>
        <w:autoSpaceDE/>
        <w:autoSpaceDN/>
        <w:spacing w:before="100" w:beforeAutospacing="1" w:after="100" w:afterAutospacing="1" w:line="23" w:lineRule="atLeast"/>
        <w:jc w:val="both"/>
        <w:rPr>
          <w:bCs/>
        </w:rPr>
      </w:pPr>
      <w:r>
        <w:rPr>
          <w:bCs/>
        </w:rPr>
        <w:t>Clinical Integration: Integrating the brain tumor detection system into clinical workflows, electronic health records (EHRs), and decision support systems requires collaboration with healthcare providers, IT departments, and regulatory agencies.</w:t>
      </w:r>
    </w:p>
    <w:p w14:paraId="5E8384D1" w14:textId="77777777" w:rsidR="00381F92" w:rsidRDefault="00000000">
      <w:pPr>
        <w:widowControl/>
        <w:autoSpaceDE/>
        <w:autoSpaceDN/>
        <w:spacing w:before="100" w:beforeAutospacing="1" w:after="100" w:afterAutospacing="1" w:line="23" w:lineRule="atLeast"/>
        <w:jc w:val="both"/>
        <w:rPr>
          <w:bCs/>
        </w:rPr>
      </w:pPr>
      <w:r>
        <w:rPr>
          <w:bCs/>
        </w:rPr>
        <w:t>Ethical and Societal Implications: Addressing ethical considerations, societal concerns, and biases inherent in medical AI systems, such as fairness, transparency, accountability, and bias mitigation, is essential for responsible deployment and adoption.</w:t>
      </w:r>
    </w:p>
    <w:p w14:paraId="5E8384D2" w14:textId="77777777" w:rsidR="00381F92" w:rsidRDefault="00000000">
      <w:pPr>
        <w:widowControl/>
        <w:autoSpaceDE/>
        <w:autoSpaceDN/>
        <w:spacing w:before="100" w:beforeAutospacing="1" w:after="100" w:afterAutospacing="1" w:line="23" w:lineRule="atLeast"/>
        <w:jc w:val="both"/>
        <w:rPr>
          <w:bCs/>
        </w:rPr>
      </w:pPr>
      <w:r>
        <w:rPr>
          <w:bCs/>
        </w:rPr>
        <w:t>Conclusion</w:t>
      </w:r>
    </w:p>
    <w:p w14:paraId="5E8384D3" w14:textId="77777777" w:rsidR="00381F92" w:rsidRDefault="00000000">
      <w:pPr>
        <w:widowControl/>
        <w:autoSpaceDE/>
        <w:autoSpaceDN/>
        <w:spacing w:before="100" w:beforeAutospacing="1" w:after="100" w:afterAutospacing="1" w:line="23" w:lineRule="atLeast"/>
        <w:jc w:val="both"/>
        <w:rPr>
          <w:bCs/>
        </w:rPr>
      </w:pPr>
      <w:r>
        <w:rPr>
          <w:bCs/>
        </w:rPr>
        <w:lastRenderedPageBreak/>
        <w:t>The implementation of the brain tumor detection design using modern engineering tools involves translating design specifications into executable code, leveraging software development environments, machine learning libraries, image processing software, version control systems, and cloud computing platforms. Design considerations include performance optimization, scalability, robustness, user interface, security, and privacy. Testing and validation ensure the accuracy, reliability, and safety of the system, while addressing challenges related to data availability, computational resources, regulatory compliance, clinical integration, and ethical considerations. By following best practices and considering these factors, the implementation process can lead to the successful deployment of effective brain tumor detection technologies in clinical practice, ultimately improving patient outcomes and advancing healthcare delivery.</w:t>
      </w:r>
    </w:p>
    <w:p w14:paraId="5E8384D4" w14:textId="77777777" w:rsidR="00381F92" w:rsidRDefault="00000000">
      <w:pPr>
        <w:widowControl/>
        <w:autoSpaceDE/>
        <w:autoSpaceDN/>
        <w:spacing w:before="100" w:beforeAutospacing="1" w:after="100" w:afterAutospacing="1" w:line="23" w:lineRule="atLeast"/>
        <w:jc w:val="both"/>
        <w:rPr>
          <w:b/>
        </w:rPr>
      </w:pPr>
      <w:r>
        <w:rPr>
          <w:b/>
        </w:rPr>
        <w:t>4.2 Analysis and Design Drawings/Schematics/Solid Models</w:t>
      </w:r>
    </w:p>
    <w:p w14:paraId="5E8384D5" w14:textId="77777777" w:rsidR="00381F92" w:rsidRDefault="00000000">
      <w:pPr>
        <w:widowControl/>
        <w:autoSpaceDE/>
        <w:autoSpaceDN/>
        <w:spacing w:before="100" w:beforeAutospacing="1" w:after="100" w:afterAutospacing="1" w:line="23" w:lineRule="atLeast"/>
        <w:jc w:val="both"/>
        <w:rPr>
          <w:bCs/>
        </w:rPr>
      </w:pPr>
      <w:r>
        <w:rPr>
          <w:bCs/>
        </w:rPr>
        <w:t>n the process of implementing the brain tumor detection system, thorough analysis and design are crucial to ensure the effectiveness, reliability, and scalability of the solution. This section delves into the detailed analysis conducted and the creation of design drawings, schematics, and solid models to bring the system to fruition.</w:t>
      </w:r>
    </w:p>
    <w:p w14:paraId="5E8384D6" w14:textId="77777777" w:rsidR="00381F92" w:rsidRDefault="00000000">
      <w:pPr>
        <w:widowControl/>
        <w:autoSpaceDE/>
        <w:autoSpaceDN/>
        <w:spacing w:before="100" w:beforeAutospacing="1" w:after="100" w:afterAutospacing="1" w:line="23" w:lineRule="atLeast"/>
        <w:jc w:val="both"/>
        <w:rPr>
          <w:bCs/>
        </w:rPr>
      </w:pPr>
      <w:r>
        <w:rPr>
          <w:bCs/>
        </w:rPr>
        <w:t>1. Analysis</w:t>
      </w:r>
    </w:p>
    <w:p w14:paraId="5E8384D7" w14:textId="77777777" w:rsidR="00381F92" w:rsidRDefault="00000000">
      <w:pPr>
        <w:widowControl/>
        <w:autoSpaceDE/>
        <w:autoSpaceDN/>
        <w:spacing w:before="100" w:beforeAutospacing="1" w:after="100" w:afterAutospacing="1" w:line="23" w:lineRule="atLeast"/>
        <w:jc w:val="both"/>
        <w:rPr>
          <w:bCs/>
        </w:rPr>
      </w:pPr>
      <w:r>
        <w:rPr>
          <w:bCs/>
        </w:rPr>
        <w:t>Analysis is a fundamental aspect of the design process, involving the examination and evaluation of various factors to inform decision-making and optimization. In the context of brain tumor detection, the following analyses are conducted:</w:t>
      </w:r>
    </w:p>
    <w:p w14:paraId="5E8384D8" w14:textId="77777777" w:rsidR="00381F92" w:rsidRDefault="00000000">
      <w:pPr>
        <w:widowControl/>
        <w:autoSpaceDE/>
        <w:autoSpaceDN/>
        <w:spacing w:before="100" w:beforeAutospacing="1" w:after="100" w:afterAutospacing="1" w:line="23" w:lineRule="atLeast"/>
        <w:jc w:val="both"/>
        <w:rPr>
          <w:bCs/>
        </w:rPr>
      </w:pPr>
      <w:r>
        <w:rPr>
          <w:bCs/>
        </w:rPr>
        <w:t>1.1 Performance Analysis:</w:t>
      </w:r>
    </w:p>
    <w:p w14:paraId="5E8384D9" w14:textId="77777777" w:rsidR="00381F92" w:rsidRDefault="00000000">
      <w:pPr>
        <w:widowControl/>
        <w:autoSpaceDE/>
        <w:autoSpaceDN/>
        <w:spacing w:before="100" w:beforeAutospacing="1" w:after="100" w:afterAutospacing="1" w:line="23" w:lineRule="atLeast"/>
        <w:jc w:val="both"/>
        <w:rPr>
          <w:bCs/>
        </w:rPr>
      </w:pPr>
      <w:r>
        <w:rPr>
          <w:bCs/>
        </w:rPr>
        <w:t>Quantitative Evaluation: Assessing the performance metrics of the system, including diagnostic accuracy, sensitivity, specificity, precision, recall, and F1-score, through rigorous testing and validation using benchmark datasets and ground truth labels.</w:t>
      </w:r>
    </w:p>
    <w:p w14:paraId="5E8384DA" w14:textId="77777777" w:rsidR="00381F92" w:rsidRDefault="00000000">
      <w:pPr>
        <w:widowControl/>
        <w:autoSpaceDE/>
        <w:autoSpaceDN/>
        <w:spacing w:before="100" w:beforeAutospacing="1" w:after="100" w:afterAutospacing="1" w:line="23" w:lineRule="atLeast"/>
        <w:jc w:val="both"/>
        <w:rPr>
          <w:bCs/>
        </w:rPr>
      </w:pPr>
      <w:r>
        <w:rPr>
          <w:bCs/>
        </w:rPr>
        <w:t>Comparative Analysis: Comparing the performance of the implemented system with existing methods, algorithms, and benchmarks to identify strengths, weaknesses, opportunities, and threats and guide improvements.</w:t>
      </w:r>
    </w:p>
    <w:p w14:paraId="5E8384DB" w14:textId="77777777" w:rsidR="00381F92" w:rsidRDefault="00000000">
      <w:pPr>
        <w:widowControl/>
        <w:autoSpaceDE/>
        <w:autoSpaceDN/>
        <w:spacing w:before="100" w:beforeAutospacing="1" w:after="100" w:afterAutospacing="1" w:line="23" w:lineRule="atLeast"/>
        <w:jc w:val="both"/>
        <w:rPr>
          <w:bCs/>
        </w:rPr>
      </w:pPr>
      <w:r>
        <w:rPr>
          <w:bCs/>
        </w:rPr>
        <w:t>1.2 Computational Analysis:</w:t>
      </w:r>
    </w:p>
    <w:p w14:paraId="5E8384DC" w14:textId="77777777" w:rsidR="00381F92" w:rsidRDefault="00000000">
      <w:pPr>
        <w:widowControl/>
        <w:autoSpaceDE/>
        <w:autoSpaceDN/>
        <w:spacing w:before="100" w:beforeAutospacing="1" w:after="100" w:afterAutospacing="1" w:line="23" w:lineRule="atLeast"/>
        <w:jc w:val="both"/>
        <w:rPr>
          <w:bCs/>
        </w:rPr>
      </w:pPr>
      <w:r>
        <w:rPr>
          <w:bCs/>
        </w:rPr>
        <w:t>Resource Utilization: Analyzing the computational resources, memory usage, processing time, and scalability of the system to ensure efficient utilization and optimal performance, particularly when handling large volumes of medical imaging data.</w:t>
      </w:r>
    </w:p>
    <w:p w14:paraId="5E8384DD" w14:textId="77777777" w:rsidR="00381F92" w:rsidRDefault="00000000">
      <w:pPr>
        <w:widowControl/>
        <w:autoSpaceDE/>
        <w:autoSpaceDN/>
        <w:spacing w:before="100" w:beforeAutospacing="1" w:after="100" w:afterAutospacing="1" w:line="23" w:lineRule="atLeast"/>
        <w:jc w:val="both"/>
        <w:rPr>
          <w:bCs/>
        </w:rPr>
      </w:pPr>
      <w:r>
        <w:rPr>
          <w:bCs/>
        </w:rPr>
        <w:t>Algorithm Complexity: Evaluating the computational complexity, algorithmic efficiency, and optimization techniques employed in the system to minimize computational overhead and maximize efficiency.</w:t>
      </w:r>
    </w:p>
    <w:p w14:paraId="5E8384DE" w14:textId="77777777" w:rsidR="00381F92" w:rsidRDefault="00000000">
      <w:pPr>
        <w:widowControl/>
        <w:autoSpaceDE/>
        <w:autoSpaceDN/>
        <w:spacing w:before="100" w:beforeAutospacing="1" w:after="100" w:afterAutospacing="1" w:line="23" w:lineRule="atLeast"/>
        <w:jc w:val="both"/>
        <w:rPr>
          <w:bCs/>
        </w:rPr>
      </w:pPr>
      <w:r>
        <w:rPr>
          <w:bCs/>
        </w:rPr>
        <w:t>1.3 Robustness Analysis:</w:t>
      </w:r>
    </w:p>
    <w:p w14:paraId="5E8384DF" w14:textId="77777777" w:rsidR="00381F92" w:rsidRDefault="00000000">
      <w:pPr>
        <w:widowControl/>
        <w:autoSpaceDE/>
        <w:autoSpaceDN/>
        <w:spacing w:before="100" w:beforeAutospacing="1" w:after="100" w:afterAutospacing="1" w:line="23" w:lineRule="atLeast"/>
        <w:jc w:val="both"/>
        <w:rPr>
          <w:bCs/>
        </w:rPr>
      </w:pPr>
      <w:r>
        <w:rPr>
          <w:bCs/>
        </w:rPr>
        <w:t>Sensitivity Analysis: Conducting sensitivity analysis to assess the robustness of the system to variations in imaging data, patient demographics, imaging protocols, and environmental factors, identifying potential sources of variability and addressing them.</w:t>
      </w:r>
    </w:p>
    <w:p w14:paraId="5E8384E0" w14:textId="77777777" w:rsidR="00381F92" w:rsidRDefault="00000000">
      <w:pPr>
        <w:widowControl/>
        <w:autoSpaceDE/>
        <w:autoSpaceDN/>
        <w:spacing w:before="100" w:beforeAutospacing="1" w:after="100" w:afterAutospacing="1" w:line="23" w:lineRule="atLeast"/>
        <w:jc w:val="both"/>
        <w:rPr>
          <w:bCs/>
        </w:rPr>
      </w:pPr>
      <w:r>
        <w:rPr>
          <w:bCs/>
        </w:rPr>
        <w:t>Error Analysis: Investigating sources of errors, biases, and inaccuracies in the system's predictions and outputs, such as false positives and false negatives, to understand limitations and refine algorithms.</w:t>
      </w:r>
    </w:p>
    <w:p w14:paraId="5E8384E1" w14:textId="77777777" w:rsidR="00381F92" w:rsidRDefault="00000000">
      <w:pPr>
        <w:widowControl/>
        <w:autoSpaceDE/>
        <w:autoSpaceDN/>
        <w:spacing w:before="100" w:beforeAutospacing="1" w:after="100" w:afterAutospacing="1" w:line="23" w:lineRule="atLeast"/>
        <w:jc w:val="both"/>
        <w:rPr>
          <w:bCs/>
        </w:rPr>
      </w:pPr>
      <w:r>
        <w:rPr>
          <w:bCs/>
        </w:rPr>
        <w:t>2. Design Drawings/Schematics/Solid Models</w:t>
      </w:r>
    </w:p>
    <w:p w14:paraId="5E8384E2" w14:textId="77777777" w:rsidR="00381F92" w:rsidRDefault="00000000">
      <w:pPr>
        <w:widowControl/>
        <w:autoSpaceDE/>
        <w:autoSpaceDN/>
        <w:spacing w:before="100" w:beforeAutospacing="1" w:after="100" w:afterAutospacing="1" w:line="23" w:lineRule="atLeast"/>
        <w:jc w:val="both"/>
        <w:rPr>
          <w:bCs/>
        </w:rPr>
      </w:pPr>
      <w:r>
        <w:rPr>
          <w:bCs/>
        </w:rPr>
        <w:t>Design drawings, schematics, and solid models are essential artifacts in the design process, providing visual representations of the system architecture, components, and functionalities. In the context of brain tumor detection, the following drawings, schematics, and models are created:</w:t>
      </w:r>
    </w:p>
    <w:p w14:paraId="5E8384E3" w14:textId="77777777" w:rsidR="00381F92" w:rsidRDefault="00000000">
      <w:pPr>
        <w:widowControl/>
        <w:autoSpaceDE/>
        <w:autoSpaceDN/>
        <w:spacing w:before="100" w:beforeAutospacing="1" w:after="100" w:afterAutospacing="1" w:line="23" w:lineRule="atLeast"/>
        <w:jc w:val="both"/>
        <w:rPr>
          <w:bCs/>
        </w:rPr>
      </w:pPr>
      <w:r>
        <w:rPr>
          <w:bCs/>
        </w:rPr>
        <w:t>2.1 System Architecture:</w:t>
      </w:r>
    </w:p>
    <w:p w14:paraId="5E8384E4" w14:textId="77777777" w:rsidR="00381F92" w:rsidRDefault="00000000">
      <w:pPr>
        <w:widowControl/>
        <w:autoSpaceDE/>
        <w:autoSpaceDN/>
        <w:spacing w:before="100" w:beforeAutospacing="1" w:after="100" w:afterAutospacing="1" w:line="23" w:lineRule="atLeast"/>
        <w:jc w:val="both"/>
        <w:rPr>
          <w:bCs/>
        </w:rPr>
      </w:pPr>
      <w:r>
        <w:rPr>
          <w:bCs/>
        </w:rPr>
        <w:lastRenderedPageBreak/>
        <w:t>Block Diagram: A high-level block diagram illustrating the overall architecture of the brain tumor detection system, including data acquisition, preprocessing, feature extraction, classification, and result visualization modules.</w:t>
      </w:r>
    </w:p>
    <w:p w14:paraId="5E8384E5" w14:textId="77777777" w:rsidR="00381F92" w:rsidRDefault="00000000">
      <w:pPr>
        <w:widowControl/>
        <w:autoSpaceDE/>
        <w:autoSpaceDN/>
        <w:spacing w:before="100" w:beforeAutospacing="1" w:after="100" w:afterAutospacing="1" w:line="23" w:lineRule="atLeast"/>
        <w:jc w:val="both"/>
        <w:rPr>
          <w:bCs/>
        </w:rPr>
      </w:pPr>
      <w:r>
        <w:rPr>
          <w:bCs/>
        </w:rPr>
        <w:t>Flowchart: A detailed flowchart depicting the step-by-step workflow of the system, illustrating the sequence of operations, decision points, and data flow between different components.</w:t>
      </w:r>
    </w:p>
    <w:p w14:paraId="5E8384E6" w14:textId="77777777" w:rsidR="00381F92" w:rsidRDefault="00000000">
      <w:pPr>
        <w:widowControl/>
        <w:autoSpaceDE/>
        <w:autoSpaceDN/>
        <w:spacing w:before="100" w:beforeAutospacing="1" w:after="100" w:afterAutospacing="1" w:line="23" w:lineRule="atLeast"/>
        <w:jc w:val="both"/>
        <w:rPr>
          <w:bCs/>
        </w:rPr>
      </w:pPr>
      <w:r>
        <w:rPr>
          <w:bCs/>
        </w:rPr>
        <w:t>2.2 Component Design:</w:t>
      </w:r>
    </w:p>
    <w:p w14:paraId="5E8384E7" w14:textId="77777777" w:rsidR="00381F92" w:rsidRDefault="00000000">
      <w:pPr>
        <w:widowControl/>
        <w:autoSpaceDE/>
        <w:autoSpaceDN/>
        <w:spacing w:before="100" w:beforeAutospacing="1" w:after="100" w:afterAutospacing="1" w:line="23" w:lineRule="atLeast"/>
        <w:jc w:val="both"/>
        <w:rPr>
          <w:bCs/>
        </w:rPr>
      </w:pPr>
      <w:r>
        <w:rPr>
          <w:bCs/>
        </w:rPr>
        <w:t>Schematics: Detailed schematics of individual components, modules, and algorithms within the system, depicting the underlying logic, inputs, outputs, parameters, and connections.</w:t>
      </w:r>
    </w:p>
    <w:p w14:paraId="5E8384E8" w14:textId="77777777" w:rsidR="00381F92" w:rsidRDefault="00000000">
      <w:pPr>
        <w:widowControl/>
        <w:autoSpaceDE/>
        <w:autoSpaceDN/>
        <w:spacing w:before="100" w:beforeAutospacing="1" w:after="100" w:afterAutospacing="1" w:line="23" w:lineRule="atLeast"/>
        <w:jc w:val="both"/>
        <w:rPr>
          <w:bCs/>
        </w:rPr>
      </w:pPr>
      <w:r>
        <w:rPr>
          <w:bCs/>
        </w:rPr>
        <w:t>Circuit Diagrams: Circuit diagrams for hardware components, such as sensors, processors, and communication interfaces, illustrating the electrical connections and signal pathways.</w:t>
      </w:r>
    </w:p>
    <w:p w14:paraId="5E8384E9" w14:textId="77777777" w:rsidR="00381F92" w:rsidRDefault="00000000">
      <w:pPr>
        <w:widowControl/>
        <w:autoSpaceDE/>
        <w:autoSpaceDN/>
        <w:spacing w:before="100" w:beforeAutospacing="1" w:after="100" w:afterAutospacing="1" w:line="23" w:lineRule="atLeast"/>
        <w:jc w:val="both"/>
        <w:rPr>
          <w:bCs/>
        </w:rPr>
      </w:pPr>
      <w:r>
        <w:rPr>
          <w:bCs/>
        </w:rPr>
        <w:t>2.3 Solid Models:</w:t>
      </w:r>
    </w:p>
    <w:p w14:paraId="5E8384EA" w14:textId="77777777" w:rsidR="00381F92" w:rsidRDefault="00000000">
      <w:pPr>
        <w:widowControl/>
        <w:autoSpaceDE/>
        <w:autoSpaceDN/>
        <w:spacing w:before="100" w:beforeAutospacing="1" w:after="100" w:afterAutospacing="1" w:line="23" w:lineRule="atLeast"/>
        <w:jc w:val="both"/>
        <w:rPr>
          <w:bCs/>
        </w:rPr>
      </w:pPr>
      <w:r>
        <w:rPr>
          <w:bCs/>
        </w:rPr>
        <w:t>3D Models: Solid models and renderings of physical components, devices, and enclosures used in the brain tumor detection system, facilitating visualization, prototyping, and manufacturing.</w:t>
      </w:r>
    </w:p>
    <w:p w14:paraId="5E8384EB" w14:textId="77777777" w:rsidR="00381F92" w:rsidRDefault="00000000">
      <w:pPr>
        <w:widowControl/>
        <w:autoSpaceDE/>
        <w:autoSpaceDN/>
        <w:spacing w:before="100" w:beforeAutospacing="1" w:after="100" w:afterAutospacing="1" w:line="23" w:lineRule="atLeast"/>
        <w:jc w:val="both"/>
        <w:rPr>
          <w:bCs/>
        </w:rPr>
      </w:pPr>
      <w:r>
        <w:rPr>
          <w:bCs/>
        </w:rPr>
        <w:t>CAD Drawings: Computer-aided design (CAD) drawings of mechanical parts, assemblies, and housings, providing precise geometric information for fabrication and assembly.</w:t>
      </w:r>
    </w:p>
    <w:p w14:paraId="5E8384EC" w14:textId="77777777" w:rsidR="00381F92" w:rsidRDefault="00000000">
      <w:pPr>
        <w:widowControl/>
        <w:autoSpaceDE/>
        <w:autoSpaceDN/>
        <w:spacing w:before="100" w:beforeAutospacing="1" w:after="100" w:afterAutospacing="1" w:line="23" w:lineRule="atLeast"/>
        <w:jc w:val="both"/>
        <w:rPr>
          <w:bCs/>
        </w:rPr>
      </w:pPr>
      <w:r>
        <w:rPr>
          <w:bCs/>
        </w:rPr>
        <w:t>3. Validation and Iteration</w:t>
      </w:r>
    </w:p>
    <w:p w14:paraId="5E8384ED" w14:textId="77777777" w:rsidR="00381F92" w:rsidRDefault="00000000">
      <w:pPr>
        <w:widowControl/>
        <w:autoSpaceDE/>
        <w:autoSpaceDN/>
        <w:spacing w:before="100" w:beforeAutospacing="1" w:after="100" w:afterAutospacing="1" w:line="23" w:lineRule="atLeast"/>
        <w:jc w:val="both"/>
        <w:rPr>
          <w:bCs/>
        </w:rPr>
      </w:pPr>
      <w:r>
        <w:rPr>
          <w:bCs/>
        </w:rPr>
        <w:t>Once the analysis and design phase is complete, the system undergoes validation and iteration to verify its functionality, performance, and reliability. Validation involves testing the system against real-world scenarios, datasets, and user feedback to ensure alignment with requirements and expectations. Iteration involves refining the design based on validation results, addressing issues, incorporating feedback, and implementing improvements to enhance the system's effectiveness and usability.</w:t>
      </w:r>
    </w:p>
    <w:p w14:paraId="5E8384EE" w14:textId="77777777" w:rsidR="00381F92" w:rsidRDefault="00000000">
      <w:pPr>
        <w:widowControl/>
        <w:autoSpaceDE/>
        <w:autoSpaceDN/>
        <w:spacing w:before="100" w:beforeAutospacing="1" w:after="100" w:afterAutospacing="1" w:line="23" w:lineRule="atLeast"/>
        <w:jc w:val="both"/>
        <w:rPr>
          <w:bCs/>
        </w:rPr>
      </w:pPr>
      <w:r>
        <w:rPr>
          <w:bCs/>
        </w:rPr>
        <w:t>Conclusion</w:t>
      </w:r>
    </w:p>
    <w:p w14:paraId="5E8384EF" w14:textId="77777777" w:rsidR="00381F92" w:rsidRDefault="00000000">
      <w:pPr>
        <w:widowControl/>
        <w:autoSpaceDE/>
        <w:autoSpaceDN/>
        <w:spacing w:before="100" w:beforeAutospacing="1" w:after="100" w:afterAutospacing="1" w:line="23" w:lineRule="atLeast"/>
        <w:jc w:val="both"/>
        <w:rPr>
          <w:bCs/>
        </w:rPr>
      </w:pPr>
      <w:r>
        <w:rPr>
          <w:bCs/>
        </w:rPr>
        <w:t>Analysis and design are integral components of the implementation process for the brain tumor detection system, providing insights into performance, computational efficiency, robustness, and system architecture. Thorough analysis enables informed decision-making and optimization, while design drawings, schematics, and solid models provide visual representations of the system's architecture and components. Validation and iteration ensure that the implemented system meets requirements, addresses challenges, and delivers the intended functionality, ultimately leading to the successful deployment of an effective brain tumor detection solution.</w:t>
      </w:r>
    </w:p>
    <w:p w14:paraId="5E8384F0" w14:textId="77777777" w:rsidR="00381F92" w:rsidRDefault="00000000">
      <w:pPr>
        <w:widowControl/>
        <w:autoSpaceDE/>
        <w:autoSpaceDN/>
        <w:spacing w:before="100" w:beforeAutospacing="1" w:after="100" w:afterAutospacing="1" w:line="23" w:lineRule="atLeast"/>
        <w:jc w:val="both"/>
        <w:rPr>
          <w:b/>
        </w:rPr>
      </w:pPr>
      <w:r>
        <w:rPr>
          <w:b/>
        </w:rPr>
        <w:t>4.3 Report Preparation</w:t>
      </w:r>
    </w:p>
    <w:p w14:paraId="5E8384F1" w14:textId="77777777" w:rsidR="00381F92" w:rsidRDefault="00000000">
      <w:pPr>
        <w:widowControl/>
        <w:autoSpaceDE/>
        <w:autoSpaceDN/>
        <w:spacing w:before="100" w:beforeAutospacing="1" w:after="100" w:afterAutospacing="1" w:line="23" w:lineRule="atLeast"/>
        <w:jc w:val="both"/>
        <w:rPr>
          <w:bCs/>
        </w:rPr>
      </w:pPr>
      <w:r>
        <w:rPr>
          <w:bCs/>
        </w:rPr>
        <w:t>Implementing the design for brain tumor detection using modern engineering tools involves a multi-faceted approach that encompasses various stages, each requiring specialized software frameworks, development environments, data processing libraries, model evaluation techniques, deployment strategies, and considerations for scalability and reliability. Below, I'll delve deeper into each aspect, providing additional insights and considerations for implementation:</w:t>
      </w:r>
    </w:p>
    <w:p w14:paraId="5E8384F2" w14:textId="77777777" w:rsidR="00381F92" w:rsidRDefault="00000000">
      <w:pPr>
        <w:widowControl/>
        <w:autoSpaceDE/>
        <w:autoSpaceDN/>
        <w:spacing w:before="100" w:beforeAutospacing="1" w:after="100" w:afterAutospacing="1" w:line="23" w:lineRule="atLeast"/>
        <w:jc w:val="both"/>
        <w:rPr>
          <w:bCs/>
        </w:rPr>
      </w:pPr>
      <w:r>
        <w:rPr>
          <w:bCs/>
        </w:rPr>
        <w:t>Software Frameworks:</w:t>
      </w:r>
    </w:p>
    <w:p w14:paraId="5E8384F3" w14:textId="77777777" w:rsidR="00381F92" w:rsidRDefault="00000000">
      <w:pPr>
        <w:widowControl/>
        <w:autoSpaceDE/>
        <w:autoSpaceDN/>
        <w:spacing w:before="100" w:beforeAutospacing="1" w:after="100" w:afterAutospacing="1" w:line="23" w:lineRule="atLeast"/>
        <w:jc w:val="both"/>
        <w:rPr>
          <w:bCs/>
        </w:rPr>
      </w:pPr>
      <w:r>
        <w:rPr>
          <w:bCs/>
        </w:rPr>
        <w:t>TensorFlow/Keras: TensorFlow and Keras are widely used for building, training, and deploying deep learning models, including convolutional neural networks (CNNs) for image classification tasks. These frameworks offer extensive support for GPU acceleration, distributed training, and model optimization, enabling efficient computation and scalability.</w:t>
      </w:r>
    </w:p>
    <w:p w14:paraId="5E8384F4" w14:textId="77777777" w:rsidR="00381F92" w:rsidRDefault="00000000">
      <w:pPr>
        <w:widowControl/>
        <w:autoSpaceDE/>
        <w:autoSpaceDN/>
        <w:spacing w:before="100" w:beforeAutospacing="1" w:after="100" w:afterAutospacing="1" w:line="23" w:lineRule="atLeast"/>
        <w:jc w:val="both"/>
        <w:rPr>
          <w:bCs/>
        </w:rPr>
      </w:pPr>
      <w:r>
        <w:rPr>
          <w:bCs/>
        </w:rPr>
        <w:t>PyTorch: PyTorch is renowned for its dynamic computational graph and intuitive interface, making it a preferred choice for researchers and practitioners alike. It provides flexibility in model design, seamless integration with Python libraries, and robust support for experimentation and prototyping.</w:t>
      </w:r>
    </w:p>
    <w:p w14:paraId="5E8384F5" w14:textId="77777777" w:rsidR="00381F92" w:rsidRDefault="00000000">
      <w:pPr>
        <w:widowControl/>
        <w:autoSpaceDE/>
        <w:autoSpaceDN/>
        <w:spacing w:before="100" w:beforeAutospacing="1" w:after="100" w:afterAutospacing="1" w:line="23" w:lineRule="atLeast"/>
        <w:jc w:val="both"/>
        <w:rPr>
          <w:bCs/>
        </w:rPr>
      </w:pPr>
      <w:r>
        <w:rPr>
          <w:bCs/>
        </w:rPr>
        <w:lastRenderedPageBreak/>
        <w:t>Development Environments:</w:t>
      </w:r>
    </w:p>
    <w:p w14:paraId="5E8384F6" w14:textId="77777777" w:rsidR="00381F92" w:rsidRDefault="00000000">
      <w:pPr>
        <w:widowControl/>
        <w:autoSpaceDE/>
        <w:autoSpaceDN/>
        <w:spacing w:before="100" w:beforeAutospacing="1" w:after="100" w:afterAutospacing="1" w:line="23" w:lineRule="atLeast"/>
        <w:jc w:val="both"/>
        <w:rPr>
          <w:bCs/>
        </w:rPr>
      </w:pPr>
      <w:r>
        <w:rPr>
          <w:bCs/>
        </w:rPr>
        <w:t>Jupyter Notebooks: Jupyter Notebooks offer an interactive and collaborative environment for developing machine learning models, allowing for code execution, visualization, and documentation in a single, shareable document. They facilitate rapid prototyping, exploration of data, and iteration on model architectures.</w:t>
      </w:r>
    </w:p>
    <w:p w14:paraId="5E8384F7" w14:textId="77777777" w:rsidR="00381F92" w:rsidRDefault="00000000">
      <w:pPr>
        <w:widowControl/>
        <w:autoSpaceDE/>
        <w:autoSpaceDN/>
        <w:spacing w:before="100" w:beforeAutospacing="1" w:after="100" w:afterAutospacing="1" w:line="23" w:lineRule="atLeast"/>
        <w:jc w:val="both"/>
        <w:rPr>
          <w:bCs/>
        </w:rPr>
      </w:pPr>
      <w:r>
        <w:rPr>
          <w:bCs/>
        </w:rPr>
        <w:t>Integrated Development Environments (IDEs): IDEs such as PyCharm, Visual Studio Code, and Spyder provide features like code autocompletion, debugging, and version control integration, enhancing productivity and code quality during development.</w:t>
      </w:r>
    </w:p>
    <w:p w14:paraId="5E8384F8" w14:textId="77777777" w:rsidR="00381F92" w:rsidRDefault="00000000">
      <w:pPr>
        <w:widowControl/>
        <w:autoSpaceDE/>
        <w:autoSpaceDN/>
        <w:spacing w:before="100" w:beforeAutospacing="1" w:after="100" w:afterAutospacing="1" w:line="23" w:lineRule="atLeast"/>
        <w:jc w:val="both"/>
        <w:rPr>
          <w:bCs/>
        </w:rPr>
      </w:pPr>
      <w:r>
        <w:rPr>
          <w:bCs/>
        </w:rPr>
        <w:t>Data Processing and Visualization Libraries:</w:t>
      </w:r>
    </w:p>
    <w:p w14:paraId="5E8384F9" w14:textId="77777777" w:rsidR="00381F92" w:rsidRDefault="00000000">
      <w:pPr>
        <w:widowControl/>
        <w:autoSpaceDE/>
        <w:autoSpaceDN/>
        <w:spacing w:before="100" w:beforeAutospacing="1" w:after="100" w:afterAutospacing="1" w:line="23" w:lineRule="atLeast"/>
        <w:jc w:val="both"/>
        <w:rPr>
          <w:bCs/>
        </w:rPr>
      </w:pPr>
      <w:r>
        <w:rPr>
          <w:bCs/>
        </w:rPr>
        <w:t>NumPy and Pandas: NumPy and Pandas are fundamental for data manipulation and analysis in Python, offering efficient data structures and powerful functions for handling structured and multi-dimensional data. They enable preprocessing tasks such as data normalization, feature scaling, and missing value imputation.</w:t>
      </w:r>
    </w:p>
    <w:p w14:paraId="5E8384FA" w14:textId="77777777" w:rsidR="00381F92" w:rsidRDefault="00000000">
      <w:pPr>
        <w:widowControl/>
        <w:autoSpaceDE/>
        <w:autoSpaceDN/>
        <w:spacing w:before="100" w:beforeAutospacing="1" w:after="100" w:afterAutospacing="1" w:line="23" w:lineRule="atLeast"/>
        <w:jc w:val="both"/>
        <w:rPr>
          <w:bCs/>
        </w:rPr>
      </w:pPr>
      <w:r>
        <w:rPr>
          <w:bCs/>
        </w:rPr>
        <w:t>Matplotlib and Seaborn: Matplotlib and Seaborn are indispensable for visualizing data distributions, trends, and relationships. They provide a diverse range of plotting functions and customization options for creating publication-quality visualizations to gain insights into the data.</w:t>
      </w:r>
    </w:p>
    <w:p w14:paraId="5E8384FB" w14:textId="77777777" w:rsidR="00381F92" w:rsidRDefault="00000000">
      <w:pPr>
        <w:widowControl/>
        <w:autoSpaceDE/>
        <w:autoSpaceDN/>
        <w:spacing w:before="100" w:beforeAutospacing="1" w:after="100" w:afterAutospacing="1" w:line="23" w:lineRule="atLeast"/>
        <w:jc w:val="both"/>
        <w:rPr>
          <w:bCs/>
        </w:rPr>
      </w:pPr>
      <w:r>
        <w:rPr>
          <w:bCs/>
        </w:rPr>
        <w:t>Model Evaluation and Validation:</w:t>
      </w:r>
    </w:p>
    <w:p w14:paraId="5E8384FC" w14:textId="77777777" w:rsidR="00381F92" w:rsidRDefault="00000000">
      <w:pPr>
        <w:widowControl/>
        <w:autoSpaceDE/>
        <w:autoSpaceDN/>
        <w:spacing w:before="100" w:beforeAutospacing="1" w:after="100" w:afterAutospacing="1" w:line="23" w:lineRule="atLeast"/>
        <w:jc w:val="both"/>
        <w:rPr>
          <w:bCs/>
        </w:rPr>
      </w:pPr>
      <w:r>
        <w:rPr>
          <w:bCs/>
        </w:rPr>
        <w:t>Scikit-learn Metrics: Scikit-learn provides a comprehensive suite of metrics for evaluating classification models, including accuracy, precision, recall, F1-score, and ROC-AUC. These metrics are essential for assessing model performance on validation and test datasets and identifying areas for improvement.</w:t>
      </w:r>
    </w:p>
    <w:p w14:paraId="5E8384FD" w14:textId="77777777" w:rsidR="00381F92" w:rsidRDefault="00000000">
      <w:pPr>
        <w:widowControl/>
        <w:autoSpaceDE/>
        <w:autoSpaceDN/>
        <w:spacing w:before="100" w:beforeAutospacing="1" w:after="100" w:afterAutospacing="1" w:line="23" w:lineRule="atLeast"/>
        <w:jc w:val="both"/>
        <w:rPr>
          <w:bCs/>
        </w:rPr>
      </w:pPr>
      <w:r>
        <w:rPr>
          <w:bCs/>
        </w:rPr>
        <w:t>Cross-Validation Techniques: Cross-validation techniques such as k-fold cross-validation or stratified cross-validation help obtain reliable estimates of model performance and prevent overfitting by training and evaluating the model on multiple subsets of the data.</w:t>
      </w:r>
    </w:p>
    <w:p w14:paraId="5E8384FE" w14:textId="77777777" w:rsidR="00381F92" w:rsidRDefault="00000000">
      <w:pPr>
        <w:widowControl/>
        <w:autoSpaceDE/>
        <w:autoSpaceDN/>
        <w:spacing w:before="100" w:beforeAutospacing="1" w:after="100" w:afterAutospacing="1" w:line="23" w:lineRule="atLeast"/>
        <w:jc w:val="both"/>
        <w:rPr>
          <w:bCs/>
        </w:rPr>
      </w:pPr>
      <w:r>
        <w:rPr>
          <w:bCs/>
        </w:rPr>
        <w:t>Deployment and Scalability:</w:t>
      </w:r>
    </w:p>
    <w:p w14:paraId="5E8384FF" w14:textId="77777777" w:rsidR="00381F92" w:rsidRDefault="00000000">
      <w:pPr>
        <w:widowControl/>
        <w:autoSpaceDE/>
        <w:autoSpaceDN/>
        <w:spacing w:before="100" w:beforeAutospacing="1" w:after="100" w:afterAutospacing="1" w:line="23" w:lineRule="atLeast"/>
        <w:jc w:val="both"/>
        <w:rPr>
          <w:bCs/>
        </w:rPr>
      </w:pPr>
      <w:r>
        <w:rPr>
          <w:bCs/>
        </w:rPr>
        <w:t>TensorFlow Serving: TensorFlow Serving is a scalable and high-performance serving system for deploying machine learning models in production environments. It provides robust support for model versioning, monitoring, and inference, enabling seamless integration with existing infrastructure and services.</w:t>
      </w:r>
    </w:p>
    <w:p w14:paraId="5E838500" w14:textId="77777777" w:rsidR="00381F92" w:rsidRDefault="00000000">
      <w:pPr>
        <w:widowControl/>
        <w:autoSpaceDE/>
        <w:autoSpaceDN/>
        <w:spacing w:before="100" w:beforeAutospacing="1" w:after="100" w:afterAutospacing="1" w:line="23" w:lineRule="atLeast"/>
        <w:jc w:val="both"/>
        <w:rPr>
          <w:bCs/>
        </w:rPr>
      </w:pPr>
      <w:r>
        <w:rPr>
          <w:bCs/>
        </w:rPr>
        <w:t>Docker and Kubernetes: Docker containers and Kubernetes orchestration are pivotal for packaging, deploying, and managing machine learning applications at scale. Containerization ensures consistency and portability of the deployed models, while Kubernetes automates deployment and scaling operations in a distributed environment.</w:t>
      </w:r>
    </w:p>
    <w:p w14:paraId="5E838501" w14:textId="77777777" w:rsidR="00381F92" w:rsidRDefault="00000000">
      <w:pPr>
        <w:widowControl/>
        <w:autoSpaceDE/>
        <w:autoSpaceDN/>
        <w:spacing w:before="100" w:beforeAutospacing="1" w:after="100" w:afterAutospacing="1" w:line="23" w:lineRule="atLeast"/>
        <w:jc w:val="both"/>
        <w:rPr>
          <w:bCs/>
        </w:rPr>
      </w:pPr>
      <w:r>
        <w:rPr>
          <w:bCs/>
        </w:rPr>
        <w:t>Cloud Computing Platforms:</w:t>
      </w:r>
    </w:p>
    <w:p w14:paraId="5E838502" w14:textId="77777777" w:rsidR="00381F92" w:rsidRDefault="00000000">
      <w:pPr>
        <w:widowControl/>
        <w:autoSpaceDE/>
        <w:autoSpaceDN/>
        <w:spacing w:before="100" w:beforeAutospacing="1" w:after="100" w:afterAutospacing="1" w:line="23" w:lineRule="atLeast"/>
        <w:jc w:val="both"/>
        <w:rPr>
          <w:bCs/>
        </w:rPr>
      </w:pPr>
      <w:r>
        <w:rPr>
          <w:bCs/>
        </w:rPr>
        <w:t>Google Cloud Platform (GCP), Amazon Web Services (AWS), or Microsoft Azure: These cloud platforms offer a wealth of services and tools for building, training, and deploying machine learning models. They provide managed services for storage, compute, and machine learning, enabling seamless integration with cloud-based workflows and resources.</w:t>
      </w:r>
    </w:p>
    <w:p w14:paraId="5E838503" w14:textId="77777777" w:rsidR="00381F92" w:rsidRDefault="00000000">
      <w:pPr>
        <w:widowControl/>
        <w:autoSpaceDE/>
        <w:autoSpaceDN/>
        <w:spacing w:before="100" w:beforeAutospacing="1" w:after="100" w:afterAutospacing="1" w:line="23" w:lineRule="atLeast"/>
        <w:jc w:val="both"/>
        <w:rPr>
          <w:bCs/>
        </w:rPr>
      </w:pPr>
      <w:r>
        <w:rPr>
          <w:bCs/>
        </w:rPr>
        <w:t>Continuous Integration and Deployment (CI/CD):</w:t>
      </w:r>
    </w:p>
    <w:p w14:paraId="5E838504" w14:textId="77777777" w:rsidR="00381F92" w:rsidRDefault="00000000">
      <w:pPr>
        <w:widowControl/>
        <w:autoSpaceDE/>
        <w:autoSpaceDN/>
        <w:spacing w:before="100" w:beforeAutospacing="1" w:after="100" w:afterAutospacing="1" w:line="23" w:lineRule="atLeast"/>
        <w:jc w:val="both"/>
        <w:rPr>
          <w:bCs/>
        </w:rPr>
      </w:pPr>
      <w:r>
        <w:rPr>
          <w:bCs/>
        </w:rPr>
        <w:t>GitLab CI/CD, Jenkins, or Travis CI: CI/CD pipelines automate the testing, building, and deployment of machine learning models, ensuring the reliability and reproducibility of the implementation process. These pipelines enable rapid iteration and deployment of new model versions while maintaining code quality and consistency.</w:t>
      </w:r>
    </w:p>
    <w:p w14:paraId="5E838505" w14:textId="77777777" w:rsidR="00381F92" w:rsidRDefault="00000000">
      <w:pPr>
        <w:widowControl/>
        <w:autoSpaceDE/>
        <w:autoSpaceDN/>
        <w:spacing w:before="100" w:beforeAutospacing="1" w:after="100" w:afterAutospacing="1" w:line="23" w:lineRule="atLeast"/>
        <w:jc w:val="both"/>
        <w:rPr>
          <w:bCs/>
        </w:rPr>
      </w:pPr>
      <w:r>
        <w:rPr>
          <w:bCs/>
        </w:rPr>
        <w:t>By harnessing these modern engineering tools and technologies, researchers and engineers can effectively implement the proposed design for brain tumor detection, leveraging state-of-the-art methodologies and practices to deliver robust, scalable, and reliable solutions. The integration of these tools streamlines the development process, fosters collaboration, and empowers stakeholders to make informed decisions based on data-driven insights and analysis.</w:t>
      </w:r>
    </w:p>
    <w:p w14:paraId="5E838506" w14:textId="77777777" w:rsidR="00381F92" w:rsidRDefault="00000000">
      <w:pPr>
        <w:widowControl/>
        <w:autoSpaceDE/>
        <w:autoSpaceDN/>
        <w:spacing w:before="100" w:beforeAutospacing="1" w:after="100" w:afterAutospacing="1" w:line="23" w:lineRule="atLeast"/>
        <w:jc w:val="both"/>
        <w:rPr>
          <w:bCs/>
        </w:rPr>
      </w:pPr>
      <w:r>
        <w:rPr>
          <w:bCs/>
        </w:rPr>
        <w:lastRenderedPageBreak/>
        <w:t>Project management and communication play pivotal roles in the successful implementation of the design for brain tumor detection. Here's an in-depth exploration of how these aspects can be comprehensively managed throughout the project lifecycle:</w:t>
      </w:r>
    </w:p>
    <w:p w14:paraId="5E838507" w14:textId="77777777" w:rsidR="00381F92" w:rsidRDefault="00000000">
      <w:pPr>
        <w:widowControl/>
        <w:autoSpaceDE/>
        <w:autoSpaceDN/>
        <w:spacing w:before="100" w:beforeAutospacing="1" w:after="100" w:afterAutospacing="1" w:line="23" w:lineRule="atLeast"/>
        <w:jc w:val="both"/>
        <w:rPr>
          <w:bCs/>
          <w:lang w:val="en-GB"/>
        </w:rPr>
      </w:pPr>
      <w:r>
        <w:rPr>
          <w:bCs/>
          <w:lang w:val="en-GB"/>
        </w:rPr>
        <w:t>Data Visualization:-</w:t>
      </w:r>
    </w:p>
    <w:p w14:paraId="5E838508" w14:textId="77777777" w:rsidR="00381F92" w:rsidRDefault="00000000">
      <w:pPr>
        <w:widowControl/>
        <w:autoSpaceDE/>
        <w:autoSpaceDN/>
        <w:spacing w:before="100" w:beforeAutospacing="1" w:after="100" w:afterAutospacing="1" w:line="23" w:lineRule="atLeast"/>
        <w:jc w:val="both"/>
      </w:pPr>
      <w:r>
        <w:rPr>
          <w:noProof/>
        </w:rPr>
        <w:drawing>
          <wp:inline distT="0" distB="0" distL="0" distR="0" wp14:anchorId="5E838592" wp14:editId="5E838593">
            <wp:extent cx="6613525" cy="8259445"/>
            <wp:effectExtent l="0" t="0" r="3175" b="8255"/>
            <wp:docPr id="1582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253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13525" cy="8259445"/>
                    </a:xfrm>
                    <a:prstGeom prst="rect">
                      <a:avLst/>
                    </a:prstGeom>
                  </pic:spPr>
                </pic:pic>
              </a:graphicData>
            </a:graphic>
          </wp:inline>
        </w:drawing>
      </w:r>
    </w:p>
    <w:p w14:paraId="5E838509" w14:textId="26214410" w:rsidR="00381F92" w:rsidRDefault="00000000">
      <w:pPr>
        <w:pStyle w:val="BodyText"/>
        <w:tabs>
          <w:tab w:val="left" w:pos="288"/>
        </w:tabs>
        <w:jc w:val="center"/>
        <w:rPr>
          <w:i/>
          <w:iCs/>
          <w:sz w:val="14"/>
          <w:szCs w:val="14"/>
        </w:rPr>
      </w:pPr>
      <w:r>
        <w:rPr>
          <w:i/>
          <w:iCs/>
          <w:sz w:val="14"/>
          <w:szCs w:val="14"/>
        </w:rPr>
        <w:t>Figure.</w:t>
      </w:r>
      <w:r w:rsidR="00217FE2">
        <w:rPr>
          <w:i/>
          <w:iCs/>
          <w:sz w:val="14"/>
          <w:szCs w:val="14"/>
        </w:rPr>
        <w:t>7</w:t>
      </w:r>
      <w:r>
        <w:rPr>
          <w:i/>
          <w:iCs/>
          <w:sz w:val="14"/>
          <w:szCs w:val="14"/>
        </w:rPr>
        <w:t xml:space="preserve"> To show the visualization of the dataset</w:t>
      </w:r>
    </w:p>
    <w:p w14:paraId="5E83850A" w14:textId="77777777" w:rsidR="00381F92" w:rsidRDefault="00381F92">
      <w:pPr>
        <w:pStyle w:val="BodyText"/>
        <w:tabs>
          <w:tab w:val="left" w:pos="288"/>
        </w:tabs>
        <w:jc w:val="center"/>
        <w:rPr>
          <w:i/>
          <w:iCs/>
          <w:sz w:val="14"/>
          <w:szCs w:val="14"/>
        </w:rPr>
      </w:pPr>
    </w:p>
    <w:p w14:paraId="5E83850B" w14:textId="77777777" w:rsidR="00381F92" w:rsidRDefault="00000000">
      <w:pPr>
        <w:pStyle w:val="BodyText"/>
        <w:tabs>
          <w:tab w:val="left" w:pos="288"/>
        </w:tabs>
        <w:jc w:val="center"/>
      </w:pPr>
      <w:r>
        <w:rPr>
          <w:noProof/>
        </w:rPr>
        <w:drawing>
          <wp:inline distT="0" distB="0" distL="0" distR="0" wp14:anchorId="5E838594" wp14:editId="5E838595">
            <wp:extent cx="6384290" cy="9418320"/>
            <wp:effectExtent l="0" t="0" r="3810" b="5080"/>
            <wp:docPr id="1373285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5440"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84290" cy="9418320"/>
                    </a:xfrm>
                    <a:prstGeom prst="rect">
                      <a:avLst/>
                    </a:prstGeom>
                  </pic:spPr>
                </pic:pic>
              </a:graphicData>
            </a:graphic>
          </wp:inline>
        </w:drawing>
      </w:r>
    </w:p>
    <w:p w14:paraId="5E83850C" w14:textId="6A70EC79" w:rsidR="00381F92" w:rsidRDefault="00000000">
      <w:pPr>
        <w:pStyle w:val="BodyText"/>
        <w:tabs>
          <w:tab w:val="left" w:pos="288"/>
        </w:tabs>
        <w:jc w:val="center"/>
      </w:pPr>
      <w:r>
        <w:rPr>
          <w:i/>
          <w:iCs/>
          <w:sz w:val="14"/>
          <w:szCs w:val="14"/>
        </w:rPr>
        <w:lastRenderedPageBreak/>
        <w:t>Figure.</w:t>
      </w:r>
      <w:r w:rsidR="00217FE2">
        <w:rPr>
          <w:i/>
          <w:iCs/>
          <w:sz w:val="14"/>
          <w:szCs w:val="14"/>
        </w:rPr>
        <w:t>8</w:t>
      </w:r>
      <w:r>
        <w:rPr>
          <w:i/>
          <w:iCs/>
          <w:sz w:val="14"/>
          <w:szCs w:val="14"/>
        </w:rPr>
        <w:t>: To visualizes the training and validation performance metric</w:t>
      </w:r>
    </w:p>
    <w:p w14:paraId="5E83850D" w14:textId="77777777" w:rsidR="00381F92" w:rsidRDefault="00000000">
      <w:pPr>
        <w:widowControl/>
        <w:autoSpaceDE/>
        <w:autoSpaceDN/>
        <w:spacing w:before="100" w:beforeAutospacing="1" w:after="100" w:afterAutospacing="1" w:line="23" w:lineRule="atLeast"/>
        <w:jc w:val="both"/>
        <w:rPr>
          <w:b/>
        </w:rPr>
      </w:pPr>
      <w:r>
        <w:rPr>
          <w:b/>
        </w:rPr>
        <w:t xml:space="preserve">4.4 </w:t>
      </w:r>
      <w:r>
        <w:rPr>
          <w:b/>
          <w:lang w:val="en-GB"/>
        </w:rPr>
        <w:t xml:space="preserve"> </w:t>
      </w:r>
      <w:r>
        <w:rPr>
          <w:b/>
        </w:rPr>
        <w:t>Project Management and Communication</w:t>
      </w:r>
    </w:p>
    <w:p w14:paraId="5E83850E" w14:textId="77777777" w:rsidR="00381F92" w:rsidRDefault="00000000">
      <w:pPr>
        <w:widowControl/>
        <w:autoSpaceDE/>
        <w:autoSpaceDN/>
        <w:spacing w:before="100" w:beforeAutospacing="1" w:after="100" w:afterAutospacing="1" w:line="23" w:lineRule="atLeast"/>
        <w:jc w:val="both"/>
        <w:rPr>
          <w:b/>
        </w:rPr>
      </w:pPr>
      <w:r>
        <w:rPr>
          <w:b/>
        </w:rPr>
        <w:t>Project Management:</w:t>
      </w:r>
    </w:p>
    <w:p w14:paraId="5E83850F" w14:textId="77777777" w:rsidR="00381F92" w:rsidRDefault="00000000">
      <w:pPr>
        <w:widowControl/>
        <w:autoSpaceDE/>
        <w:autoSpaceDN/>
        <w:spacing w:before="100" w:beforeAutospacing="1" w:after="100" w:afterAutospacing="1" w:line="23" w:lineRule="atLeast"/>
        <w:jc w:val="both"/>
        <w:rPr>
          <w:bCs/>
        </w:rPr>
      </w:pPr>
      <w:r>
        <w:rPr>
          <w:bCs/>
        </w:rPr>
        <w:t>Defining Project Scope and Objectives: At the outset, it's crucial to meticulously define the project's scope, objectives, and deliverables. This involves engaging stakeholders to gather requirements, align expectations, and establish clear success criteria. A detailed project charter or initiation document should encapsulate these elements to serve as a guiding framework throughout the project.</w:t>
      </w:r>
    </w:p>
    <w:p w14:paraId="5E838510" w14:textId="77777777" w:rsidR="00381F92" w:rsidRDefault="00000000">
      <w:pPr>
        <w:widowControl/>
        <w:autoSpaceDE/>
        <w:autoSpaceDN/>
        <w:spacing w:before="100" w:beforeAutospacing="1" w:after="100" w:afterAutospacing="1" w:line="23" w:lineRule="atLeast"/>
        <w:jc w:val="both"/>
        <w:rPr>
          <w:bCs/>
        </w:rPr>
      </w:pPr>
      <w:r>
        <w:rPr>
          <w:bCs/>
        </w:rPr>
        <w:t>Work Breakdown Structure (WBS): Breaking down the project into manageable tasks is essential for organizing efforts and ensuring clarity in execution. Developing a comprehensive Work Breakdown Structure (WBS) delineates the project into smaller, more digestible components, facilitating better resource allocation, scheduling, and tracking of progress.</w:t>
      </w:r>
    </w:p>
    <w:p w14:paraId="5E838511" w14:textId="77777777" w:rsidR="00381F92" w:rsidRDefault="00000000">
      <w:pPr>
        <w:widowControl/>
        <w:autoSpaceDE/>
        <w:autoSpaceDN/>
        <w:spacing w:before="100" w:beforeAutospacing="1" w:after="100" w:afterAutospacing="1" w:line="23" w:lineRule="atLeast"/>
        <w:jc w:val="both"/>
        <w:rPr>
          <w:bCs/>
        </w:rPr>
      </w:pPr>
      <w:r>
        <w:rPr>
          <w:bCs/>
        </w:rPr>
        <w:t>Assigning Responsibilities and Roles: Assigning roles and responsibilities to team members is fundamental for fostering accountability and ensuring that tasks are completed effectively. Each team member should have a clearly defined role and be aware of their responsibilities, deadlines, and expectations. Regular communication and collaboration among team members are vital for promoting synergy and addressing any potential bottlenecks or challenges.</w:t>
      </w:r>
    </w:p>
    <w:p w14:paraId="5E838512" w14:textId="77777777" w:rsidR="00381F92" w:rsidRDefault="00000000">
      <w:pPr>
        <w:widowControl/>
        <w:autoSpaceDE/>
        <w:autoSpaceDN/>
        <w:spacing w:before="100" w:beforeAutospacing="1" w:after="100" w:afterAutospacing="1" w:line="23" w:lineRule="atLeast"/>
        <w:jc w:val="both"/>
        <w:rPr>
          <w:bCs/>
        </w:rPr>
      </w:pPr>
      <w:r>
        <w:rPr>
          <w:bCs/>
        </w:rPr>
        <w:t>Creating and Managing Project Schedule: Establishing a well-defined project schedule is imperative for keeping the project on track and meeting deadlines. This involves creating a detailed timeline that outlines key milestones, dependencies, and critical path activities. Project management tools such as Gantt charts can aid in visualizing the schedule and identifying areas of potential risk or delay.</w:t>
      </w:r>
    </w:p>
    <w:p w14:paraId="5E838513" w14:textId="77777777" w:rsidR="00381F92" w:rsidRDefault="00000000">
      <w:pPr>
        <w:widowControl/>
        <w:autoSpaceDE/>
        <w:autoSpaceDN/>
        <w:spacing w:before="100" w:beforeAutospacing="1" w:after="100" w:afterAutospacing="1" w:line="23" w:lineRule="atLeast"/>
        <w:jc w:val="both"/>
        <w:rPr>
          <w:bCs/>
        </w:rPr>
      </w:pPr>
      <w:r>
        <w:rPr>
          <w:bCs/>
        </w:rPr>
        <w:t>Monitoring and Controlling Progress: Continuously monitoring and controlling project progress is essential for proactively identifying and addressing issues or deviations from the plan. Regular status meetings, progress reports, and performance metrics enable stakeholders to stay informed and make informed decisions to mitigate risks and ensure project success.</w:t>
      </w:r>
    </w:p>
    <w:p w14:paraId="5E838514" w14:textId="77777777" w:rsidR="00381F92" w:rsidRDefault="00000000">
      <w:pPr>
        <w:widowControl/>
        <w:autoSpaceDE/>
        <w:autoSpaceDN/>
        <w:spacing w:before="100" w:beforeAutospacing="1" w:after="100" w:afterAutospacing="1" w:line="23" w:lineRule="atLeast"/>
        <w:jc w:val="both"/>
        <w:rPr>
          <w:bCs/>
        </w:rPr>
      </w:pPr>
      <w:r>
        <w:rPr>
          <w:bCs/>
        </w:rPr>
        <w:t>Risk Management and Mitigation: Anticipating and mitigating risks is crucial for minimizing disruptions and ensuring project resilience. Conducting a thorough risk assessment at the outset helps identify potential threats and vulnerabilities. Developing risk mitigation strategies and contingency plans empowers the project team to respond effectively to unforeseen challenges and uncertainties.</w:t>
      </w:r>
    </w:p>
    <w:p w14:paraId="5E838515" w14:textId="77777777" w:rsidR="00381F92" w:rsidRDefault="00000000">
      <w:pPr>
        <w:widowControl/>
        <w:autoSpaceDE/>
        <w:autoSpaceDN/>
        <w:spacing w:before="100" w:beforeAutospacing="1" w:after="100" w:afterAutospacing="1" w:line="23" w:lineRule="atLeast"/>
        <w:jc w:val="both"/>
        <w:rPr>
          <w:bCs/>
        </w:rPr>
      </w:pPr>
      <w:r>
        <w:rPr>
          <w:bCs/>
        </w:rPr>
        <w:t>Resource Allocation and Management: Efficiently allocating and managing resources—including personnel, budget, and equipment—is essential for optimizing project outcomes. Balancing resource availability with project demands, identifying resource constraints, and prioritizing tasks are critical considerations for maintaining productivity and meeting project objectives.</w:t>
      </w:r>
    </w:p>
    <w:p w14:paraId="5E838516" w14:textId="77777777" w:rsidR="00381F92" w:rsidRDefault="00000000">
      <w:pPr>
        <w:widowControl/>
        <w:autoSpaceDE/>
        <w:autoSpaceDN/>
        <w:spacing w:before="100" w:beforeAutospacing="1" w:after="100" w:afterAutospacing="1" w:line="23" w:lineRule="atLeast"/>
        <w:jc w:val="both"/>
        <w:rPr>
          <w:bCs/>
        </w:rPr>
      </w:pPr>
      <w:r>
        <w:rPr>
          <w:bCs/>
        </w:rPr>
        <w:t>Quality Assurance and Control: Ensuring the quality of project deliverables is paramount for meeting stakeholder expectations and achieving project success. Implementing robust quality assurance processes and quality control measures throughout the project lifecycle helps detect and rectify defects or deviations from requirements, thereby enhancing overall project quality and reliability.</w:t>
      </w:r>
    </w:p>
    <w:p w14:paraId="5E838517" w14:textId="77777777" w:rsidR="00381F92" w:rsidRDefault="00000000">
      <w:pPr>
        <w:widowControl/>
        <w:autoSpaceDE/>
        <w:autoSpaceDN/>
        <w:spacing w:before="100" w:beforeAutospacing="1" w:after="100" w:afterAutospacing="1" w:line="23" w:lineRule="atLeast"/>
        <w:jc w:val="both"/>
        <w:rPr>
          <w:bCs/>
        </w:rPr>
      </w:pPr>
      <w:r>
        <w:rPr>
          <w:bCs/>
        </w:rPr>
        <w:t>Documentation and Knowledge Management: Comprehensive documentation is essential for capturing project requirements, decisions, and outcomes. Maintaining detailed documentation—including project plans, meeting minutes, requirements specifications, and change logs—facilitates knowledge sharing, transparency, and accountability. Additionally, establishing a centralized repository for project documentation promotes collaboration and ensures accessibility to relevant information for all stakeholders.</w:t>
      </w:r>
    </w:p>
    <w:p w14:paraId="5E838518" w14:textId="77777777" w:rsidR="00381F92" w:rsidRDefault="00000000">
      <w:pPr>
        <w:widowControl/>
        <w:autoSpaceDE/>
        <w:autoSpaceDN/>
        <w:spacing w:before="100" w:beforeAutospacing="1" w:after="100" w:afterAutospacing="1" w:line="23" w:lineRule="atLeast"/>
        <w:jc w:val="both"/>
        <w:rPr>
          <w:b/>
        </w:rPr>
      </w:pPr>
      <w:r>
        <w:rPr>
          <w:b/>
        </w:rPr>
        <w:t>Communication:</w:t>
      </w:r>
    </w:p>
    <w:p w14:paraId="5E838519" w14:textId="77777777" w:rsidR="00381F92" w:rsidRDefault="00000000">
      <w:pPr>
        <w:widowControl/>
        <w:autoSpaceDE/>
        <w:autoSpaceDN/>
        <w:spacing w:before="100" w:beforeAutospacing="1" w:after="100" w:afterAutospacing="1" w:line="23" w:lineRule="atLeast"/>
        <w:jc w:val="both"/>
        <w:rPr>
          <w:bCs/>
        </w:rPr>
      </w:pPr>
      <w:r>
        <w:rPr>
          <w:bCs/>
        </w:rPr>
        <w:t xml:space="preserve">Stakeholder Engagement and Communication Planning: Engaging stakeholders effectively and establishing a communication plan are fundamental for ensuring alignment, managing expectations, and fostering collaboration. </w:t>
      </w:r>
      <w:r>
        <w:rPr>
          <w:bCs/>
        </w:rPr>
        <w:lastRenderedPageBreak/>
        <w:t>Identifying key stakeholders, determining their communication preferences and information needs, and establishing channels for regular communication are critical steps in the communication planning process.</w:t>
      </w:r>
    </w:p>
    <w:p w14:paraId="5E83851A" w14:textId="77777777" w:rsidR="00381F92" w:rsidRDefault="00000000">
      <w:pPr>
        <w:widowControl/>
        <w:autoSpaceDE/>
        <w:autoSpaceDN/>
        <w:spacing w:before="100" w:beforeAutospacing="1" w:after="100" w:afterAutospacing="1" w:line="23" w:lineRule="atLeast"/>
        <w:jc w:val="both"/>
        <w:rPr>
          <w:bCs/>
        </w:rPr>
      </w:pPr>
      <w:r>
        <w:rPr>
          <w:bCs/>
        </w:rPr>
        <w:t>Regular Updates and Progress Reporting: Providing regular updates and progress reports keeps stakeholders informed and engaged throughout the project lifecycle. Scheduled status meetings, progress dashboards, and written reports enable stakeholders to track project milestones, assess progress against objectives, and provide feedback or direction as needed.</w:t>
      </w:r>
    </w:p>
    <w:p w14:paraId="5E83851B" w14:textId="77777777" w:rsidR="00381F92" w:rsidRDefault="00000000">
      <w:pPr>
        <w:widowControl/>
        <w:autoSpaceDE/>
        <w:autoSpaceDN/>
        <w:spacing w:before="100" w:beforeAutospacing="1" w:after="100" w:afterAutospacing="1" w:line="23" w:lineRule="atLeast"/>
        <w:jc w:val="both"/>
        <w:rPr>
          <w:bCs/>
        </w:rPr>
      </w:pPr>
      <w:r>
        <w:rPr>
          <w:bCs/>
        </w:rPr>
        <w:t>Effective Meetings and Collaboration: Conducting effective meetings fosters collaboration, promotes problem-solving, and facilitates decision-making. Setting clear agendas, defining meeting objectives, and ensuring active participation from all stakeholders are essential for maximizing the effectiveness of meetings. Additionally, leveraging collaborative tools and platforms—such as project management software, virtual meeting platforms, and shared document repositories—enhances communication and coordination among team members, particularly in distributed or remote work environments.</w:t>
      </w:r>
    </w:p>
    <w:p w14:paraId="5E83851C" w14:textId="77777777" w:rsidR="00381F92" w:rsidRDefault="00000000">
      <w:pPr>
        <w:widowControl/>
        <w:autoSpaceDE/>
        <w:autoSpaceDN/>
        <w:spacing w:before="100" w:beforeAutospacing="1" w:after="100" w:afterAutospacing="1" w:line="23" w:lineRule="atLeast"/>
        <w:jc w:val="both"/>
        <w:rPr>
          <w:bCs/>
        </w:rPr>
      </w:pPr>
      <w:r>
        <w:rPr>
          <w:bCs/>
        </w:rPr>
        <w:t>Issue Resolution and Conflict Management: Addressing issues and conflicts promptly and constructively is essential for maintaining project momentum and team morale. Establishing a framework for issue escalation and resolution, fostering open communication channels, and promoting a culture of transparency and trust empower team members to raise concerns and collaborate on solutions effectively.</w:t>
      </w:r>
    </w:p>
    <w:p w14:paraId="5E83851D" w14:textId="77777777" w:rsidR="00381F92" w:rsidRDefault="00000000">
      <w:pPr>
        <w:widowControl/>
        <w:autoSpaceDE/>
        <w:autoSpaceDN/>
        <w:spacing w:before="100" w:beforeAutospacing="1" w:after="100" w:afterAutospacing="1" w:line="23" w:lineRule="atLeast"/>
        <w:jc w:val="both"/>
        <w:rPr>
          <w:bCs/>
        </w:rPr>
      </w:pPr>
      <w:r>
        <w:rPr>
          <w:bCs/>
        </w:rPr>
        <w:t>Feedback Mechanisms and Continuous Improvement: Soliciting feedback from stakeholders and team members fosters a culture of continuous improvement and drives project excellence. Establishing formal feedback mechanisms—such as surveys, feedback sessions, or retrospectives—provides opportunities for stakeholders to share insights, identify areas for improvement, and contribute to project optimization.</w:t>
      </w:r>
    </w:p>
    <w:p w14:paraId="5E83851E" w14:textId="77777777" w:rsidR="00381F92" w:rsidRDefault="00000000">
      <w:pPr>
        <w:widowControl/>
        <w:autoSpaceDE/>
        <w:autoSpaceDN/>
        <w:spacing w:before="100" w:beforeAutospacing="1" w:after="100" w:afterAutospacing="1" w:line="23" w:lineRule="atLeast"/>
        <w:jc w:val="both"/>
        <w:rPr>
          <w:bCs/>
        </w:rPr>
      </w:pPr>
      <w:r>
        <w:rPr>
          <w:bCs/>
        </w:rPr>
        <w:t>Celebrating Achievements and Recognizing Contributions: Celebrating achievements and recognizing the contributions of team members are vital for boosting morale, fostering team cohesion, and reinforcing a culture of appreciation and recognition. Acknowledging milestones, successes, and individual accomplishments—whether through public recognition, rewards, or team celebrations—motivates team members and reinforces their commitment to project success.</w:t>
      </w:r>
    </w:p>
    <w:p w14:paraId="5E83851F" w14:textId="77777777" w:rsidR="00381F92" w:rsidRDefault="00000000">
      <w:pPr>
        <w:widowControl/>
        <w:autoSpaceDE/>
        <w:autoSpaceDN/>
        <w:spacing w:before="100" w:beforeAutospacing="1" w:after="100" w:afterAutospacing="1" w:line="23" w:lineRule="atLeast"/>
        <w:jc w:val="both"/>
        <w:rPr>
          <w:bCs/>
        </w:rPr>
      </w:pPr>
      <w:r>
        <w:rPr>
          <w:bCs/>
        </w:rPr>
        <w:t>By meticulously managing project activities and communication channels, project teams can navigate complexities, mitigate risks, and drive successful outcomes for the brain tumor detection project. Clear and transparent communication, coupled with effective project management practices, is instrumental in fostering collaboration, maintaining stakeholder engagement, and ultimately achieving project objectives.</w:t>
      </w:r>
    </w:p>
    <w:p w14:paraId="5E838520" w14:textId="77777777" w:rsidR="00381F92" w:rsidRDefault="00000000">
      <w:pPr>
        <w:widowControl/>
        <w:autoSpaceDE/>
        <w:autoSpaceDN/>
        <w:spacing w:before="100" w:beforeAutospacing="1" w:after="100" w:afterAutospacing="1" w:line="23" w:lineRule="atLeast"/>
        <w:jc w:val="both"/>
        <w:rPr>
          <w:b/>
        </w:rPr>
      </w:pPr>
      <w:r>
        <w:rPr>
          <w:b/>
        </w:rPr>
        <w:t>4.5 Testing, Characterization, Interpretation, and Data Validation</w:t>
      </w:r>
    </w:p>
    <w:p w14:paraId="5E838521" w14:textId="77777777" w:rsidR="00381F92" w:rsidRDefault="00000000">
      <w:pPr>
        <w:widowControl/>
        <w:autoSpaceDE/>
        <w:autoSpaceDN/>
        <w:spacing w:before="100" w:beforeAutospacing="1" w:after="100" w:afterAutospacing="1" w:line="23" w:lineRule="atLeast"/>
        <w:jc w:val="both"/>
        <w:rPr>
          <w:bCs/>
        </w:rPr>
      </w:pPr>
      <w:r>
        <w:rPr>
          <w:bCs/>
        </w:rPr>
        <w:t>Testing, characterization, interpretation, and data validation are critical phases in the development and implementation of the brain tumor detection system. Here's a detailed exploration of each aspect:</w:t>
      </w:r>
    </w:p>
    <w:p w14:paraId="5E838522" w14:textId="77777777" w:rsidR="00381F92" w:rsidRDefault="00381F92">
      <w:pPr>
        <w:widowControl/>
        <w:autoSpaceDE/>
        <w:autoSpaceDN/>
        <w:spacing w:before="100" w:beforeAutospacing="1" w:after="100" w:afterAutospacing="1" w:line="23" w:lineRule="atLeast"/>
        <w:jc w:val="both"/>
        <w:rPr>
          <w:bCs/>
        </w:rPr>
      </w:pPr>
    </w:p>
    <w:p w14:paraId="5E838523" w14:textId="77777777" w:rsidR="00381F92" w:rsidRDefault="00000000">
      <w:pPr>
        <w:widowControl/>
        <w:autoSpaceDE/>
        <w:autoSpaceDN/>
        <w:spacing w:before="100" w:beforeAutospacing="1" w:after="100" w:afterAutospacing="1" w:line="23" w:lineRule="atLeast"/>
        <w:jc w:val="both"/>
        <w:rPr>
          <w:b/>
        </w:rPr>
      </w:pPr>
      <w:r>
        <w:rPr>
          <w:b/>
        </w:rPr>
        <w:t>Testing:</w:t>
      </w:r>
    </w:p>
    <w:p w14:paraId="5E838524" w14:textId="77777777" w:rsidR="00381F92" w:rsidRDefault="00000000">
      <w:pPr>
        <w:widowControl/>
        <w:autoSpaceDE/>
        <w:autoSpaceDN/>
        <w:spacing w:before="100" w:beforeAutospacing="1" w:after="100" w:afterAutospacing="1" w:line="23" w:lineRule="atLeast"/>
        <w:jc w:val="both"/>
        <w:rPr>
          <w:bCs/>
        </w:rPr>
      </w:pPr>
      <w:r>
        <w:rPr>
          <w:bCs/>
        </w:rPr>
        <w:t>Unit Testing: Conducting unit tests to verify the functionality of individual components or modules within the system. This involves testing each unit in isolation to ensure that it performs as expected and meets predefined specifications. Unit testing helps identify and rectify defects early in the development process, promoting code quality and reliability.</w:t>
      </w:r>
    </w:p>
    <w:p w14:paraId="5E838525" w14:textId="77777777" w:rsidR="00381F92" w:rsidRDefault="00000000">
      <w:pPr>
        <w:widowControl/>
        <w:autoSpaceDE/>
        <w:autoSpaceDN/>
        <w:spacing w:before="100" w:beforeAutospacing="1" w:after="100" w:afterAutospacing="1" w:line="23" w:lineRule="atLeast"/>
        <w:jc w:val="both"/>
        <w:rPr>
          <w:bCs/>
        </w:rPr>
      </w:pPr>
      <w:r>
        <w:rPr>
          <w:bCs/>
        </w:rPr>
        <w:t>Integration Testing: Integrating individual units or modules to evaluate their interactions and compatibility within the larger system. Integration testing verifies that the integrated components function cohesively and seamlessly, detecting any integration issues or inconsistencies. This phase ensures that the system components work together as intended and meet overall system requirements.</w:t>
      </w:r>
    </w:p>
    <w:p w14:paraId="5E838526" w14:textId="77777777" w:rsidR="00381F92" w:rsidRDefault="00000000">
      <w:pPr>
        <w:widowControl/>
        <w:autoSpaceDE/>
        <w:autoSpaceDN/>
        <w:spacing w:before="100" w:beforeAutospacing="1" w:after="100" w:afterAutospacing="1" w:line="23" w:lineRule="atLeast"/>
        <w:jc w:val="both"/>
        <w:rPr>
          <w:bCs/>
        </w:rPr>
      </w:pPr>
      <w:r>
        <w:rPr>
          <w:bCs/>
        </w:rPr>
        <w:t>System Testing: Performing comprehensive system tests to validate the system as a whole against its functional and non-functional requirements. System testing assesses the system's behavior, performance, and reliability under various conditions and scenarios. This includes functional testing to validate system features and capabilities, as well as non-functional testing to evaluate aspects such as scalability, usability, and security.</w:t>
      </w:r>
    </w:p>
    <w:p w14:paraId="5E838527" w14:textId="77777777" w:rsidR="00381F92" w:rsidRDefault="00000000">
      <w:pPr>
        <w:widowControl/>
        <w:autoSpaceDE/>
        <w:autoSpaceDN/>
        <w:spacing w:before="100" w:beforeAutospacing="1" w:after="100" w:afterAutospacing="1" w:line="23" w:lineRule="atLeast"/>
        <w:jc w:val="both"/>
        <w:rPr>
          <w:bCs/>
        </w:rPr>
      </w:pPr>
      <w:r>
        <w:rPr>
          <w:bCs/>
        </w:rPr>
        <w:lastRenderedPageBreak/>
        <w:t>Regression Testing: Conducting regression tests to ensure that recent modifications or enhancements to the system do not adversely affect existing functionality. Regression testing involves retesting previously validated features and functionalities to verify their continued correctness after system changes. This helps maintain system stability and prevent unintended consequences of code modifications.</w:t>
      </w:r>
    </w:p>
    <w:p w14:paraId="5E838528" w14:textId="77777777" w:rsidR="00381F92" w:rsidRDefault="00000000">
      <w:pPr>
        <w:widowControl/>
        <w:autoSpaceDE/>
        <w:autoSpaceDN/>
        <w:spacing w:before="100" w:beforeAutospacing="1" w:after="100" w:afterAutospacing="1" w:line="23" w:lineRule="atLeast"/>
        <w:jc w:val="both"/>
        <w:rPr>
          <w:bCs/>
        </w:rPr>
      </w:pPr>
      <w:r>
        <w:rPr>
          <w:bCs/>
        </w:rPr>
        <w:t>User Acceptance Testing (UAT): Involving end-users or stakeholders in user acceptance testing to validate the system's compliance with user requirements and expectations. UAT assesses the system's usability, intuitiveness, and suitability for its intended purpose from the end-user perspective. Feedback gathered during UAT is invaluable for identifying usability issues, refining user interfaces, and enhancing overall user satisfaction.</w:t>
      </w:r>
    </w:p>
    <w:p w14:paraId="5E838529" w14:textId="77777777" w:rsidR="00381F92" w:rsidRDefault="00000000">
      <w:pPr>
        <w:widowControl/>
        <w:autoSpaceDE/>
        <w:autoSpaceDN/>
        <w:spacing w:before="100" w:beforeAutospacing="1" w:after="100" w:afterAutospacing="1" w:line="23" w:lineRule="atLeast"/>
        <w:jc w:val="both"/>
        <w:rPr>
          <w:b/>
        </w:rPr>
      </w:pPr>
      <w:r>
        <w:rPr>
          <w:b/>
        </w:rPr>
        <w:t>Characterization:</w:t>
      </w:r>
    </w:p>
    <w:p w14:paraId="5E83852A" w14:textId="77777777" w:rsidR="00381F92" w:rsidRDefault="00000000">
      <w:pPr>
        <w:widowControl/>
        <w:autoSpaceDE/>
        <w:autoSpaceDN/>
        <w:spacing w:before="100" w:beforeAutospacing="1" w:after="100" w:afterAutospacing="1" w:line="23" w:lineRule="atLeast"/>
        <w:jc w:val="both"/>
        <w:rPr>
          <w:bCs/>
        </w:rPr>
      </w:pPr>
      <w:r>
        <w:rPr>
          <w:bCs/>
        </w:rPr>
        <w:t>Performance Characterization: Assessing the performance characteristics of the brain tumor detection system under various conditions and workloads. Performance characterization involves measuring factors such as processing speed, memory usage, throughput, and response time to evaluate the system's efficiency and scalability. Performance benchmarks provide insights into system performance bottlenecks and optimization opportunities.</w:t>
      </w:r>
    </w:p>
    <w:p w14:paraId="5E83852B" w14:textId="77777777" w:rsidR="00381F92" w:rsidRDefault="00000000">
      <w:pPr>
        <w:widowControl/>
        <w:autoSpaceDE/>
        <w:autoSpaceDN/>
        <w:spacing w:before="100" w:beforeAutospacing="1" w:after="100" w:afterAutospacing="1" w:line="23" w:lineRule="atLeast"/>
        <w:jc w:val="both"/>
        <w:rPr>
          <w:bCs/>
        </w:rPr>
      </w:pPr>
      <w:r>
        <w:rPr>
          <w:bCs/>
        </w:rPr>
        <w:t>Accuracy Characterization: Evaluating the accuracy and reliability of the system in detecting and diagnosing brain tumors. Accuracy characterization involves comparing the system's output against ground truth data or expert annotations to assess its precision, sensitivity, specificity, and false-positive/false-negative rates. Statistical metrics such as accuracy, precision, recall, and F1-score are commonly used to quantify the system's diagnostic performance.</w:t>
      </w:r>
    </w:p>
    <w:p w14:paraId="5E83852C" w14:textId="77777777" w:rsidR="00381F92" w:rsidRDefault="00000000">
      <w:pPr>
        <w:widowControl/>
        <w:autoSpaceDE/>
        <w:autoSpaceDN/>
        <w:spacing w:before="100" w:beforeAutospacing="1" w:after="100" w:afterAutospacing="1" w:line="23" w:lineRule="atLeast"/>
        <w:jc w:val="both"/>
        <w:rPr>
          <w:bCs/>
        </w:rPr>
      </w:pPr>
      <w:r>
        <w:rPr>
          <w:bCs/>
        </w:rPr>
        <w:t>Robustness Characterization: Testing the robustness of the system against variations in input data, imaging modalities, and environmental conditions. Robustness characterization assesses the system's ability to maintain performance and accuracy across diverse datasets, patient demographics, and imaging protocols. This involves testing the system's resilience to noise, artifacts, image distortions, and other sources of variability.</w:t>
      </w:r>
    </w:p>
    <w:p w14:paraId="5E83852D" w14:textId="77777777" w:rsidR="00381F92" w:rsidRDefault="00000000">
      <w:pPr>
        <w:widowControl/>
        <w:autoSpaceDE/>
        <w:autoSpaceDN/>
        <w:spacing w:before="100" w:beforeAutospacing="1" w:after="100" w:afterAutospacing="1" w:line="23" w:lineRule="atLeast"/>
        <w:jc w:val="both"/>
        <w:rPr>
          <w:b/>
        </w:rPr>
      </w:pPr>
      <w:r>
        <w:rPr>
          <w:b/>
        </w:rPr>
        <w:t>Interpretation:</w:t>
      </w:r>
    </w:p>
    <w:p w14:paraId="5E83852E" w14:textId="77777777" w:rsidR="00381F92" w:rsidRDefault="00000000">
      <w:pPr>
        <w:widowControl/>
        <w:autoSpaceDE/>
        <w:autoSpaceDN/>
        <w:spacing w:before="100" w:beforeAutospacing="1" w:after="100" w:afterAutospacing="1" w:line="23" w:lineRule="atLeast"/>
        <w:jc w:val="both"/>
        <w:rPr>
          <w:bCs/>
        </w:rPr>
      </w:pPr>
      <w:r>
        <w:rPr>
          <w:bCs/>
        </w:rPr>
        <w:t>Result Interpretation: Interpreting the system's output and diagnostic findings in the context of clinical relevance and decision-making. This involves analyzing and interpreting the detected tumor characteristics, such as size, location, morphology, and malignancy, to provide meaningful insights to healthcare professionals. Effective result interpretation requires domain expertise in neuroimaging, oncology, and pathology to ensure accurate diagnosis and treatment planning.</w:t>
      </w:r>
    </w:p>
    <w:p w14:paraId="5E83852F" w14:textId="77777777" w:rsidR="00381F92" w:rsidRDefault="00000000">
      <w:pPr>
        <w:widowControl/>
        <w:autoSpaceDE/>
        <w:autoSpaceDN/>
        <w:spacing w:before="100" w:beforeAutospacing="1" w:after="100" w:afterAutospacing="1" w:line="23" w:lineRule="atLeast"/>
        <w:jc w:val="both"/>
        <w:rPr>
          <w:bCs/>
        </w:rPr>
      </w:pPr>
      <w:r>
        <w:rPr>
          <w:bCs/>
        </w:rPr>
        <w:t>Clinical Correlation: Correlating the system's findings with clinical data, patient history, and other diagnostic information to validate the diagnostic accuracy and clinical relevance of the detected tumors. Clinical correlation helps corroborate the system's output with other diagnostic modalities, such as histopathology, and clinical outcomes, enhancing confidence in the diagnostic process and patient management decisions.</w:t>
      </w:r>
    </w:p>
    <w:p w14:paraId="5E838530" w14:textId="77777777" w:rsidR="00381F92" w:rsidRDefault="00000000">
      <w:pPr>
        <w:widowControl/>
        <w:autoSpaceDE/>
        <w:autoSpaceDN/>
        <w:spacing w:before="100" w:beforeAutospacing="1" w:after="100" w:afterAutospacing="1" w:line="23" w:lineRule="atLeast"/>
        <w:jc w:val="both"/>
        <w:rPr>
          <w:b/>
        </w:rPr>
      </w:pPr>
      <w:r>
        <w:rPr>
          <w:b/>
        </w:rPr>
        <w:t>Data Validation:</w:t>
      </w:r>
    </w:p>
    <w:p w14:paraId="5E838531" w14:textId="77777777" w:rsidR="00381F92" w:rsidRDefault="00000000">
      <w:pPr>
        <w:widowControl/>
        <w:autoSpaceDE/>
        <w:autoSpaceDN/>
        <w:spacing w:before="100" w:beforeAutospacing="1" w:after="100" w:afterAutospacing="1" w:line="23" w:lineRule="atLeast"/>
        <w:jc w:val="both"/>
        <w:rPr>
          <w:bCs/>
        </w:rPr>
      </w:pPr>
      <w:r>
        <w:rPr>
          <w:bCs/>
        </w:rPr>
        <w:t>Data Quality Assessment: Evaluating the quality and integrity of the input data used for training, testing, and validation purposes. Data quality assessment involves identifying and addressing issues such as missing data, outliers, noise, and inconsistencies that may affect the performance and reliability of the system. This includes data preprocessing steps such as data cleaning, normalization, and artifact removal to ensure high-quality input data.</w:t>
      </w:r>
    </w:p>
    <w:p w14:paraId="5E838532" w14:textId="77777777" w:rsidR="00381F92" w:rsidRDefault="00000000">
      <w:pPr>
        <w:widowControl/>
        <w:autoSpaceDE/>
        <w:autoSpaceDN/>
        <w:spacing w:before="100" w:beforeAutospacing="1" w:after="100" w:afterAutospacing="1" w:line="23" w:lineRule="atLeast"/>
        <w:jc w:val="both"/>
        <w:rPr>
          <w:bCs/>
        </w:rPr>
      </w:pPr>
      <w:r>
        <w:rPr>
          <w:bCs/>
        </w:rPr>
        <w:t>Cross-Validation: Employing cross-validation techniques to assess the generalization performance of the brain tumor detection system across different datasets and patient populations. Cross-validation involves partitioning the dataset into multiple subsets for training and validation, iteratively training the model on different subsets, and evaluating its performance on unseen data. Cross-validation helps estimate the system's robustness and generalization ability, reducing the risk of overfitting and bias.</w:t>
      </w:r>
    </w:p>
    <w:p w14:paraId="5E838533" w14:textId="77777777" w:rsidR="00381F92" w:rsidRDefault="00000000">
      <w:pPr>
        <w:widowControl/>
        <w:autoSpaceDE/>
        <w:autoSpaceDN/>
        <w:spacing w:before="100" w:beforeAutospacing="1" w:after="100" w:afterAutospacing="1" w:line="23" w:lineRule="atLeast"/>
        <w:jc w:val="both"/>
        <w:rPr>
          <w:bCs/>
        </w:rPr>
      </w:pPr>
      <w:r>
        <w:rPr>
          <w:bCs/>
        </w:rPr>
        <w:t>External Validation: Validating the system's performance and generalization capabilities using external datasets from independent sources or institutions. External validation involves testing the system on diverse datasets collected from different imaging centers, equipment vendors, and patient cohorts to evaluate its reliability and applicability in real-world clinical settings. External validation provides valuable insights into the system's performance variability and potential limitations across different populations and imaging protocols.</w:t>
      </w:r>
    </w:p>
    <w:p w14:paraId="5E838534" w14:textId="77777777" w:rsidR="00381F92" w:rsidRDefault="00000000">
      <w:pPr>
        <w:widowControl/>
        <w:autoSpaceDE/>
        <w:autoSpaceDN/>
        <w:spacing w:before="100" w:beforeAutospacing="1" w:after="100" w:afterAutospacing="1" w:line="23" w:lineRule="atLeast"/>
        <w:jc w:val="both"/>
        <w:rPr>
          <w:bCs/>
        </w:rPr>
      </w:pPr>
      <w:r>
        <w:rPr>
          <w:bCs/>
        </w:rPr>
        <w:lastRenderedPageBreak/>
        <w:t>By meticulously conducting testing, characterization, interpretation, and data validation activities, the brain tumor detection system can be rigorously evaluated, ensuring its reliability, accuracy, and clinical utility. These phases are integral for verifying the system's functionality, performance, and diagnostic accuracy, ultimately enhancing its effectiveness in clinical practice and improving patient outcomes.</w:t>
      </w:r>
    </w:p>
    <w:p w14:paraId="5E838535" w14:textId="77777777" w:rsidR="00381F92" w:rsidRDefault="00000000">
      <w:pPr>
        <w:widowControl/>
        <w:autoSpaceDE/>
        <w:autoSpaceDN/>
        <w:spacing w:before="100" w:beforeAutospacing="1" w:after="100" w:afterAutospacing="1" w:line="23" w:lineRule="atLeast"/>
        <w:jc w:val="both"/>
        <w:rPr>
          <w:bCs/>
          <w:lang w:val="en-GB"/>
        </w:rPr>
      </w:pPr>
      <w:r>
        <w:rPr>
          <w:bCs/>
          <w:lang w:val="en-GB"/>
        </w:rPr>
        <w:t>Predictions:-</w:t>
      </w:r>
    </w:p>
    <w:p w14:paraId="5E838536" w14:textId="77777777" w:rsidR="00381F92" w:rsidRDefault="00000000">
      <w:pPr>
        <w:widowControl/>
        <w:autoSpaceDE/>
        <w:autoSpaceDN/>
        <w:spacing w:before="100" w:beforeAutospacing="1" w:after="100" w:afterAutospacing="1" w:line="23" w:lineRule="atLeast"/>
        <w:jc w:val="both"/>
      </w:pPr>
      <w:r>
        <w:rPr>
          <w:noProof/>
        </w:rPr>
        <w:drawing>
          <wp:inline distT="0" distB="0" distL="0" distR="0" wp14:anchorId="5E838596" wp14:editId="5E838597">
            <wp:extent cx="6855460" cy="8333740"/>
            <wp:effectExtent l="0" t="0" r="2540" b="10160"/>
            <wp:docPr id="170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848"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5460" cy="8333740"/>
                    </a:xfrm>
                    <a:prstGeom prst="rect">
                      <a:avLst/>
                    </a:prstGeom>
                  </pic:spPr>
                </pic:pic>
              </a:graphicData>
            </a:graphic>
          </wp:inline>
        </w:drawing>
      </w:r>
    </w:p>
    <w:p w14:paraId="5E838537" w14:textId="77777777" w:rsidR="00381F92" w:rsidRDefault="00000000">
      <w:pPr>
        <w:widowControl/>
        <w:autoSpaceDE/>
        <w:autoSpaceDN/>
        <w:spacing w:before="100" w:beforeAutospacing="1" w:after="100" w:afterAutospacing="1" w:line="23" w:lineRule="atLeast"/>
        <w:jc w:val="both"/>
      </w:pPr>
      <w:r>
        <w:rPr>
          <w:noProof/>
        </w:rPr>
        <w:lastRenderedPageBreak/>
        <w:drawing>
          <wp:inline distT="0" distB="0" distL="0" distR="0" wp14:anchorId="5E838598" wp14:editId="5E838599">
            <wp:extent cx="6692900" cy="3878580"/>
            <wp:effectExtent l="0" t="0" r="0" b="7620"/>
            <wp:docPr id="56424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4608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900" cy="3878580"/>
                    </a:xfrm>
                    <a:prstGeom prst="rect">
                      <a:avLst/>
                    </a:prstGeom>
                  </pic:spPr>
                </pic:pic>
              </a:graphicData>
            </a:graphic>
          </wp:inline>
        </w:drawing>
      </w:r>
    </w:p>
    <w:p w14:paraId="5E838538" w14:textId="16541F19" w:rsidR="00381F92" w:rsidRDefault="00000000">
      <w:pPr>
        <w:pStyle w:val="BodyText"/>
        <w:tabs>
          <w:tab w:val="left" w:pos="288"/>
        </w:tabs>
        <w:jc w:val="center"/>
        <w:rPr>
          <w:lang w:val="en-GB"/>
        </w:rPr>
      </w:pPr>
      <w:r>
        <w:rPr>
          <w:i/>
          <w:iCs/>
          <w:sz w:val="14"/>
          <w:szCs w:val="14"/>
        </w:rPr>
        <w:t>Figure.</w:t>
      </w:r>
      <w:r w:rsidR="00217FE2">
        <w:rPr>
          <w:i/>
          <w:iCs/>
          <w:sz w:val="14"/>
          <w:szCs w:val="14"/>
        </w:rPr>
        <w:t>9</w:t>
      </w:r>
      <w:r>
        <w:rPr>
          <w:i/>
          <w:iCs/>
          <w:sz w:val="14"/>
          <w:szCs w:val="14"/>
        </w:rPr>
        <w:t>: To show the  original image, original mask, and predicted mask side by side for visualization.</w:t>
      </w:r>
    </w:p>
    <w:p w14:paraId="5E838539" w14:textId="77777777" w:rsidR="00381F92" w:rsidRPr="00BA6E52" w:rsidRDefault="00000000" w:rsidP="00C561DC">
      <w:pPr>
        <w:widowControl/>
        <w:autoSpaceDE/>
        <w:autoSpaceDN/>
        <w:spacing w:before="100" w:beforeAutospacing="1" w:after="100" w:afterAutospacing="1" w:line="23" w:lineRule="atLeast"/>
        <w:jc w:val="center"/>
        <w:rPr>
          <w:b/>
          <w:bCs/>
          <w:sz w:val="36"/>
          <w:szCs w:val="36"/>
        </w:rPr>
      </w:pPr>
      <w:r w:rsidRPr="00BA6E52">
        <w:rPr>
          <w:b/>
          <w:bCs/>
          <w:sz w:val="36"/>
          <w:szCs w:val="36"/>
        </w:rPr>
        <w:t>Chapter 5: Conclusion and future work</w:t>
      </w:r>
    </w:p>
    <w:p w14:paraId="5E83853A" w14:textId="77777777" w:rsidR="00381F92" w:rsidRPr="00BA6E52" w:rsidRDefault="00000000">
      <w:pPr>
        <w:widowControl/>
        <w:autoSpaceDE/>
        <w:autoSpaceDN/>
        <w:spacing w:before="100" w:beforeAutospacing="1" w:after="100" w:afterAutospacing="1" w:line="23" w:lineRule="atLeast"/>
        <w:jc w:val="both"/>
        <w:rPr>
          <w:b/>
          <w:bCs/>
          <w:sz w:val="28"/>
          <w:szCs w:val="28"/>
        </w:rPr>
      </w:pPr>
      <w:r w:rsidRPr="00BA6E52">
        <w:rPr>
          <w:b/>
          <w:bCs/>
          <w:sz w:val="28"/>
          <w:szCs w:val="28"/>
        </w:rPr>
        <w:t>5.1 Deviation from Expected Results and Lessons Learned</w:t>
      </w:r>
    </w:p>
    <w:p w14:paraId="5E83853B" w14:textId="77777777" w:rsidR="00381F92" w:rsidRDefault="00000000">
      <w:pPr>
        <w:widowControl/>
        <w:autoSpaceDE/>
        <w:autoSpaceDN/>
        <w:spacing w:before="100" w:beforeAutospacing="1" w:after="100" w:afterAutospacing="1" w:line="23" w:lineRule="atLeast"/>
        <w:jc w:val="both"/>
        <w:rPr>
          <w:bCs/>
        </w:rPr>
      </w:pPr>
      <w:r>
        <w:rPr>
          <w:bCs/>
        </w:rPr>
        <w:t>Identify Deviation Causes:</w:t>
      </w:r>
    </w:p>
    <w:p w14:paraId="5E83853C" w14:textId="77777777" w:rsidR="00381F92" w:rsidRDefault="00000000">
      <w:pPr>
        <w:widowControl/>
        <w:autoSpaceDE/>
        <w:autoSpaceDN/>
        <w:spacing w:before="100" w:beforeAutospacing="1" w:after="100" w:afterAutospacing="1" w:line="23" w:lineRule="atLeast"/>
        <w:jc w:val="both"/>
        <w:rPr>
          <w:bCs/>
        </w:rPr>
      </w:pPr>
      <w:r>
        <w:rPr>
          <w:bCs/>
        </w:rPr>
        <w:t>Conduct a comprehensive analysis of the system's design, implementation, and data to pinpoint potential causes of deviation from expected results.</w:t>
      </w:r>
    </w:p>
    <w:p w14:paraId="5E83853D" w14:textId="77777777" w:rsidR="00381F92" w:rsidRDefault="00000000">
      <w:pPr>
        <w:widowControl/>
        <w:autoSpaceDE/>
        <w:autoSpaceDN/>
        <w:spacing w:before="100" w:beforeAutospacing="1" w:after="100" w:afterAutospacing="1" w:line="23" w:lineRule="atLeast"/>
        <w:jc w:val="both"/>
        <w:rPr>
          <w:bCs/>
        </w:rPr>
      </w:pPr>
      <w:r>
        <w:rPr>
          <w:bCs/>
        </w:rPr>
        <w:t>Scrutinize each component of the system, including data acquisition methods, preprocessing techniques, machine learning models, and post-processing algorithms, to identify potential sources of error or inconsistency.</w:t>
      </w:r>
    </w:p>
    <w:p w14:paraId="5E83853E" w14:textId="77777777" w:rsidR="00381F92" w:rsidRDefault="00000000">
      <w:pPr>
        <w:widowControl/>
        <w:autoSpaceDE/>
        <w:autoSpaceDN/>
        <w:spacing w:before="100" w:beforeAutospacing="1" w:after="100" w:afterAutospacing="1" w:line="23" w:lineRule="atLeast"/>
        <w:jc w:val="both"/>
        <w:rPr>
          <w:bCs/>
        </w:rPr>
      </w:pPr>
      <w:r>
        <w:rPr>
          <w:bCs/>
        </w:rPr>
        <w:t>Engage key stakeholders, such as domain experts, data scientists, clinicians, and end-users, in collaborative discussions to gain diverse perspectives and insights into the deviation causes.</w:t>
      </w:r>
    </w:p>
    <w:p w14:paraId="5E83853F" w14:textId="77777777" w:rsidR="00381F92" w:rsidRDefault="00000000">
      <w:pPr>
        <w:widowControl/>
        <w:autoSpaceDE/>
        <w:autoSpaceDN/>
        <w:spacing w:before="100" w:beforeAutospacing="1" w:after="100" w:afterAutospacing="1" w:line="23" w:lineRule="atLeast"/>
        <w:jc w:val="both"/>
        <w:rPr>
          <w:bCs/>
        </w:rPr>
      </w:pPr>
      <w:r>
        <w:rPr>
          <w:bCs/>
        </w:rPr>
        <w:t>Utilize data visualization, exploratory data analysis, and diagnostic tools to uncover patterns, anomalies, or outliers in the data that may contribute to deviations in system performance.</w:t>
      </w:r>
    </w:p>
    <w:p w14:paraId="5E838540" w14:textId="77777777" w:rsidR="00381F92" w:rsidRDefault="00000000">
      <w:pPr>
        <w:widowControl/>
        <w:autoSpaceDE/>
        <w:autoSpaceDN/>
        <w:spacing w:before="100" w:beforeAutospacing="1" w:after="100" w:afterAutospacing="1" w:line="23" w:lineRule="atLeast"/>
        <w:jc w:val="both"/>
        <w:rPr>
          <w:bCs/>
        </w:rPr>
      </w:pPr>
      <w:r>
        <w:rPr>
          <w:bCs/>
        </w:rPr>
        <w:t>Root Cause Analysis:</w:t>
      </w:r>
    </w:p>
    <w:p w14:paraId="5E838541" w14:textId="77777777" w:rsidR="00381F92" w:rsidRDefault="00000000">
      <w:pPr>
        <w:widowControl/>
        <w:autoSpaceDE/>
        <w:autoSpaceDN/>
        <w:spacing w:before="100" w:beforeAutospacing="1" w:after="100" w:afterAutospacing="1" w:line="23" w:lineRule="atLeast"/>
        <w:jc w:val="both"/>
        <w:rPr>
          <w:bCs/>
        </w:rPr>
      </w:pPr>
      <w:r>
        <w:rPr>
          <w:bCs/>
        </w:rPr>
        <w:t>Employ structured problem-solving methodologies, such as root cause analysis (RCA), to systematically identify and analyze the underlying root causes of the deviation.</w:t>
      </w:r>
    </w:p>
    <w:p w14:paraId="5E838542" w14:textId="77777777" w:rsidR="00381F92" w:rsidRDefault="00000000">
      <w:pPr>
        <w:widowControl/>
        <w:autoSpaceDE/>
        <w:autoSpaceDN/>
        <w:spacing w:before="100" w:beforeAutospacing="1" w:after="100" w:afterAutospacing="1" w:line="23" w:lineRule="atLeast"/>
        <w:jc w:val="both"/>
        <w:rPr>
          <w:bCs/>
        </w:rPr>
      </w:pPr>
      <w:r>
        <w:rPr>
          <w:bCs/>
        </w:rPr>
        <w:t>Utilize techniques such as fishbone diagrams, 5 Whys, fault tree analysis, or Pareto analysis to trace the deviation back to its fundamental origins.</w:t>
      </w:r>
    </w:p>
    <w:p w14:paraId="5E838543" w14:textId="77777777" w:rsidR="00381F92" w:rsidRDefault="00000000">
      <w:pPr>
        <w:widowControl/>
        <w:autoSpaceDE/>
        <w:autoSpaceDN/>
        <w:spacing w:before="100" w:beforeAutospacing="1" w:after="100" w:afterAutospacing="1" w:line="23" w:lineRule="atLeast"/>
        <w:jc w:val="both"/>
        <w:rPr>
          <w:bCs/>
        </w:rPr>
      </w:pPr>
      <w:r>
        <w:rPr>
          <w:bCs/>
        </w:rPr>
        <w:t>Investigate both technical factors (e.g., algorithmic complexity, model architecture, parameter settings) and non-technical factors (e.g., data quality issues, human error, environmental factors) that may influence system performance.</w:t>
      </w:r>
    </w:p>
    <w:p w14:paraId="5E838544" w14:textId="77777777" w:rsidR="00381F92" w:rsidRDefault="00000000">
      <w:pPr>
        <w:widowControl/>
        <w:autoSpaceDE/>
        <w:autoSpaceDN/>
        <w:spacing w:before="100" w:beforeAutospacing="1" w:after="100" w:afterAutospacing="1" w:line="23" w:lineRule="atLeast"/>
        <w:jc w:val="both"/>
        <w:rPr>
          <w:bCs/>
        </w:rPr>
      </w:pPr>
      <w:r>
        <w:rPr>
          <w:bCs/>
        </w:rPr>
        <w:lastRenderedPageBreak/>
        <w:t>Collaborate closely with subject matter experts and stakeholders to validate hypotheses, gather additional data, and refine the root cause analysis process iteratively.</w:t>
      </w:r>
    </w:p>
    <w:p w14:paraId="5E838545" w14:textId="77777777" w:rsidR="00381F92" w:rsidRDefault="00000000">
      <w:pPr>
        <w:widowControl/>
        <w:autoSpaceDE/>
        <w:autoSpaceDN/>
        <w:spacing w:before="100" w:beforeAutospacing="1" w:after="100" w:afterAutospacing="1" w:line="23" w:lineRule="atLeast"/>
        <w:jc w:val="both"/>
        <w:rPr>
          <w:bCs/>
        </w:rPr>
      </w:pPr>
      <w:r>
        <w:rPr>
          <w:bCs/>
        </w:rPr>
        <w:t>Mitigation Strategies:</w:t>
      </w:r>
    </w:p>
    <w:p w14:paraId="5E838546" w14:textId="77777777" w:rsidR="00381F92" w:rsidRDefault="00000000">
      <w:pPr>
        <w:widowControl/>
        <w:autoSpaceDE/>
        <w:autoSpaceDN/>
        <w:spacing w:before="100" w:beforeAutospacing="1" w:after="100" w:afterAutospacing="1" w:line="23" w:lineRule="atLeast"/>
        <w:jc w:val="both"/>
        <w:rPr>
          <w:bCs/>
        </w:rPr>
      </w:pPr>
      <w:r>
        <w:rPr>
          <w:bCs/>
        </w:rPr>
        <w:t>Develop targeted mitigation strategies to address identified root causes and alleviate the impact of deviations on system performance.</w:t>
      </w:r>
    </w:p>
    <w:p w14:paraId="5E838547" w14:textId="77777777" w:rsidR="00381F92" w:rsidRDefault="00000000">
      <w:pPr>
        <w:widowControl/>
        <w:autoSpaceDE/>
        <w:autoSpaceDN/>
        <w:spacing w:before="100" w:beforeAutospacing="1" w:after="100" w:afterAutospacing="1" w:line="23" w:lineRule="atLeast"/>
        <w:jc w:val="both"/>
        <w:rPr>
          <w:bCs/>
        </w:rPr>
      </w:pPr>
      <w:r>
        <w:rPr>
          <w:bCs/>
        </w:rPr>
        <w:t>Prioritize mitigation actions based on their potential effectiveness, feasibility, and resource requirements, considering both short-term fixes and longer-term solutions.</w:t>
      </w:r>
    </w:p>
    <w:p w14:paraId="5E838548" w14:textId="77777777" w:rsidR="00381F92" w:rsidRDefault="00000000">
      <w:pPr>
        <w:widowControl/>
        <w:autoSpaceDE/>
        <w:autoSpaceDN/>
        <w:spacing w:before="100" w:beforeAutospacing="1" w:after="100" w:afterAutospacing="1" w:line="23" w:lineRule="atLeast"/>
        <w:jc w:val="both"/>
        <w:rPr>
          <w:bCs/>
        </w:rPr>
      </w:pPr>
      <w:r>
        <w:rPr>
          <w:bCs/>
        </w:rPr>
        <w:t>Implement corrective measures such as algorithm refinements, data preprocessing enhancements, model retraining, or software updates to address identified deficiencies.</w:t>
      </w:r>
    </w:p>
    <w:p w14:paraId="5E838549" w14:textId="77777777" w:rsidR="00381F92" w:rsidRDefault="00000000">
      <w:pPr>
        <w:widowControl/>
        <w:autoSpaceDE/>
        <w:autoSpaceDN/>
        <w:spacing w:before="100" w:beforeAutospacing="1" w:after="100" w:afterAutospacing="1" w:line="23" w:lineRule="atLeast"/>
        <w:jc w:val="both"/>
        <w:rPr>
          <w:bCs/>
        </w:rPr>
      </w:pPr>
      <w:r>
        <w:rPr>
          <w:bCs/>
        </w:rPr>
        <w:t>Leverage best practices, industry standards, and lessons learned from similar projects or research endeavors to inform the selection and implementation of mitigation strategies.</w:t>
      </w:r>
    </w:p>
    <w:p w14:paraId="5E83854A" w14:textId="77777777" w:rsidR="00381F92" w:rsidRDefault="00000000">
      <w:pPr>
        <w:widowControl/>
        <w:autoSpaceDE/>
        <w:autoSpaceDN/>
        <w:spacing w:before="100" w:beforeAutospacing="1" w:after="100" w:afterAutospacing="1" w:line="23" w:lineRule="atLeast"/>
        <w:jc w:val="both"/>
        <w:rPr>
          <w:bCs/>
        </w:rPr>
      </w:pPr>
      <w:r>
        <w:rPr>
          <w:bCs/>
        </w:rPr>
        <w:t>Validation and Testing:</w:t>
      </w:r>
    </w:p>
    <w:p w14:paraId="5E83854B" w14:textId="77777777" w:rsidR="00381F92" w:rsidRDefault="00000000">
      <w:pPr>
        <w:widowControl/>
        <w:autoSpaceDE/>
        <w:autoSpaceDN/>
        <w:spacing w:before="100" w:beforeAutospacing="1" w:after="100" w:afterAutospacing="1" w:line="23" w:lineRule="atLeast"/>
        <w:jc w:val="both"/>
        <w:rPr>
          <w:bCs/>
        </w:rPr>
      </w:pPr>
      <w:r>
        <w:rPr>
          <w:bCs/>
        </w:rPr>
        <w:t>Validate the effectiveness of mitigation strategies through rigorous testing, validation, and performance evaluation.</w:t>
      </w:r>
    </w:p>
    <w:p w14:paraId="5E83854C" w14:textId="77777777" w:rsidR="00381F92" w:rsidRDefault="00000000">
      <w:pPr>
        <w:widowControl/>
        <w:autoSpaceDE/>
        <w:autoSpaceDN/>
        <w:spacing w:before="100" w:beforeAutospacing="1" w:after="100" w:afterAutospacing="1" w:line="23" w:lineRule="atLeast"/>
        <w:jc w:val="both"/>
        <w:rPr>
          <w:bCs/>
        </w:rPr>
      </w:pPr>
      <w:r>
        <w:rPr>
          <w:bCs/>
        </w:rPr>
        <w:t>Design targeted experiments or simulation studies to assess the impact of proposed solutions on system performance metrics and key performance indicators (KPIs).</w:t>
      </w:r>
    </w:p>
    <w:p w14:paraId="5E83854D" w14:textId="77777777" w:rsidR="00381F92" w:rsidRDefault="00000000">
      <w:pPr>
        <w:widowControl/>
        <w:autoSpaceDE/>
        <w:autoSpaceDN/>
        <w:spacing w:before="100" w:beforeAutospacing="1" w:after="100" w:afterAutospacing="1" w:line="23" w:lineRule="atLeast"/>
        <w:jc w:val="both"/>
        <w:rPr>
          <w:bCs/>
        </w:rPr>
      </w:pPr>
      <w:r>
        <w:rPr>
          <w:bCs/>
        </w:rPr>
        <w:t>Utilize appropriate evaluation criteria and performance metrics, such as accuracy, sensitivity, specificity, precision, recall, F1-score, or area under the receiver operating characteristic curve (AUC-ROC), to quantify improvements and validate desired outcomes.</w:t>
      </w:r>
    </w:p>
    <w:p w14:paraId="5E83854E" w14:textId="77777777" w:rsidR="00381F92" w:rsidRDefault="00000000">
      <w:pPr>
        <w:widowControl/>
        <w:autoSpaceDE/>
        <w:autoSpaceDN/>
        <w:spacing w:before="100" w:beforeAutospacing="1" w:after="100" w:afterAutospacing="1" w:line="23" w:lineRule="atLeast"/>
        <w:jc w:val="both"/>
        <w:rPr>
          <w:bCs/>
        </w:rPr>
      </w:pPr>
      <w:r>
        <w:rPr>
          <w:bCs/>
        </w:rPr>
        <w:t>Conduct thorough testing under diverse conditions, scenarios, and datasets to ensure the robustness, reliability, and generalization capability of the system's performance improvements.</w:t>
      </w:r>
    </w:p>
    <w:p w14:paraId="5E83854F" w14:textId="77777777" w:rsidR="00381F92" w:rsidRDefault="00000000">
      <w:pPr>
        <w:widowControl/>
        <w:autoSpaceDE/>
        <w:autoSpaceDN/>
        <w:spacing w:before="100" w:beforeAutospacing="1" w:after="100" w:afterAutospacing="1" w:line="23" w:lineRule="atLeast"/>
        <w:jc w:val="both"/>
        <w:rPr>
          <w:bCs/>
        </w:rPr>
      </w:pPr>
      <w:r>
        <w:rPr>
          <w:bCs/>
        </w:rPr>
        <w:t>Continuous Improvement:</w:t>
      </w:r>
    </w:p>
    <w:p w14:paraId="5E838550" w14:textId="77777777" w:rsidR="00381F92" w:rsidRDefault="00000000">
      <w:pPr>
        <w:widowControl/>
        <w:autoSpaceDE/>
        <w:autoSpaceDN/>
        <w:spacing w:before="100" w:beforeAutospacing="1" w:after="100" w:afterAutospacing="1" w:line="23" w:lineRule="atLeast"/>
        <w:jc w:val="both"/>
        <w:rPr>
          <w:bCs/>
        </w:rPr>
      </w:pPr>
      <w:r>
        <w:rPr>
          <w:bCs/>
        </w:rPr>
        <w:t>Foster a culture of continuous improvement and adaptive learning within the project team and organization.</w:t>
      </w:r>
    </w:p>
    <w:p w14:paraId="5E838551" w14:textId="77777777" w:rsidR="00381F92" w:rsidRDefault="00000000">
      <w:pPr>
        <w:widowControl/>
        <w:autoSpaceDE/>
        <w:autoSpaceDN/>
        <w:spacing w:before="100" w:beforeAutospacing="1" w:after="100" w:afterAutospacing="1" w:line="23" w:lineRule="atLeast"/>
        <w:jc w:val="both"/>
        <w:rPr>
          <w:bCs/>
        </w:rPr>
      </w:pPr>
      <w:r>
        <w:rPr>
          <w:bCs/>
        </w:rPr>
        <w:t>Encourage open communication, collaboration, and knowledge sharing among interdisciplinary teams to facilitate the exchange of insights, experiences, and best practices.</w:t>
      </w:r>
    </w:p>
    <w:p w14:paraId="5E838552" w14:textId="77777777" w:rsidR="00381F92" w:rsidRDefault="00000000">
      <w:pPr>
        <w:widowControl/>
        <w:autoSpaceDE/>
        <w:autoSpaceDN/>
        <w:spacing w:before="100" w:beforeAutospacing="1" w:after="100" w:afterAutospacing="1" w:line="23" w:lineRule="atLeast"/>
        <w:jc w:val="both"/>
        <w:rPr>
          <w:bCs/>
        </w:rPr>
      </w:pPr>
      <w:r>
        <w:rPr>
          <w:bCs/>
        </w:rPr>
        <w:t>Establish mechanisms for monitoring, measuring, and reporting on the effectiveness of mitigation efforts and performance improvements over time.</w:t>
      </w:r>
    </w:p>
    <w:p w14:paraId="5E838553" w14:textId="77777777" w:rsidR="00381F92" w:rsidRDefault="00000000">
      <w:pPr>
        <w:widowControl/>
        <w:autoSpaceDE/>
        <w:autoSpaceDN/>
        <w:spacing w:before="100" w:beforeAutospacing="1" w:after="100" w:afterAutospacing="1" w:line="23" w:lineRule="atLeast"/>
        <w:jc w:val="both"/>
        <w:rPr>
          <w:bCs/>
        </w:rPr>
      </w:pPr>
      <w:r>
        <w:rPr>
          <w:bCs/>
        </w:rPr>
        <w:t>Implement feedback loops, iteration cycles, and regular reviews to assess progress, identify emerging issues, and adjust strategies accordingly.</w:t>
      </w:r>
    </w:p>
    <w:p w14:paraId="5E838554" w14:textId="77777777" w:rsidR="00381F92" w:rsidRDefault="00000000">
      <w:pPr>
        <w:widowControl/>
        <w:autoSpaceDE/>
        <w:autoSpaceDN/>
        <w:spacing w:before="100" w:beforeAutospacing="1" w:after="100" w:afterAutospacing="1" w:line="23" w:lineRule="atLeast"/>
        <w:jc w:val="both"/>
        <w:rPr>
          <w:bCs/>
        </w:rPr>
      </w:pPr>
      <w:r>
        <w:rPr>
          <w:bCs/>
        </w:rPr>
        <w:t>Embrace agility, flexibility, and resilience in responding to evolving challenges, changing requirements, and new opportunities for innovation and improvement.</w:t>
      </w:r>
    </w:p>
    <w:p w14:paraId="5E838555" w14:textId="77777777" w:rsidR="00381F92" w:rsidRDefault="00000000">
      <w:pPr>
        <w:widowControl/>
        <w:autoSpaceDE/>
        <w:autoSpaceDN/>
        <w:spacing w:before="100" w:beforeAutospacing="1" w:after="100" w:afterAutospacing="1" w:line="23" w:lineRule="atLeast"/>
        <w:jc w:val="both"/>
        <w:rPr>
          <w:bCs/>
        </w:rPr>
      </w:pPr>
      <w:r>
        <w:rPr>
          <w:bCs/>
        </w:rPr>
        <w:t>Way Ahead:</w:t>
      </w:r>
    </w:p>
    <w:p w14:paraId="5E838556" w14:textId="77777777" w:rsidR="00381F92" w:rsidRDefault="00000000">
      <w:pPr>
        <w:widowControl/>
        <w:autoSpaceDE/>
        <w:autoSpaceDN/>
        <w:spacing w:before="100" w:beforeAutospacing="1" w:after="100" w:afterAutospacing="1" w:line="23" w:lineRule="atLeast"/>
        <w:jc w:val="both"/>
        <w:rPr>
          <w:bCs/>
        </w:rPr>
      </w:pPr>
      <w:r>
        <w:rPr>
          <w:bCs/>
        </w:rPr>
        <w:t>Develop a detailed action plan outlining the way ahead based on the findings of the root cause analysis and validation efforts.</w:t>
      </w:r>
    </w:p>
    <w:p w14:paraId="5E838557" w14:textId="77777777" w:rsidR="00381F92" w:rsidRDefault="00000000">
      <w:pPr>
        <w:widowControl/>
        <w:autoSpaceDE/>
        <w:autoSpaceDN/>
        <w:spacing w:before="100" w:beforeAutospacing="1" w:after="100" w:afterAutospacing="1" w:line="23" w:lineRule="atLeast"/>
        <w:jc w:val="both"/>
        <w:rPr>
          <w:bCs/>
        </w:rPr>
      </w:pPr>
      <w:r>
        <w:rPr>
          <w:bCs/>
        </w:rPr>
        <w:t>Define clear objectives, milestones, deliverables, and timelines for implementing corrective actions, monitoring progress, and measuring success.</w:t>
      </w:r>
    </w:p>
    <w:p w14:paraId="5E838558" w14:textId="77777777" w:rsidR="00381F92" w:rsidRDefault="00000000">
      <w:pPr>
        <w:widowControl/>
        <w:autoSpaceDE/>
        <w:autoSpaceDN/>
        <w:spacing w:before="100" w:beforeAutospacing="1" w:after="100" w:afterAutospacing="1" w:line="23" w:lineRule="atLeast"/>
        <w:jc w:val="both"/>
        <w:rPr>
          <w:bCs/>
        </w:rPr>
      </w:pPr>
      <w:r>
        <w:rPr>
          <w:bCs/>
        </w:rPr>
        <w:t>Allocate resources, budget, and personnel as needed to support the execution of the action plan and achieve desired outcomes.</w:t>
      </w:r>
    </w:p>
    <w:p w14:paraId="5E838559" w14:textId="77777777" w:rsidR="00381F92" w:rsidRDefault="00000000">
      <w:pPr>
        <w:widowControl/>
        <w:autoSpaceDE/>
        <w:autoSpaceDN/>
        <w:spacing w:before="100" w:beforeAutospacing="1" w:after="100" w:afterAutospacing="1" w:line="23" w:lineRule="atLeast"/>
        <w:jc w:val="both"/>
        <w:rPr>
          <w:bCs/>
        </w:rPr>
      </w:pPr>
      <w:r>
        <w:rPr>
          <w:bCs/>
        </w:rPr>
        <w:lastRenderedPageBreak/>
        <w:t>Foster a culture of accountability, ownership, and empowerment among team members to drive execution and achieve results.</w:t>
      </w:r>
    </w:p>
    <w:p w14:paraId="5E83855A" w14:textId="77777777" w:rsidR="00381F92" w:rsidRDefault="00000000">
      <w:pPr>
        <w:widowControl/>
        <w:autoSpaceDE/>
        <w:autoSpaceDN/>
        <w:spacing w:before="100" w:beforeAutospacing="1" w:after="100" w:afterAutospacing="1" w:line="23" w:lineRule="atLeast"/>
        <w:jc w:val="both"/>
        <w:rPr>
          <w:bCs/>
        </w:rPr>
      </w:pPr>
      <w:r>
        <w:rPr>
          <w:bCs/>
        </w:rPr>
        <w:t>Establish mechanisms for tracking, documenting, and sharing lessons learned, best practices, and success stories to inform future projects and initiatives.</w:t>
      </w:r>
    </w:p>
    <w:p w14:paraId="5E83855B" w14:textId="77777777" w:rsidR="00381F92" w:rsidRDefault="00000000">
      <w:pPr>
        <w:widowControl/>
        <w:autoSpaceDE/>
        <w:autoSpaceDN/>
        <w:spacing w:before="100" w:beforeAutospacing="1" w:after="100" w:afterAutospacing="1" w:line="23" w:lineRule="atLeast"/>
        <w:jc w:val="both"/>
        <w:rPr>
          <w:bCs/>
        </w:rPr>
      </w:pPr>
      <w:r>
        <w:rPr>
          <w:bCs/>
        </w:rPr>
        <w:t>By following this comprehensive approach, the project team can effectively identify, analyze, and address deviations from expected results, enabling continuous improvement and optimization of the brain tumor detection system. This iterative process of problem-solving, validation, and improvement ensures that the system evolves to meet evolving needs, standards, and expectations, ultimately enhancing its effectiveness, reliability, and clinical impact.</w:t>
      </w:r>
    </w:p>
    <w:p w14:paraId="5E83855C" w14:textId="77777777" w:rsidR="00381F92" w:rsidRPr="00BA6E52" w:rsidRDefault="00000000">
      <w:pPr>
        <w:widowControl/>
        <w:autoSpaceDE/>
        <w:autoSpaceDN/>
        <w:spacing w:before="100" w:beforeAutospacing="1" w:after="100" w:afterAutospacing="1" w:line="23" w:lineRule="atLeast"/>
        <w:jc w:val="both"/>
        <w:rPr>
          <w:b/>
          <w:sz w:val="28"/>
          <w:szCs w:val="28"/>
        </w:rPr>
      </w:pPr>
      <w:r w:rsidRPr="00BA6E52">
        <w:rPr>
          <w:b/>
          <w:sz w:val="28"/>
          <w:szCs w:val="28"/>
        </w:rPr>
        <w:t>5.2 Future Directions and Areas for Improvement</w:t>
      </w:r>
    </w:p>
    <w:p w14:paraId="5E83855D" w14:textId="77777777" w:rsidR="00381F92" w:rsidRDefault="00000000">
      <w:pPr>
        <w:widowControl/>
        <w:autoSpaceDE/>
        <w:autoSpaceDN/>
        <w:spacing w:before="100" w:beforeAutospacing="1" w:after="100" w:afterAutospacing="1" w:line="23" w:lineRule="atLeast"/>
        <w:jc w:val="both"/>
        <w:rPr>
          <w:bCs/>
        </w:rPr>
      </w:pPr>
      <w:r>
        <w:rPr>
          <w:bCs/>
        </w:rPr>
        <w:t>As we look ahead in the realm of brain tumor detection, numerous avenues for advancement and refinement emerge, offering opportunities to enhance diagnostic accuracy, expand clinical utility, and improve patient outcomes. In this section, we explore future directions and areas for improvement in the field of brain tumor detection, encompassing technological innovations, research endeavors, and clinical applications.</w:t>
      </w:r>
    </w:p>
    <w:p w14:paraId="5E83855E" w14:textId="77777777" w:rsidR="00381F92" w:rsidRDefault="00000000">
      <w:pPr>
        <w:widowControl/>
        <w:autoSpaceDE/>
        <w:autoSpaceDN/>
        <w:spacing w:before="100" w:beforeAutospacing="1" w:after="100" w:afterAutospacing="1" w:line="23" w:lineRule="atLeast"/>
        <w:jc w:val="both"/>
        <w:rPr>
          <w:bCs/>
        </w:rPr>
      </w:pPr>
      <w:r>
        <w:rPr>
          <w:bCs/>
        </w:rPr>
        <w:t>1. Technological Innovations</w:t>
      </w:r>
    </w:p>
    <w:p w14:paraId="5E83855F" w14:textId="77777777" w:rsidR="00381F92" w:rsidRDefault="00000000">
      <w:pPr>
        <w:widowControl/>
        <w:autoSpaceDE/>
        <w:autoSpaceDN/>
        <w:spacing w:before="100" w:beforeAutospacing="1" w:after="100" w:afterAutospacing="1" w:line="23" w:lineRule="atLeast"/>
        <w:jc w:val="both"/>
        <w:rPr>
          <w:bCs/>
        </w:rPr>
      </w:pPr>
      <w:r>
        <w:rPr>
          <w:bCs/>
        </w:rPr>
        <w:t>1.1 Advancements in Imaging Modalities:</w:t>
      </w:r>
    </w:p>
    <w:p w14:paraId="5E838560" w14:textId="77777777" w:rsidR="00381F92" w:rsidRDefault="00000000">
      <w:pPr>
        <w:widowControl/>
        <w:autoSpaceDE/>
        <w:autoSpaceDN/>
        <w:spacing w:before="100" w:beforeAutospacing="1" w:after="100" w:afterAutospacing="1" w:line="23" w:lineRule="atLeast"/>
        <w:jc w:val="both"/>
        <w:rPr>
          <w:bCs/>
        </w:rPr>
      </w:pPr>
      <w:r>
        <w:rPr>
          <w:bCs/>
        </w:rPr>
        <w:t>Emerging Technologies: Integration of novel imaging modalities such as functional MRI (fMRI), diffusion tensor imaging (DTI), and positron emission tomography (PET) to capture additional physiological, metabolic, and molecular information about brain tumors, enhancing diagnostic specificity and characterization.</w:t>
      </w:r>
    </w:p>
    <w:p w14:paraId="5E838561" w14:textId="77777777" w:rsidR="00381F92" w:rsidRDefault="00000000">
      <w:pPr>
        <w:widowControl/>
        <w:autoSpaceDE/>
        <w:autoSpaceDN/>
        <w:spacing w:before="100" w:beforeAutospacing="1" w:after="100" w:afterAutospacing="1" w:line="23" w:lineRule="atLeast"/>
        <w:jc w:val="both"/>
        <w:rPr>
          <w:bCs/>
        </w:rPr>
      </w:pPr>
      <w:r>
        <w:rPr>
          <w:bCs/>
        </w:rPr>
        <w:t>Multimodal Fusion: Fusion of multiple imaging modalities and data types through advanced computational techniques, including machine learning, deep learning, and multimodal fusion algorithms, to provide comprehensive insights into tumor morphology, physiology, and heterogeneity.</w:t>
      </w:r>
    </w:p>
    <w:p w14:paraId="5E838562" w14:textId="77777777" w:rsidR="00381F92" w:rsidRDefault="00000000">
      <w:pPr>
        <w:widowControl/>
        <w:autoSpaceDE/>
        <w:autoSpaceDN/>
        <w:spacing w:before="100" w:beforeAutospacing="1" w:after="100" w:afterAutospacing="1" w:line="23" w:lineRule="atLeast"/>
        <w:jc w:val="both"/>
        <w:rPr>
          <w:bCs/>
        </w:rPr>
      </w:pPr>
      <w:r>
        <w:rPr>
          <w:bCs/>
        </w:rPr>
        <w:t>1.2 Deep Learning Architectures:</w:t>
      </w:r>
    </w:p>
    <w:p w14:paraId="5E838563" w14:textId="77777777" w:rsidR="00381F92" w:rsidRDefault="00000000">
      <w:pPr>
        <w:widowControl/>
        <w:autoSpaceDE/>
        <w:autoSpaceDN/>
        <w:spacing w:before="100" w:beforeAutospacing="1" w:after="100" w:afterAutospacing="1" w:line="23" w:lineRule="atLeast"/>
        <w:jc w:val="both"/>
        <w:rPr>
          <w:bCs/>
        </w:rPr>
      </w:pPr>
      <w:r>
        <w:rPr>
          <w:bCs/>
        </w:rPr>
        <w:t>Transformer Models: Exploration of transformer-based architectures, such as Transformer, BERT, and GPT, for brain tumor detection tasks, leveraging attention mechanisms and self-attention mechanisms to capture long-range dependencies and spatial relationships in imaging data.</w:t>
      </w:r>
    </w:p>
    <w:p w14:paraId="5E838564" w14:textId="77777777" w:rsidR="00381F92" w:rsidRDefault="00000000">
      <w:pPr>
        <w:widowControl/>
        <w:autoSpaceDE/>
        <w:autoSpaceDN/>
        <w:spacing w:before="100" w:beforeAutospacing="1" w:after="100" w:afterAutospacing="1" w:line="23" w:lineRule="atLeast"/>
        <w:jc w:val="both"/>
        <w:rPr>
          <w:bCs/>
        </w:rPr>
      </w:pPr>
      <w:r>
        <w:rPr>
          <w:bCs/>
        </w:rPr>
        <w:t>Generative Models: Application of generative adversarial networks (GANs) and variational autoencoders (VAEs) for data augmentation, image synthesis, and anomaly detection in medical imaging, enabling the generation of realistic tumor images and the identification of subtle abnormalities.</w:t>
      </w:r>
    </w:p>
    <w:p w14:paraId="5E838565" w14:textId="77777777" w:rsidR="00381F92" w:rsidRDefault="00000000">
      <w:pPr>
        <w:widowControl/>
        <w:autoSpaceDE/>
        <w:autoSpaceDN/>
        <w:spacing w:before="100" w:beforeAutospacing="1" w:after="100" w:afterAutospacing="1" w:line="23" w:lineRule="atLeast"/>
        <w:jc w:val="both"/>
        <w:rPr>
          <w:bCs/>
        </w:rPr>
      </w:pPr>
      <w:r>
        <w:rPr>
          <w:bCs/>
        </w:rPr>
        <w:t>1.3 Edge Computing and IoT Devices:</w:t>
      </w:r>
    </w:p>
    <w:p w14:paraId="5E838566" w14:textId="77777777" w:rsidR="00381F92" w:rsidRDefault="00000000">
      <w:pPr>
        <w:widowControl/>
        <w:autoSpaceDE/>
        <w:autoSpaceDN/>
        <w:spacing w:before="100" w:beforeAutospacing="1" w:after="100" w:afterAutospacing="1" w:line="23" w:lineRule="atLeast"/>
        <w:jc w:val="both"/>
        <w:rPr>
          <w:bCs/>
        </w:rPr>
      </w:pPr>
      <w:r>
        <w:rPr>
          <w:bCs/>
        </w:rPr>
        <w:t>Deployment of lightweight, low-power computing devices, edge computing platforms, and Internet of Things (IoT) devices for on-device processing, inference, and real-time analysis of medical imaging data at the point of care, reducing latency, enhancing privacy, and enabling remote monitoring.</w:t>
      </w:r>
    </w:p>
    <w:p w14:paraId="5E838567" w14:textId="77777777" w:rsidR="00381F92" w:rsidRDefault="00000000">
      <w:pPr>
        <w:widowControl/>
        <w:autoSpaceDE/>
        <w:autoSpaceDN/>
        <w:spacing w:before="100" w:beforeAutospacing="1" w:after="100" w:afterAutospacing="1" w:line="23" w:lineRule="atLeast"/>
        <w:jc w:val="both"/>
        <w:rPr>
          <w:bCs/>
        </w:rPr>
      </w:pPr>
      <w:r>
        <w:rPr>
          <w:bCs/>
        </w:rPr>
        <w:t>2. Research Endeavors</w:t>
      </w:r>
    </w:p>
    <w:p w14:paraId="5E838568" w14:textId="77777777" w:rsidR="00381F92" w:rsidRDefault="00000000">
      <w:pPr>
        <w:widowControl/>
        <w:autoSpaceDE/>
        <w:autoSpaceDN/>
        <w:spacing w:before="100" w:beforeAutospacing="1" w:after="100" w:afterAutospacing="1" w:line="23" w:lineRule="atLeast"/>
        <w:jc w:val="both"/>
        <w:rPr>
          <w:bCs/>
        </w:rPr>
      </w:pPr>
      <w:r>
        <w:rPr>
          <w:bCs/>
        </w:rPr>
        <w:t>2.1 Biomarker Discovery and Validation:</w:t>
      </w:r>
    </w:p>
    <w:p w14:paraId="5E838569" w14:textId="77777777" w:rsidR="00381F92" w:rsidRDefault="00000000">
      <w:pPr>
        <w:widowControl/>
        <w:autoSpaceDE/>
        <w:autoSpaceDN/>
        <w:spacing w:before="100" w:beforeAutospacing="1" w:after="100" w:afterAutospacing="1" w:line="23" w:lineRule="atLeast"/>
        <w:jc w:val="both"/>
        <w:rPr>
          <w:bCs/>
        </w:rPr>
      </w:pPr>
      <w:r>
        <w:rPr>
          <w:bCs/>
        </w:rPr>
        <w:t>Identification and validation of novel biomarkers, genomic signatures, and molecular signatures associated with brain tumors through advanced omics technologies, including genomics, proteomics, metabolomics, and radiomics, facilitating personalized treatment strategies and prognostic assessments.</w:t>
      </w:r>
    </w:p>
    <w:p w14:paraId="5E83856A" w14:textId="77777777" w:rsidR="00381F92" w:rsidRDefault="00000000">
      <w:pPr>
        <w:widowControl/>
        <w:autoSpaceDE/>
        <w:autoSpaceDN/>
        <w:spacing w:before="100" w:beforeAutospacing="1" w:after="100" w:afterAutospacing="1" w:line="23" w:lineRule="atLeast"/>
        <w:jc w:val="both"/>
        <w:rPr>
          <w:bCs/>
        </w:rPr>
      </w:pPr>
      <w:r>
        <w:rPr>
          <w:bCs/>
        </w:rPr>
        <w:t>2.2 Explainable AI and Interpretability:</w:t>
      </w:r>
    </w:p>
    <w:p w14:paraId="5E83856B" w14:textId="77777777" w:rsidR="00381F92" w:rsidRDefault="00000000">
      <w:pPr>
        <w:widowControl/>
        <w:autoSpaceDE/>
        <w:autoSpaceDN/>
        <w:spacing w:before="100" w:beforeAutospacing="1" w:after="100" w:afterAutospacing="1" w:line="23" w:lineRule="atLeast"/>
        <w:jc w:val="both"/>
        <w:rPr>
          <w:bCs/>
        </w:rPr>
      </w:pPr>
      <w:r>
        <w:rPr>
          <w:bCs/>
        </w:rPr>
        <w:lastRenderedPageBreak/>
        <w:t>Development of explainable AI models and interpretable machine learning algorithms for brain tumor detection, enabling clinicians to understand model predictions, interpret feature importance, and gain insights into decision-making processes, fostering trust, transparency, and adoption.</w:t>
      </w:r>
    </w:p>
    <w:p w14:paraId="5E83856C" w14:textId="77777777" w:rsidR="00381F92" w:rsidRDefault="00000000">
      <w:pPr>
        <w:widowControl/>
        <w:autoSpaceDE/>
        <w:autoSpaceDN/>
        <w:spacing w:before="100" w:beforeAutospacing="1" w:after="100" w:afterAutospacing="1" w:line="23" w:lineRule="atLeast"/>
        <w:jc w:val="both"/>
        <w:rPr>
          <w:bCs/>
        </w:rPr>
      </w:pPr>
      <w:r>
        <w:rPr>
          <w:bCs/>
        </w:rPr>
        <w:t>2.3 Multicenter Collaborations and Datasets:</w:t>
      </w:r>
    </w:p>
    <w:p w14:paraId="5E83856D" w14:textId="77777777" w:rsidR="00381F92" w:rsidRDefault="00000000">
      <w:pPr>
        <w:widowControl/>
        <w:autoSpaceDE/>
        <w:autoSpaceDN/>
        <w:spacing w:before="100" w:beforeAutospacing="1" w:after="100" w:afterAutospacing="1" w:line="23" w:lineRule="atLeast"/>
        <w:jc w:val="both"/>
        <w:rPr>
          <w:bCs/>
        </w:rPr>
      </w:pPr>
      <w:r>
        <w:rPr>
          <w:bCs/>
        </w:rPr>
        <w:t>Establishment of multicenter collaborations, consortia, and data sharing initiatives to pool diverse, large-scale datasets of medical imaging data, clinical annotations, and outcomes, fostering collaborative research, benchmarking, and validation of machine learning models across different institutions and populations.</w:t>
      </w:r>
    </w:p>
    <w:p w14:paraId="5E83856E" w14:textId="77777777" w:rsidR="00381F92" w:rsidRDefault="00000000">
      <w:pPr>
        <w:widowControl/>
        <w:autoSpaceDE/>
        <w:autoSpaceDN/>
        <w:spacing w:before="100" w:beforeAutospacing="1" w:after="100" w:afterAutospacing="1" w:line="23" w:lineRule="atLeast"/>
        <w:jc w:val="both"/>
        <w:rPr>
          <w:bCs/>
        </w:rPr>
      </w:pPr>
      <w:r>
        <w:rPr>
          <w:bCs/>
        </w:rPr>
        <w:t>3. Clinical Applications</w:t>
      </w:r>
    </w:p>
    <w:p w14:paraId="5E83856F" w14:textId="77777777" w:rsidR="00381F92" w:rsidRDefault="00000000">
      <w:pPr>
        <w:widowControl/>
        <w:autoSpaceDE/>
        <w:autoSpaceDN/>
        <w:spacing w:before="100" w:beforeAutospacing="1" w:after="100" w:afterAutospacing="1" w:line="23" w:lineRule="atLeast"/>
        <w:jc w:val="both"/>
        <w:rPr>
          <w:bCs/>
        </w:rPr>
      </w:pPr>
      <w:r>
        <w:rPr>
          <w:bCs/>
        </w:rPr>
        <w:t>3.1 Point-of-Care Diagnosis and Screening:</w:t>
      </w:r>
    </w:p>
    <w:p w14:paraId="5E838570" w14:textId="77777777" w:rsidR="00381F92" w:rsidRDefault="00000000">
      <w:pPr>
        <w:widowControl/>
        <w:autoSpaceDE/>
        <w:autoSpaceDN/>
        <w:spacing w:before="100" w:beforeAutospacing="1" w:after="100" w:afterAutospacing="1" w:line="23" w:lineRule="atLeast"/>
        <w:jc w:val="both"/>
        <w:rPr>
          <w:bCs/>
        </w:rPr>
      </w:pPr>
      <w:r>
        <w:rPr>
          <w:bCs/>
        </w:rPr>
        <w:t>Integration of automated brain tumor detection algorithms into point-of-care devices, clinical decision support systems, and telemedicine platforms for rapid, decentralized diagnosis, screening, and triage of patients, particularly in resource-constrained settings and underserved regions.</w:t>
      </w:r>
    </w:p>
    <w:p w14:paraId="5E838571" w14:textId="77777777" w:rsidR="00381F92" w:rsidRDefault="00000000">
      <w:pPr>
        <w:widowControl/>
        <w:autoSpaceDE/>
        <w:autoSpaceDN/>
        <w:spacing w:before="100" w:beforeAutospacing="1" w:after="100" w:afterAutospacing="1" w:line="23" w:lineRule="atLeast"/>
        <w:jc w:val="both"/>
        <w:rPr>
          <w:bCs/>
        </w:rPr>
      </w:pPr>
      <w:r>
        <w:rPr>
          <w:bCs/>
        </w:rPr>
        <w:t>3.2 Predictive Analytics and Prognostication:</w:t>
      </w:r>
    </w:p>
    <w:p w14:paraId="5E838572" w14:textId="77777777" w:rsidR="00381F92" w:rsidRDefault="00000000">
      <w:pPr>
        <w:widowControl/>
        <w:autoSpaceDE/>
        <w:autoSpaceDN/>
        <w:spacing w:before="100" w:beforeAutospacing="1" w:after="100" w:afterAutospacing="1" w:line="23" w:lineRule="atLeast"/>
        <w:jc w:val="both"/>
        <w:rPr>
          <w:bCs/>
        </w:rPr>
      </w:pPr>
      <w:r>
        <w:rPr>
          <w:bCs/>
        </w:rPr>
        <w:t>Development of predictive analytics models and prognostic tools leveraging machine learning and deep learning techniques to forecast patient outcomes, treatment responses, and disease progression trajectories based on longitudinal imaging data, clinical variables, and molecular markers.</w:t>
      </w:r>
    </w:p>
    <w:p w14:paraId="5E838573" w14:textId="77777777" w:rsidR="00381F92" w:rsidRDefault="00000000">
      <w:pPr>
        <w:widowControl/>
        <w:autoSpaceDE/>
        <w:autoSpaceDN/>
        <w:spacing w:before="100" w:beforeAutospacing="1" w:after="100" w:afterAutospacing="1" w:line="23" w:lineRule="atLeast"/>
        <w:jc w:val="both"/>
        <w:rPr>
          <w:bCs/>
        </w:rPr>
      </w:pPr>
      <w:r>
        <w:rPr>
          <w:bCs/>
        </w:rPr>
        <w:t>3.3 Therapeutic Guidance and Targeted Interventions:</w:t>
      </w:r>
    </w:p>
    <w:p w14:paraId="5E838574" w14:textId="77777777" w:rsidR="00381F92" w:rsidRDefault="00000000">
      <w:pPr>
        <w:widowControl/>
        <w:autoSpaceDE/>
        <w:autoSpaceDN/>
        <w:spacing w:before="100" w:beforeAutospacing="1" w:after="100" w:afterAutospacing="1" w:line="23" w:lineRule="atLeast"/>
        <w:jc w:val="both"/>
        <w:rPr>
          <w:bCs/>
        </w:rPr>
      </w:pPr>
      <w:r>
        <w:rPr>
          <w:bCs/>
        </w:rPr>
        <w:t>Utilization of machine learning models to guide therapeutic interventions, treatment planning, and surgical procedures by predicting tumor margins, delineating critical structures, and identifying optimal resection strategies, minimizing damage to healthy brain tissue and improving surgical outcomes.</w:t>
      </w:r>
    </w:p>
    <w:p w14:paraId="5E838575" w14:textId="77777777" w:rsidR="00381F92" w:rsidRDefault="00000000">
      <w:pPr>
        <w:widowControl/>
        <w:autoSpaceDE/>
        <w:autoSpaceDN/>
        <w:spacing w:before="100" w:beforeAutospacing="1" w:after="100" w:afterAutospacing="1" w:line="23" w:lineRule="atLeast"/>
        <w:jc w:val="both"/>
        <w:rPr>
          <w:bCs/>
        </w:rPr>
      </w:pPr>
      <w:r>
        <w:rPr>
          <w:bCs/>
        </w:rPr>
        <w:t>4. Challenges and Considerations</w:t>
      </w:r>
    </w:p>
    <w:p w14:paraId="5E838576" w14:textId="77777777" w:rsidR="00381F92" w:rsidRDefault="00000000">
      <w:pPr>
        <w:widowControl/>
        <w:autoSpaceDE/>
        <w:autoSpaceDN/>
        <w:spacing w:before="100" w:beforeAutospacing="1" w:after="100" w:afterAutospacing="1" w:line="23" w:lineRule="atLeast"/>
        <w:jc w:val="both"/>
        <w:rPr>
          <w:bCs/>
        </w:rPr>
      </w:pPr>
      <w:r>
        <w:rPr>
          <w:bCs/>
        </w:rPr>
        <w:t>4.1 Data Privacy and Security:</w:t>
      </w:r>
    </w:p>
    <w:p w14:paraId="5E838577" w14:textId="77777777" w:rsidR="00381F92" w:rsidRDefault="00000000">
      <w:pPr>
        <w:widowControl/>
        <w:autoSpaceDE/>
        <w:autoSpaceDN/>
        <w:spacing w:before="100" w:beforeAutospacing="1" w:after="100" w:afterAutospacing="1" w:line="23" w:lineRule="atLeast"/>
        <w:jc w:val="both"/>
        <w:rPr>
          <w:bCs/>
        </w:rPr>
      </w:pPr>
      <w:r>
        <w:rPr>
          <w:bCs/>
        </w:rPr>
        <w:t>Addressing concerns related to data privacy, security, and confidentiality in the collection, storage, and sharing of medical imaging data, ensuring compliance with regulatory standards, such as HIPAA, GDPR, and institutional ethics guidelines.</w:t>
      </w:r>
    </w:p>
    <w:p w14:paraId="5E838578" w14:textId="77777777" w:rsidR="00381F92" w:rsidRDefault="00000000">
      <w:pPr>
        <w:widowControl/>
        <w:autoSpaceDE/>
        <w:autoSpaceDN/>
        <w:spacing w:before="100" w:beforeAutospacing="1" w:after="100" w:afterAutospacing="1" w:line="23" w:lineRule="atLeast"/>
        <w:jc w:val="both"/>
        <w:rPr>
          <w:bCs/>
        </w:rPr>
      </w:pPr>
      <w:r>
        <w:rPr>
          <w:bCs/>
        </w:rPr>
        <w:t>4.2 Ethical and Societal Implications:</w:t>
      </w:r>
    </w:p>
    <w:p w14:paraId="5E838579" w14:textId="77777777" w:rsidR="00381F92" w:rsidRDefault="00000000">
      <w:pPr>
        <w:widowControl/>
        <w:autoSpaceDE/>
        <w:autoSpaceDN/>
        <w:spacing w:before="100" w:beforeAutospacing="1" w:after="100" w:afterAutospacing="1" w:line="23" w:lineRule="atLeast"/>
        <w:jc w:val="both"/>
        <w:rPr>
          <w:bCs/>
        </w:rPr>
      </w:pPr>
      <w:r>
        <w:rPr>
          <w:bCs/>
        </w:rPr>
        <w:t>Mitigating ethical considerations, societal biases, and disparities inherent in AI-driven healthcare technologies, including issues of fairness, accountability, transparency, and algorithmic bias, to ensure equitable access and responsible deployment of brain tumor detection solutions.</w:t>
      </w:r>
    </w:p>
    <w:p w14:paraId="5E83857A" w14:textId="77777777" w:rsidR="00381F92" w:rsidRDefault="00000000">
      <w:pPr>
        <w:widowControl/>
        <w:autoSpaceDE/>
        <w:autoSpaceDN/>
        <w:spacing w:before="100" w:beforeAutospacing="1" w:after="100" w:afterAutospacing="1" w:line="23" w:lineRule="atLeast"/>
        <w:jc w:val="both"/>
        <w:rPr>
          <w:bCs/>
        </w:rPr>
      </w:pPr>
      <w:r>
        <w:rPr>
          <w:bCs/>
        </w:rPr>
        <w:t>4.3 Clinical Validation and Regulatory Approval:</w:t>
      </w:r>
    </w:p>
    <w:p w14:paraId="5E83857B" w14:textId="77777777" w:rsidR="00381F92" w:rsidRDefault="00000000">
      <w:pPr>
        <w:widowControl/>
        <w:autoSpaceDE/>
        <w:autoSpaceDN/>
        <w:spacing w:before="100" w:beforeAutospacing="1" w:after="100" w:afterAutospacing="1" w:line="23" w:lineRule="atLeast"/>
        <w:jc w:val="both"/>
        <w:rPr>
          <w:bCs/>
        </w:rPr>
      </w:pPr>
      <w:r>
        <w:rPr>
          <w:bCs/>
        </w:rPr>
        <w:t>Conducting rigorous clinical validation studies, prospective trials, and regulatory submissions to demonstrate the safety, efficacy, and clinical utility of AI-based brain tumor detection technologies, obtaining regulatory approvals from agencies such as the FDA and EMA for clinical use.</w:t>
      </w:r>
    </w:p>
    <w:p w14:paraId="5E83857C" w14:textId="77777777" w:rsidR="00381F92" w:rsidRDefault="00000000">
      <w:pPr>
        <w:widowControl/>
        <w:autoSpaceDE/>
        <w:autoSpaceDN/>
        <w:spacing w:before="100" w:beforeAutospacing="1" w:after="100" w:afterAutospacing="1" w:line="23" w:lineRule="atLeast"/>
        <w:jc w:val="both"/>
        <w:rPr>
          <w:bCs/>
        </w:rPr>
      </w:pPr>
      <w:r>
        <w:rPr>
          <w:bCs/>
        </w:rPr>
        <w:t>5. Conclusion</w:t>
      </w:r>
    </w:p>
    <w:p w14:paraId="5E83857D" w14:textId="77777777" w:rsidR="00381F92" w:rsidRDefault="00000000">
      <w:pPr>
        <w:widowControl/>
        <w:autoSpaceDE/>
        <w:autoSpaceDN/>
        <w:spacing w:before="100" w:beforeAutospacing="1" w:after="100" w:afterAutospacing="1" w:line="23" w:lineRule="atLeast"/>
        <w:jc w:val="both"/>
        <w:rPr>
          <w:bCs/>
        </w:rPr>
      </w:pPr>
      <w:r>
        <w:rPr>
          <w:bCs/>
        </w:rPr>
        <w:t>The future of brain tumor detection holds immense promise, driven by technological innovations, research advancements, and clinical applications aimed at revolutionizing diagnostic methodologies, improving patient outcomes, and advancing healthcare delivery. By embracing emerging technologies, fostering collaborative research, and addressing ethical and regulatory considerations, we can harness the full potential of AI-driven approaches to tackle the challenges posed by brain tumors and pave the way for a future of personalized, precision medicine.</w:t>
      </w:r>
    </w:p>
    <w:p w14:paraId="5E83857E" w14:textId="47676608" w:rsidR="00381F92" w:rsidRPr="00BA6E52" w:rsidRDefault="00000000">
      <w:pPr>
        <w:widowControl/>
        <w:autoSpaceDE/>
        <w:autoSpaceDN/>
        <w:spacing w:before="100" w:beforeAutospacing="1" w:after="100" w:afterAutospacing="1" w:line="23" w:lineRule="atLeast"/>
        <w:jc w:val="both"/>
        <w:rPr>
          <w:b/>
          <w:sz w:val="36"/>
          <w:szCs w:val="36"/>
        </w:rPr>
      </w:pPr>
      <w:r w:rsidRPr="00BA6E52">
        <w:rPr>
          <w:b/>
          <w:sz w:val="36"/>
          <w:szCs w:val="36"/>
        </w:rPr>
        <w:lastRenderedPageBreak/>
        <w:t>References</w:t>
      </w:r>
      <w:r w:rsidR="00BA6E52">
        <w:rPr>
          <w:b/>
          <w:sz w:val="36"/>
          <w:szCs w:val="36"/>
        </w:rPr>
        <w:t>:</w:t>
      </w:r>
    </w:p>
    <w:p w14:paraId="5E83857F" w14:textId="77777777" w:rsidR="00381F92" w:rsidRDefault="00000000">
      <w:pPr>
        <w:widowControl/>
        <w:autoSpaceDE/>
        <w:autoSpaceDN/>
        <w:spacing w:before="100" w:beforeAutospacing="1" w:after="100" w:afterAutospacing="1" w:line="23" w:lineRule="atLeast"/>
        <w:jc w:val="both"/>
        <w:rPr>
          <w:bCs/>
        </w:rPr>
      </w:pPr>
      <w:r>
        <w:rPr>
          <w:bCs/>
        </w:rPr>
        <w:t xml:space="preserve"> [1]Chang, P., Grinband, J., &amp; Weinberg, B. D. (2018). Accurate Identification of Genetic Mutations in Gliomas through the Use of Deep-Learning Convolutional Neural Networks. American Journal of Neuroradiology.</w:t>
      </w:r>
    </w:p>
    <w:p w14:paraId="5E838580" w14:textId="77777777" w:rsidR="00381F92" w:rsidRDefault="00000000">
      <w:pPr>
        <w:widowControl/>
        <w:autoSpaceDE/>
        <w:autoSpaceDN/>
        <w:spacing w:before="100" w:beforeAutospacing="1" w:after="100" w:afterAutospacing="1" w:line="23" w:lineRule="atLeast"/>
        <w:jc w:val="both"/>
        <w:rPr>
          <w:bCs/>
        </w:rPr>
      </w:pPr>
      <w:r>
        <w:rPr>
          <w:bCs/>
        </w:rPr>
        <w:t>[2]Zhou, T., Ruan, S., Canu, S., &amp; Aganj, I. (2020). Application of Deep 3D Convolutional Encoder Networks with Shortcuts for Multiscale Feature Integration in Multiple Sclerosis Lesion Segmentation</w:t>
      </w:r>
    </w:p>
    <w:p w14:paraId="5E838581" w14:textId="77777777" w:rsidR="00381F92" w:rsidRDefault="00000000">
      <w:pPr>
        <w:widowControl/>
        <w:autoSpaceDE/>
        <w:autoSpaceDN/>
        <w:spacing w:before="100" w:beforeAutospacing="1" w:after="100" w:afterAutospacing="1" w:line="23" w:lineRule="atLeast"/>
        <w:jc w:val="both"/>
        <w:rPr>
          <w:bCs/>
        </w:rPr>
      </w:pPr>
      <w:r>
        <w:rPr>
          <w:bCs/>
        </w:rPr>
        <w:t>[3]Ronneberger, O., Fischer, P., &amp; Brox, T. (2015). U-Net: Convolutional Networks for Biomedical Image Segmentation. In International Conference on Medical image computing and computer-assisted intervention. Springer, Cham</w:t>
      </w:r>
    </w:p>
    <w:p w14:paraId="5E838582" w14:textId="77777777" w:rsidR="00381F92" w:rsidRDefault="00000000">
      <w:pPr>
        <w:widowControl/>
        <w:autoSpaceDE/>
        <w:autoSpaceDN/>
        <w:spacing w:before="100" w:beforeAutospacing="1" w:after="100" w:afterAutospacing="1" w:line="23" w:lineRule="atLeast"/>
        <w:jc w:val="both"/>
        <w:rPr>
          <w:bCs/>
        </w:rPr>
      </w:pPr>
      <w:r>
        <w:rPr>
          <w:bCs/>
        </w:rPr>
        <w:t>[4]Myronenko, (2018). Autoencoder Regularization for 3D MRI Brain Tumor Segmentation. In International MICCAI Brainlesion Workshop.Springer, Cham.</w:t>
      </w:r>
    </w:p>
    <w:p w14:paraId="5E838583" w14:textId="77777777" w:rsidR="00381F92" w:rsidRDefault="00000000">
      <w:pPr>
        <w:widowControl/>
        <w:autoSpaceDE/>
        <w:autoSpaceDN/>
        <w:spacing w:before="100" w:beforeAutospacing="1" w:after="100" w:afterAutospacing="1" w:line="23" w:lineRule="atLeast"/>
        <w:jc w:val="both"/>
        <w:rPr>
          <w:bCs/>
        </w:rPr>
      </w:pPr>
      <w:r>
        <w:rPr>
          <w:bCs/>
        </w:rPr>
        <w:t>[5]Menze, B. H., Jakab, Bauer, S., Kalpathy-Cramer, J., Farahani, K., Kirby, J., &amp; Reyes, M. (2015). The Multimodal Brain Tumor Image Segmentation Benchmark (BRATS)</w:t>
      </w:r>
    </w:p>
    <w:p w14:paraId="5E838584" w14:textId="77777777" w:rsidR="00381F92" w:rsidRDefault="00000000">
      <w:pPr>
        <w:widowControl/>
        <w:autoSpaceDE/>
        <w:autoSpaceDN/>
        <w:spacing w:before="100" w:beforeAutospacing="1" w:after="100" w:afterAutospacing="1" w:line="23" w:lineRule="atLeast"/>
        <w:jc w:val="both"/>
        <w:rPr>
          <w:bCs/>
        </w:rPr>
      </w:pPr>
      <w:r>
        <w:rPr>
          <w:bCs/>
        </w:rPr>
        <w:t>[6]Akkus, Z., Galimzianova, Hoogi, Rubin, D. L., &amp; Erickson, B. J. (2017). Current Status and Future Prospects of Deep Learning for Brain MRI Segmentation.</w:t>
      </w:r>
    </w:p>
    <w:p w14:paraId="5E838585" w14:textId="77777777" w:rsidR="00381F92" w:rsidRDefault="00000000">
      <w:pPr>
        <w:widowControl/>
        <w:autoSpaceDE/>
        <w:autoSpaceDN/>
        <w:spacing w:before="100" w:beforeAutospacing="1" w:after="100" w:afterAutospacing="1" w:line="23" w:lineRule="atLeast"/>
        <w:jc w:val="both"/>
        <w:rPr>
          <w:bCs/>
        </w:rPr>
      </w:pPr>
      <w:r>
        <w:rPr>
          <w:bCs/>
        </w:rPr>
        <w:t>[7]Zikic, D., Ioannou, Y., Brown, M., Criminisi, A., &amp; Cootes, T. F. (2012). Brain Tumor Tissue Segmentation Using Convolutional Neural Networks. In International Workshop on Brainlesion: Glioma, Multiple Sclerosis, Stroke and Traumatic Brain Injuries. Springer, Berlin, Heidelberg.</w:t>
      </w:r>
    </w:p>
    <w:p w14:paraId="5E838586" w14:textId="77777777" w:rsidR="00381F92" w:rsidRDefault="00000000">
      <w:pPr>
        <w:widowControl/>
        <w:autoSpaceDE/>
        <w:autoSpaceDN/>
        <w:spacing w:before="100" w:beforeAutospacing="1" w:after="100" w:afterAutospacing="1" w:line="23" w:lineRule="atLeast"/>
        <w:jc w:val="both"/>
        <w:rPr>
          <w:bCs/>
        </w:rPr>
      </w:pPr>
      <w:r>
        <w:rPr>
          <w:bCs/>
        </w:rPr>
        <w:t>[8]Kamnitsas, K., Ledig, C., Newcombe, V. F., Simpson, J. P., Kane, D., Menon, D. K., et al. (2017). Efficient Multi-scale 3D CNN with Fully Connected CRF for Precise Brain Lesion Segmentation. Medical image analysis.</w:t>
      </w:r>
    </w:p>
    <w:p w14:paraId="5E838587" w14:textId="77777777" w:rsidR="00381F92" w:rsidRDefault="00000000">
      <w:pPr>
        <w:widowControl/>
        <w:autoSpaceDE/>
        <w:autoSpaceDN/>
        <w:spacing w:before="100" w:beforeAutospacing="1" w:after="100" w:afterAutospacing="1" w:line="23" w:lineRule="atLeast"/>
        <w:jc w:val="both"/>
        <w:rPr>
          <w:bCs/>
        </w:rPr>
      </w:pPr>
      <w:r>
        <w:rPr>
          <w:bCs/>
        </w:rPr>
        <w:t>[9]Havaei, M., Davy, Warde-Farley, D., Biard, A., Courville, A., &amp; Bengio, Y. (2017). Deep Neural Networks for Brain Tumor Segmentation. Medical image analysis.</w:t>
      </w:r>
    </w:p>
    <w:sectPr w:rsidR="00381F92">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2BF8A" w14:textId="77777777" w:rsidR="00692632" w:rsidRDefault="00692632">
      <w:r>
        <w:separator/>
      </w:r>
    </w:p>
  </w:endnote>
  <w:endnote w:type="continuationSeparator" w:id="0">
    <w:p w14:paraId="54C49732" w14:textId="77777777" w:rsidR="00692632" w:rsidRDefault="0069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7749308"/>
    </w:sdtPr>
    <w:sdtEndPr>
      <w:rPr>
        <w:color w:val="808080" w:themeColor="background1" w:themeShade="80"/>
        <w:spacing w:val="60"/>
      </w:rPr>
    </w:sdtEndPr>
    <w:sdtContent>
      <w:p w14:paraId="5E83859E" w14:textId="77777777" w:rsidR="00381F92" w:rsidRDefault="00000000" w:rsidP="00CB4A96">
        <w:pPr>
          <w:pStyle w:val="Footer"/>
          <w:pBdr>
            <w:top w:val="single" w:sz="4" w:space="31" w:color="D9D9D9" w:themeColor="background1" w:themeShade="D9"/>
          </w:pBdr>
          <w:rPr>
            <w:b/>
            <w:bCs/>
          </w:rPr>
        </w:pPr>
        <w:r>
          <w:fldChar w:fldCharType="begin"/>
        </w:r>
        <w:r>
          <w:instrText xml:space="preserve"> PAGE   \* MERGEFORMAT </w:instrText>
        </w:r>
        <w:r>
          <w:fldChar w:fldCharType="separate"/>
        </w:r>
        <w:r>
          <w:rPr>
            <w:b/>
            <w:bCs/>
          </w:rPr>
          <w:t>5</w:t>
        </w:r>
        <w:r>
          <w:rPr>
            <w:b/>
            <w:bCs/>
          </w:rPr>
          <w:fldChar w:fldCharType="end"/>
        </w:r>
        <w:r>
          <w:rPr>
            <w:b/>
            <w:bCs/>
          </w:rPr>
          <w:t xml:space="preserve"> | </w:t>
        </w:r>
        <w:r>
          <w:rPr>
            <w:color w:val="808080" w:themeColor="background1" w:themeShade="80"/>
            <w:spacing w:val="60"/>
          </w:rPr>
          <w:t>Page</w:t>
        </w:r>
      </w:p>
    </w:sdtContent>
  </w:sdt>
  <w:p w14:paraId="5E83859F" w14:textId="77777777" w:rsidR="00381F92" w:rsidRDefault="00381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871870"/>
    </w:sdtPr>
    <w:sdtEndPr>
      <w:rPr>
        <w:color w:val="808080" w:themeColor="background1" w:themeShade="80"/>
        <w:spacing w:val="60"/>
      </w:rPr>
    </w:sdtEndPr>
    <w:sdtContent>
      <w:p w14:paraId="5E8385A0" w14:textId="77777777" w:rsidR="00381F92" w:rsidRDefault="00000000">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rPr>
          <w:t>30</w:t>
        </w:r>
        <w:r>
          <w:rPr>
            <w:b/>
            <w:bCs/>
          </w:rPr>
          <w:fldChar w:fldCharType="end"/>
        </w:r>
        <w:r>
          <w:rPr>
            <w:b/>
            <w:bCs/>
          </w:rPr>
          <w:t xml:space="preserve"> | </w:t>
        </w:r>
        <w:r>
          <w:rPr>
            <w:color w:val="808080" w:themeColor="background1" w:themeShade="80"/>
            <w:spacing w:val="60"/>
          </w:rPr>
          <w:t>Page</w:t>
        </w:r>
      </w:p>
    </w:sdtContent>
  </w:sdt>
  <w:p w14:paraId="5E8385A1" w14:textId="77777777" w:rsidR="00381F92" w:rsidRDefault="00381F92">
    <w:pPr>
      <w:pStyle w:val="BodyText"/>
      <w:spacing w:line="14" w:lineRule="auto"/>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C7731" w14:textId="77777777" w:rsidR="00692632" w:rsidRDefault="00692632">
      <w:r>
        <w:separator/>
      </w:r>
    </w:p>
  </w:footnote>
  <w:footnote w:type="continuationSeparator" w:id="0">
    <w:p w14:paraId="20A505AA" w14:textId="77777777" w:rsidR="00692632" w:rsidRDefault="006926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2E5A"/>
    <w:rsid w:val="0001378D"/>
    <w:rsid w:val="00016914"/>
    <w:rsid w:val="0002533F"/>
    <w:rsid w:val="00055524"/>
    <w:rsid w:val="000C29B2"/>
    <w:rsid w:val="000C2EC4"/>
    <w:rsid w:val="000E1A0D"/>
    <w:rsid w:val="000E26D9"/>
    <w:rsid w:val="000E6F88"/>
    <w:rsid w:val="00102A23"/>
    <w:rsid w:val="00112B7F"/>
    <w:rsid w:val="0012131C"/>
    <w:rsid w:val="001928E1"/>
    <w:rsid w:val="001A0788"/>
    <w:rsid w:val="001F0131"/>
    <w:rsid w:val="001F7620"/>
    <w:rsid w:val="0020359E"/>
    <w:rsid w:val="002176F3"/>
    <w:rsid w:val="00217FE2"/>
    <w:rsid w:val="00251487"/>
    <w:rsid w:val="0025359D"/>
    <w:rsid w:val="00266E08"/>
    <w:rsid w:val="00291006"/>
    <w:rsid w:val="002A65CC"/>
    <w:rsid w:val="002F4280"/>
    <w:rsid w:val="002F4760"/>
    <w:rsid w:val="002F5108"/>
    <w:rsid w:val="00314741"/>
    <w:rsid w:val="00315EFF"/>
    <w:rsid w:val="00331942"/>
    <w:rsid w:val="00340EB2"/>
    <w:rsid w:val="00345BC4"/>
    <w:rsid w:val="00346A00"/>
    <w:rsid w:val="00346FAE"/>
    <w:rsid w:val="00381F92"/>
    <w:rsid w:val="00394BBC"/>
    <w:rsid w:val="003C0590"/>
    <w:rsid w:val="003D300E"/>
    <w:rsid w:val="003E2730"/>
    <w:rsid w:val="003E3FE7"/>
    <w:rsid w:val="00413626"/>
    <w:rsid w:val="00423450"/>
    <w:rsid w:val="004641FD"/>
    <w:rsid w:val="00470322"/>
    <w:rsid w:val="00494B12"/>
    <w:rsid w:val="004B620A"/>
    <w:rsid w:val="004C64EC"/>
    <w:rsid w:val="004E3ACF"/>
    <w:rsid w:val="004E42F4"/>
    <w:rsid w:val="004F1631"/>
    <w:rsid w:val="0050182D"/>
    <w:rsid w:val="00540701"/>
    <w:rsid w:val="005459CA"/>
    <w:rsid w:val="00550E16"/>
    <w:rsid w:val="0055176D"/>
    <w:rsid w:val="005632B6"/>
    <w:rsid w:val="00593169"/>
    <w:rsid w:val="005B4D0D"/>
    <w:rsid w:val="0064441F"/>
    <w:rsid w:val="006458EF"/>
    <w:rsid w:val="00646D97"/>
    <w:rsid w:val="00646E10"/>
    <w:rsid w:val="00666A0F"/>
    <w:rsid w:val="00682F8C"/>
    <w:rsid w:val="00692632"/>
    <w:rsid w:val="006C0FFA"/>
    <w:rsid w:val="006D6BB1"/>
    <w:rsid w:val="0070136B"/>
    <w:rsid w:val="00742C45"/>
    <w:rsid w:val="00775726"/>
    <w:rsid w:val="00786C99"/>
    <w:rsid w:val="007E1B0F"/>
    <w:rsid w:val="007E4A3F"/>
    <w:rsid w:val="007F3B39"/>
    <w:rsid w:val="007F4128"/>
    <w:rsid w:val="007F7F85"/>
    <w:rsid w:val="00806324"/>
    <w:rsid w:val="00835412"/>
    <w:rsid w:val="00867411"/>
    <w:rsid w:val="00886F50"/>
    <w:rsid w:val="008A295D"/>
    <w:rsid w:val="008A4D38"/>
    <w:rsid w:val="008A7BC2"/>
    <w:rsid w:val="008E4F3C"/>
    <w:rsid w:val="008F009C"/>
    <w:rsid w:val="008F0AF9"/>
    <w:rsid w:val="009425B0"/>
    <w:rsid w:val="009551E1"/>
    <w:rsid w:val="00960797"/>
    <w:rsid w:val="00986BE8"/>
    <w:rsid w:val="009952D0"/>
    <w:rsid w:val="00997E41"/>
    <w:rsid w:val="009A5EC8"/>
    <w:rsid w:val="009B47E1"/>
    <w:rsid w:val="009B59D9"/>
    <w:rsid w:val="009E5391"/>
    <w:rsid w:val="00A17448"/>
    <w:rsid w:val="00A60D7B"/>
    <w:rsid w:val="00A631B2"/>
    <w:rsid w:val="00A650BE"/>
    <w:rsid w:val="00A9208D"/>
    <w:rsid w:val="00AA09B9"/>
    <w:rsid w:val="00AA6BA4"/>
    <w:rsid w:val="00AD3423"/>
    <w:rsid w:val="00B0328E"/>
    <w:rsid w:val="00B157F3"/>
    <w:rsid w:val="00B436A9"/>
    <w:rsid w:val="00B66A81"/>
    <w:rsid w:val="00BA6E52"/>
    <w:rsid w:val="00BC625B"/>
    <w:rsid w:val="00BD22AA"/>
    <w:rsid w:val="00BD2869"/>
    <w:rsid w:val="00BE7B82"/>
    <w:rsid w:val="00BF189A"/>
    <w:rsid w:val="00C31D71"/>
    <w:rsid w:val="00C561DC"/>
    <w:rsid w:val="00C73518"/>
    <w:rsid w:val="00CA4157"/>
    <w:rsid w:val="00CB1731"/>
    <w:rsid w:val="00CB4A96"/>
    <w:rsid w:val="00CE7031"/>
    <w:rsid w:val="00D3002A"/>
    <w:rsid w:val="00D463FA"/>
    <w:rsid w:val="00D6011E"/>
    <w:rsid w:val="00D662E1"/>
    <w:rsid w:val="00DE03F5"/>
    <w:rsid w:val="00DE6A07"/>
    <w:rsid w:val="00E16D37"/>
    <w:rsid w:val="00E31BB5"/>
    <w:rsid w:val="00E668D0"/>
    <w:rsid w:val="00E761D6"/>
    <w:rsid w:val="00E82538"/>
    <w:rsid w:val="00E85FB5"/>
    <w:rsid w:val="00E90F3A"/>
    <w:rsid w:val="00EC2E87"/>
    <w:rsid w:val="00ED5EB0"/>
    <w:rsid w:val="00EE0277"/>
    <w:rsid w:val="00EE03CA"/>
    <w:rsid w:val="00EE135F"/>
    <w:rsid w:val="00EE19ED"/>
    <w:rsid w:val="00EF3978"/>
    <w:rsid w:val="00F07213"/>
    <w:rsid w:val="00F32E5A"/>
    <w:rsid w:val="00F33A69"/>
    <w:rsid w:val="00F45302"/>
    <w:rsid w:val="00F70762"/>
    <w:rsid w:val="00F70CF9"/>
    <w:rsid w:val="00F919A6"/>
    <w:rsid w:val="00F978CE"/>
    <w:rsid w:val="07DD5DD7"/>
    <w:rsid w:val="130B03C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82B1"/>
  <w15:docId w15:val="{F3C1E0E8-D915-4BB4-85D5-1DCE7AECC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ind w:left="475" w:hanging="361"/>
      <w:outlineLvl w:val="0"/>
    </w:pPr>
    <w:rPr>
      <w:b/>
      <w:bCs/>
      <w:sz w:val="26"/>
      <w:szCs w:val="26"/>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4B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jc w:val="both"/>
    </w:p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itle">
    <w:name w:val="Title"/>
    <w:basedOn w:val="Normal"/>
    <w:link w:val="TitleChar"/>
    <w:uiPriority w:val="10"/>
    <w:qFormat/>
    <w:pPr>
      <w:spacing w:before="20"/>
      <w:ind w:left="4250" w:right="4244" w:hanging="5"/>
      <w:jc w:val="center"/>
    </w:pPr>
    <w:rPr>
      <w:rFonts w:ascii="Calibri" w:eastAsia="Calibri" w:hAnsi="Calibri" w:cs="Calibri"/>
      <w:b/>
      <w:bCs/>
      <w:sz w:val="30"/>
      <w:szCs w:val="3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26"/>
      <w:szCs w:val="26"/>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lang w:val="en-US"/>
    </w:rPr>
  </w:style>
  <w:style w:type="character" w:customStyle="1" w:styleId="TitleChar">
    <w:name w:val="Title Char"/>
    <w:basedOn w:val="DefaultParagraphFont"/>
    <w:link w:val="Title"/>
    <w:uiPriority w:val="10"/>
    <w:qFormat/>
    <w:rPr>
      <w:rFonts w:ascii="Calibri" w:eastAsia="Calibri" w:hAnsi="Calibri" w:cs="Calibri"/>
      <w:b/>
      <w:bCs/>
      <w:sz w:val="30"/>
      <w:szCs w:val="30"/>
      <w:lang w:val="en-US"/>
    </w:rPr>
  </w:style>
  <w:style w:type="paragraph" w:styleId="ListParagraph">
    <w:name w:val="List Paragraph"/>
    <w:basedOn w:val="Normal"/>
    <w:uiPriority w:val="34"/>
    <w:qFormat/>
    <w:pPr>
      <w:ind w:left="813" w:hanging="336"/>
      <w:jc w:val="both"/>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3Char">
    <w:name w:val="Heading 3 Char"/>
    <w:basedOn w:val="DefaultParagraphFont"/>
    <w:link w:val="Heading3"/>
    <w:uiPriority w:val="9"/>
    <w:semiHidden/>
    <w:rsid w:val="00394BBC"/>
    <w:rPr>
      <w:rFonts w:asciiTheme="majorHAnsi" w:eastAsiaTheme="majorEastAsia" w:hAnsiTheme="majorHAnsi" w:cstheme="majorBidi"/>
      <w:color w:val="1F3763"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898217">
      <w:bodyDiv w:val="1"/>
      <w:marLeft w:val="0"/>
      <w:marRight w:val="0"/>
      <w:marTop w:val="0"/>
      <w:marBottom w:val="0"/>
      <w:divBdr>
        <w:top w:val="none" w:sz="0" w:space="0" w:color="auto"/>
        <w:left w:val="none" w:sz="0" w:space="0" w:color="auto"/>
        <w:bottom w:val="none" w:sz="0" w:space="0" w:color="auto"/>
        <w:right w:val="none" w:sz="0" w:space="0" w:color="auto"/>
      </w:divBdr>
    </w:div>
    <w:div w:id="1473669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BB5DD0-0380-4F15-AE12-BC97EECD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68</Pages>
  <Words>24322</Words>
  <Characters>138640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arshdeep yadav</dc:creator>
  <cp:lastModifiedBy>ayush mehta</cp:lastModifiedBy>
  <cp:revision>133</cp:revision>
  <dcterms:created xsi:type="dcterms:W3CDTF">2024-04-28T10:35:00Z</dcterms:created>
  <dcterms:modified xsi:type="dcterms:W3CDTF">2024-04-30T06:47:00Z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A312B82A147942B8B5B0E5CD7BD67F29_13</vt:lpwstr>
  </property>
</Properties>
</file>