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7B56D95E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ICICC-2020</w:t>
      </w:r>
    </w:p>
    <w:p w14:paraId="5BBCF6D9" w14:textId="4DDDD2A0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1E6181E" w14:textId="36932C45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Organized by </w:t>
      </w:r>
      <w:proofErr w:type="spellStart"/>
      <w:r w:rsidRPr="002D7DDC">
        <w:rPr>
          <w:rFonts w:ascii="Times New Roman" w:hAnsi="Times New Roman" w:cs="Times New Roman"/>
          <w:b/>
          <w:sz w:val="24"/>
          <w:szCs w:val="24"/>
        </w:rPr>
        <w:t>Shaheed</w:t>
      </w:r>
      <w:proofErr w:type="spellEnd"/>
      <w:r w:rsidRPr="002D7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7DDC">
        <w:rPr>
          <w:rFonts w:ascii="Times New Roman" w:hAnsi="Times New Roman" w:cs="Times New Roman"/>
          <w:b/>
          <w:sz w:val="24"/>
          <w:szCs w:val="24"/>
        </w:rPr>
        <w:t>Sukhdev</w:t>
      </w:r>
      <w:proofErr w:type="spellEnd"/>
      <w:r w:rsidRPr="002D7DDC">
        <w:rPr>
          <w:rFonts w:ascii="Times New Roman" w:hAnsi="Times New Roman" w:cs="Times New Roman"/>
          <w:b/>
          <w:sz w:val="24"/>
          <w:szCs w:val="24"/>
        </w:rPr>
        <w:t xml:space="preserve"> College of Business Studies, New Delhi, India</w:t>
      </w:r>
    </w:p>
    <w:p w14:paraId="709F9E92" w14:textId="6CFD3273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>On 21-23</w:t>
      </w:r>
      <w:r w:rsidRPr="002D7DDC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Feb 2020.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6FB855A9" w14:textId="1B48C5EE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4DC1D53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7FECE0E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70DA8AA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</w:t>
      </w:r>
      <w:bookmarkStart w:id="0" w:name="_GoBack"/>
      <w:bookmarkEnd w:id="0"/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ISSION PROCEDURE:</w:t>
      </w:r>
    </w:p>
    <w:p w14:paraId="7088BC04" w14:textId="77777777"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</w:t>
      </w:r>
      <w:proofErr w:type="gramStart"/>
      <w:r w:rsidRPr="00C02772">
        <w:rPr>
          <w:rFonts w:ascii="Candara" w:hAnsi="Candara" w:cs="Arial"/>
        </w:rPr>
        <w:t>double-blind</w:t>
      </w:r>
      <w:proofErr w:type="gramEnd"/>
      <w:r w:rsidRPr="00C02772">
        <w:rPr>
          <w:rFonts w:ascii="Candara" w:hAnsi="Candara" w:cs="Arial"/>
        </w:rPr>
        <w:t xml:space="preserve">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F0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8F45B1"/>
    <w:rsid w:val="00A11EBF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C6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cicc-conf.com/paper_submissio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Macintosh Word</Application>
  <DocSecurity>0</DocSecurity>
  <Lines>9</Lines>
  <Paragraphs>2</Paragraphs>
  <ScaleCrop>false</ScaleCrop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2</cp:revision>
  <dcterms:created xsi:type="dcterms:W3CDTF">2019-05-28T11:52:00Z</dcterms:created>
  <dcterms:modified xsi:type="dcterms:W3CDTF">2019-05-28T11:52:00Z</dcterms:modified>
</cp:coreProperties>
</file>