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mdb001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CIRC B 535 425 197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mdb002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CIRC B 522 280 69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mdb003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mdb004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mdb005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CIRC B 477 133 30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mdb005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CIRC B 500 168 26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mdb006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mdb007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mdb008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mdb009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mdb010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CIRC B 525 425 33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mdb011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mdb012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CIRC B 471 458 40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mdb013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MISC B 667 365 31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mdb014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mdb015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CIRC B 595 864 68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mdb016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mdb017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CIRC B 547 573 48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mdb018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mdb019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CIRC B 653 477 49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mdb020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mdb021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CIRC B 493 125 49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mdb022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mdb023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CIRC M 538 681 29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mdb024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mdb025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CIRC B 674 443 79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mdb026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mdb027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mdb028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CIRC M 338 314 56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mdb029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mdb030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MISC B 322 676 43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mdb031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mdb032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MISC B 388 742 66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mdb033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mdb034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mdb035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mdb036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mdb037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mdb038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mdb039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mdb040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mdb041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mdb042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mdb043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mdb044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mdb045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mdb046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mdb047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mdb048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mdb049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mdb050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mdb051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mdb052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mdb053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mdb054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mdb055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mdb056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mdb057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mdb058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MISC M 318 359 27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mdb059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CIRC B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mdb060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mdb061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mdb062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mdb063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MISC B 546 463 33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mdb064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mdb065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mdb066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mdb067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mdb068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mdb069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CIRC B 462 406 44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mdb070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mdb071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mdb072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ASYM M 266 517 28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mdb073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mdb074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mdb075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ASYM M 468 717 23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mdb076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mdb077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mdb078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mdb079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mdb080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CIRC B 432 149 20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mdb081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ASYM B 492 473 131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mdb082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mdb083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ASYM B 544 194 38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mdb084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mdb085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mdb086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mdb087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mdb088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mdb089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mdb090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ASYM M 510 547 49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mdb091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CIRC B 680 494 20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mdb092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ASYM M 423 662 43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mdb093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mdb094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mdb095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ASYM M 466 517 29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mdb096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mdb097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ASYM B 612 297 34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mdb098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mdb099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ASYM B 714 340 23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mdb100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mdb101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mdb102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ASYM M 415 460 38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mdb103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mdb104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ASYM B 357 365 50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mdb105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ASYM M 516 279 98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mdb106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mdb107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ASYM B 600 621 111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mdb108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mdb109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mdb110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ASYM M 190 427 51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mdb111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ASYM M 505 575 107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mdb112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mdb113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mdb114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mdb115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ARCH M 461 532 117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mdb116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mdb117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ARCH M 480 576 84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mdb118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mdb119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mdb120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ARCH M 423 262 79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mdb121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ARCH B 492 434 87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mdb122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mdb123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mdb124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ARCH M 366 620 33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mdb125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ARCH M 700 552 60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mdb126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ARCH B 191 549 23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mdb127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ARCH B 523 551 48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mdb128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mdb129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mdb130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ARCH M 220 552 28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mdb131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mdb132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CIRC B 252 788 52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mdb132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CIRC B 335 766 18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mdb133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mdb134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MISC M 469 728 49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mdb135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mdb136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mdb137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mdb138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mdb139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mdb140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mdb141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CIRC M 470 759 29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mdb142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CIRC B 347 636 26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mdb143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mdb144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MISC B 233 994 29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mdb144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MISC M 313 540 27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mdb145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SPIC B 669 543 49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mdb146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mdb147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mdb148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SPIC M 326 607 174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mdb149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mdb150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ARCH B 351 661 62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mdb151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mdb152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ARCH B 675 486 48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mdb153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mdb154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mdb155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ARCH M 448 480 95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mdb156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mdb157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mdb158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ARCH M 540 565 88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mdb159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mdb160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ARCH B 536 519 61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mdb161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mdb162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mdb163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ARCH B 391 365 50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mdb164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mdb165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ARCH B 537 490 42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mdb166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mdb167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ARCH B 574 657 35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mdb168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mdb169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mdb170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ARCH M 489 480 82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mdb171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ARCH M 462 627 62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mdb172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mdb173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mdb174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mdb175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SPIC B 592 670 33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mdb176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mdb177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mdb178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SPIC M 492 600 70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mdb179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SPIC M 600 514 67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mdb180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mdb181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SPIC M 519 362 54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mdb182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mdb183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mdb184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SPIC M 352 624 114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mdb185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mdb186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SPIC M 403 524 47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mdb187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mdb188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SPIC B 406 617 61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mdb189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mdb190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SPIC B 512 621 31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mdb191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SPIC B 594 516 41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mdb192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mdb193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SPIC B 399 563 132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mdb194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mdb195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SPIC B 725 129 26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mdb196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mdb197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mdb198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SPIC B 568 612 93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mdb199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SPIC B 641 177 31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mdb200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mdb201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mdb202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SPIC M 557 772 37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mdb203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mdb204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SPIC B 336 399 21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mdb205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mdb206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SPIC M 368 200 17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mdb207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SPIC B 571 564 19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mdb208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mdb209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CALC M 647 503 87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mdb210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mdb211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CALC M 680 327 13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mdb212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NORM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mdb213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CALC M 547 520 45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mdb214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NORM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mdb215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mdb216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CALC M *NOTE 3*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mdb217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mdb218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CALC B 519 629 8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mdb219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CALC B 546 756 29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mdb220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mdb221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mdb222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CALC B 398 427 17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mdb223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CALC B 523 482 29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mdb223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CALC B 591 529 6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mdb224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mdb225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mdb226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CALC B 287 610 7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mdb226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CALC B 329 550 25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mdb226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CALC B 531 721 8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mdb227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CALC B 504 467 9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mdb228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mdb229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mdb230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mdb231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CALC M 603 538 44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mdb232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mdb233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CALC M *NOTE 3*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mdb234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mdb235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mdb236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CALC B 276 824 14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mdb237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mdb238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CALC M 522 553 17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mdb239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CALC M 645 755 40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mdb239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CALC M 567 808 25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mdb240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CALC B 643 614 23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mdb241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CALC M 453 678 38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mdb242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mdb243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mdb244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CIRC B 466 567 52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mdb245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CALC M *NOTE 3*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mdb246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mdb247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mdb248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CALC B 378 601 10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mdb249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CALC M 544 508 48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mdb249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CALC M 575 639 64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mdb250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mdb251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mdb252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CALC B 439 367 23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mdb253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CALC M 733 564 28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mdb254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mdb255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mdb256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CALC M 400 484 37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mdb257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mdb258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mdb259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mdb260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mdb261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mdb262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mdb263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mdb264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MISC M 596 431 36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mdb265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MISC M 593 498 60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mdb266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mdb267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MISC M 793 481 56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mdb268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mdb269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mdb270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CIRC M 356 945 72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mdb271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MISC M 784 270 68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mdb272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mdb273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mdb274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MISC M 127 505 123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mdb275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mdb276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mdb277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mdb278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mdb279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mdb280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mdb281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mdb282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mdb283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mdb284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mdb285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mdb286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mdb287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mdb288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mdb289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mdb290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CIRC B 337 353 45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mdb291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mdb292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mdb293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mdb294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mdb295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mdb296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mdb297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mdb298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mdb299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mdb300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mdb301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mdb302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mdb303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mdb304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mdb305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mdb306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mdb307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mdb308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mdb309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mdb310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mdb311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mdb312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MISC B 240 263 20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mdb313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mdb314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MISC B 518 191 39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mdb315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CIRC B 516 447 93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mdb316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mdb317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mdb318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mdb319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mdb320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mdb321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NORM </w:t>
      </w:r>
    </w:p>
    <w:p w:rsidR="00E03577" w:rsidRPr="00E03577" w:rsidRDefault="00E03577" w:rsidP="00E0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>mdb322</w:t>
      </w:r>
      <w:proofErr w:type="gramEnd"/>
      <w:r w:rsidRPr="00E03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NORM </w:t>
      </w:r>
    </w:p>
    <w:p w:rsidR="007D4800" w:rsidRPr="007D4800" w:rsidRDefault="007D4800" w:rsidP="007D4800">
      <w:pPr>
        <w:shd w:val="clear" w:color="auto" w:fill="FFFFB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D480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By popular request, the original MIAS Database (digitised at 50 micron pixel edge) has been reduced to 200 micron pixel edge and clipped/padded so that every image is 1024 × 1024 pixels. You are free to use the database in your scientific research but you must abide by </w:t>
      </w:r>
      <w:hyperlink r:id="rId5" w:history="1">
        <w:r w:rsidRPr="007D4800">
          <w:rPr>
            <w:rFonts w:ascii="Times New Roman" w:eastAsia="Times New Roman" w:hAnsi="Times New Roman" w:cs="Times New Roman"/>
            <w:color w:val="009000"/>
            <w:sz w:val="27"/>
            <w:szCs w:val="27"/>
            <w:u w:val="single"/>
            <w:lang w:eastAsia="en-IN"/>
          </w:rPr>
          <w:t>the licence agreement</w:t>
        </w:r>
      </w:hyperlink>
      <w:r w:rsidRPr="007D480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when using </w:t>
      </w:r>
      <w:hyperlink r:id="rId6" w:history="1">
        <w:r w:rsidRPr="007D4800">
          <w:rPr>
            <w:rFonts w:ascii="Times New Roman" w:eastAsia="Times New Roman" w:hAnsi="Times New Roman" w:cs="Times New Roman"/>
            <w:color w:val="009000"/>
            <w:sz w:val="27"/>
            <w:szCs w:val="27"/>
            <w:u w:val="single"/>
            <w:lang w:eastAsia="en-IN"/>
          </w:rPr>
          <w:t>the imagery.</w:t>
        </w:r>
      </w:hyperlink>
    </w:p>
    <w:p w:rsidR="007D4800" w:rsidRPr="007D4800" w:rsidRDefault="007D4800" w:rsidP="007D4800">
      <w:pPr>
        <w:shd w:val="clear" w:color="auto" w:fill="FFFFB0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8000"/>
          <w:sz w:val="36"/>
          <w:szCs w:val="36"/>
          <w:lang w:eastAsia="en-IN"/>
        </w:rPr>
      </w:pPr>
      <w:r w:rsidRPr="007D4800">
        <w:rPr>
          <w:rFonts w:ascii="Arial" w:eastAsia="Times New Roman" w:hAnsi="Arial" w:cs="Arial"/>
          <w:b/>
          <w:bCs/>
          <w:color w:val="008000"/>
          <w:sz w:val="36"/>
          <w:szCs w:val="36"/>
          <w:lang w:eastAsia="en-IN"/>
        </w:rPr>
        <w:t>Credits</w:t>
      </w:r>
    </w:p>
    <w:p w:rsidR="007D4800" w:rsidRPr="007D4800" w:rsidRDefault="007D4800" w:rsidP="007D4800">
      <w:pPr>
        <w:shd w:val="clear" w:color="auto" w:fill="FFFFB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D480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Organiser:</w:t>
      </w:r>
    </w:p>
    <w:p w:rsidR="007D4800" w:rsidRPr="007D4800" w:rsidRDefault="007D4800" w:rsidP="007D4800">
      <w:pPr>
        <w:shd w:val="clear" w:color="auto" w:fill="FFFFB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D480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J Suckling</w:t>
      </w:r>
    </w:p>
    <w:p w:rsidR="007D4800" w:rsidRPr="007D4800" w:rsidRDefault="007D4800" w:rsidP="007D4800">
      <w:pPr>
        <w:shd w:val="clear" w:color="auto" w:fill="FFFFB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D480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Truth-Data:</w:t>
      </w:r>
    </w:p>
    <w:p w:rsidR="007D4800" w:rsidRPr="007D4800" w:rsidRDefault="007D4800" w:rsidP="007D4800">
      <w:pPr>
        <w:shd w:val="clear" w:color="auto" w:fill="FFFFB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D480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C R M </w:t>
      </w:r>
      <w:proofErr w:type="spellStart"/>
      <w:r w:rsidRPr="007D480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Boggis</w:t>
      </w:r>
      <w:proofErr w:type="spellEnd"/>
      <w:r w:rsidRPr="007D480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and I Hutt</w:t>
      </w:r>
    </w:p>
    <w:p w:rsidR="007D4800" w:rsidRPr="007D4800" w:rsidRDefault="007D4800" w:rsidP="007D4800">
      <w:pPr>
        <w:shd w:val="clear" w:color="auto" w:fill="FFFFB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D480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Co-Workers:</w:t>
      </w:r>
    </w:p>
    <w:p w:rsidR="007D4800" w:rsidRPr="007D4800" w:rsidRDefault="007D4800" w:rsidP="007D4800">
      <w:pPr>
        <w:shd w:val="clear" w:color="auto" w:fill="FFFFB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D480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S Astley, D </w:t>
      </w:r>
      <w:proofErr w:type="spellStart"/>
      <w:r w:rsidRPr="007D480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Betal</w:t>
      </w:r>
      <w:proofErr w:type="spellEnd"/>
      <w:r w:rsidRPr="007D480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, N </w:t>
      </w:r>
      <w:proofErr w:type="spellStart"/>
      <w:r w:rsidRPr="007D480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Cerneaz</w:t>
      </w:r>
      <w:proofErr w:type="spellEnd"/>
      <w:r w:rsidRPr="007D480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, D R Dance, S-L </w:t>
      </w:r>
      <w:proofErr w:type="spellStart"/>
      <w:r w:rsidRPr="007D480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Kok</w:t>
      </w:r>
      <w:proofErr w:type="spellEnd"/>
      <w:r w:rsidRPr="007D480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, J Parker, I Ricketts, J Savage, E </w:t>
      </w:r>
      <w:proofErr w:type="spellStart"/>
      <w:r w:rsidRPr="007D480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Stamatakis</w:t>
      </w:r>
      <w:proofErr w:type="spellEnd"/>
      <w:r w:rsidRPr="007D480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and P Taylor</w:t>
      </w:r>
    </w:p>
    <w:p w:rsidR="007D4800" w:rsidRPr="007D4800" w:rsidRDefault="007D4800" w:rsidP="007D4800">
      <w:pPr>
        <w:shd w:val="clear" w:color="auto" w:fill="FFFFB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D480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Special Thanks:</w:t>
      </w:r>
    </w:p>
    <w:p w:rsidR="007D4800" w:rsidRPr="007D4800" w:rsidRDefault="007D4800" w:rsidP="007D4800">
      <w:pPr>
        <w:shd w:val="clear" w:color="auto" w:fill="FFFFB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D480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N </w:t>
      </w:r>
      <w:proofErr w:type="spellStart"/>
      <w:r w:rsidRPr="007D480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Karrsemeijer</w:t>
      </w:r>
      <w:proofErr w:type="spellEnd"/>
    </w:p>
    <w:p w:rsidR="007D4800" w:rsidRPr="007D4800" w:rsidRDefault="007D4800" w:rsidP="007D4800">
      <w:pPr>
        <w:shd w:val="clear" w:color="auto" w:fill="FFFFB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D480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PEIPA Maintainer:</w:t>
      </w:r>
    </w:p>
    <w:p w:rsidR="007D4800" w:rsidRPr="007D4800" w:rsidRDefault="007D4800" w:rsidP="007D4800">
      <w:pPr>
        <w:shd w:val="clear" w:color="auto" w:fill="FFFFB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D480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 Clark</w:t>
      </w:r>
    </w:p>
    <w:p w:rsidR="007D4800" w:rsidRPr="007D4800" w:rsidRDefault="007D4800" w:rsidP="007D4800">
      <w:pPr>
        <w:shd w:val="clear" w:color="auto" w:fill="FFFFB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D480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Reference:</w:t>
      </w:r>
    </w:p>
    <w:p w:rsidR="007D4800" w:rsidRPr="007D4800" w:rsidRDefault="007D4800" w:rsidP="007D4800">
      <w:pPr>
        <w:shd w:val="clear" w:color="auto" w:fill="FFFFB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D480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J Suckling </w:t>
      </w:r>
      <w:r w:rsidRPr="007D480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et al</w:t>
      </w:r>
      <w:r w:rsidRPr="007D480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(1994): </w:t>
      </w:r>
      <w:r w:rsidRPr="007D480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The Mammographic Image Analysis Society Digital Mammogram Database</w:t>
      </w:r>
      <w:r w:rsidRPr="007D480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  <w:proofErr w:type="spellStart"/>
      <w:r w:rsidRPr="007D480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Exerpta</w:t>
      </w:r>
      <w:proofErr w:type="spellEnd"/>
      <w:r w:rsidRPr="007D480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7D480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Medica</w:t>
      </w:r>
      <w:proofErr w:type="spellEnd"/>
      <w:r w:rsidRPr="007D480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 International Congress Series 1069 pp375-378.</w:t>
      </w:r>
    </w:p>
    <w:p w:rsidR="007D4800" w:rsidRPr="007D4800" w:rsidRDefault="007D4800" w:rsidP="007D4800">
      <w:pPr>
        <w:shd w:val="clear" w:color="auto" w:fill="FFFFB0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8000"/>
          <w:sz w:val="36"/>
          <w:szCs w:val="36"/>
          <w:lang w:eastAsia="en-IN"/>
        </w:rPr>
      </w:pPr>
      <w:r w:rsidRPr="007D4800">
        <w:rPr>
          <w:rFonts w:ascii="Arial" w:eastAsia="Times New Roman" w:hAnsi="Arial" w:cs="Arial"/>
          <w:b/>
          <w:bCs/>
          <w:color w:val="008000"/>
          <w:sz w:val="36"/>
          <w:szCs w:val="36"/>
          <w:lang w:eastAsia="en-IN"/>
        </w:rPr>
        <w:t>Detailed Information</w:t>
      </w:r>
    </w:p>
    <w:p w:rsidR="007D4800" w:rsidRPr="007D4800" w:rsidRDefault="007D4800" w:rsidP="007D4800">
      <w:pPr>
        <w:shd w:val="clear" w:color="auto" w:fill="FFFFB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D480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lastRenderedPageBreak/>
        <w:t>The follow list gives the films in the MIAS database and provides appropriate details as follows:</w:t>
      </w:r>
    </w:p>
    <w:p w:rsidR="007D4800" w:rsidRPr="007D4800" w:rsidRDefault="007D4800" w:rsidP="007D4800">
      <w:pPr>
        <w:shd w:val="clear" w:color="auto" w:fill="FFFFB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D480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1st column:</w:t>
      </w:r>
    </w:p>
    <w:p w:rsidR="007D4800" w:rsidRPr="007D4800" w:rsidRDefault="007D4800" w:rsidP="007D4800">
      <w:pPr>
        <w:shd w:val="clear" w:color="auto" w:fill="FFFFB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D480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MIAS database reference number.</w:t>
      </w:r>
    </w:p>
    <w:p w:rsidR="007D4800" w:rsidRPr="007D4800" w:rsidRDefault="007D4800" w:rsidP="007D4800">
      <w:pPr>
        <w:shd w:val="clear" w:color="auto" w:fill="FFFFB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D480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2nd column:</w:t>
      </w:r>
    </w:p>
    <w:p w:rsidR="007D4800" w:rsidRPr="007D4800" w:rsidRDefault="007D4800" w:rsidP="007D4800">
      <w:pPr>
        <w:shd w:val="clear" w:color="auto" w:fill="FFFFB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D480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Character of background tissue:</w:t>
      </w:r>
    </w:p>
    <w:p w:rsidR="007D4800" w:rsidRPr="007D4800" w:rsidRDefault="007D4800" w:rsidP="007D4800">
      <w:pPr>
        <w:shd w:val="clear" w:color="auto" w:fill="FFFFB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48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F  Fatty</w:t>
      </w:r>
    </w:p>
    <w:p w:rsidR="007D4800" w:rsidRPr="007D4800" w:rsidRDefault="007D4800" w:rsidP="007D4800">
      <w:pPr>
        <w:shd w:val="clear" w:color="auto" w:fill="FFFFB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48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G  Fatty-glandular</w:t>
      </w:r>
    </w:p>
    <w:p w:rsidR="007D4800" w:rsidRPr="007D4800" w:rsidRDefault="007D4800" w:rsidP="007D4800">
      <w:pPr>
        <w:shd w:val="clear" w:color="auto" w:fill="FFFFB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48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D  Dense-glandular</w:t>
      </w:r>
    </w:p>
    <w:p w:rsidR="007D4800" w:rsidRPr="007D4800" w:rsidRDefault="007D4800" w:rsidP="007D4800">
      <w:pPr>
        <w:shd w:val="clear" w:color="auto" w:fill="FFFFB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48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7D4800" w:rsidRPr="007D4800" w:rsidRDefault="007D4800" w:rsidP="007D4800">
      <w:pPr>
        <w:shd w:val="clear" w:color="auto" w:fill="FFFFB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D480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3rd column:</w:t>
      </w:r>
    </w:p>
    <w:p w:rsidR="007D4800" w:rsidRPr="007D4800" w:rsidRDefault="007D4800" w:rsidP="007D4800">
      <w:pPr>
        <w:shd w:val="clear" w:color="auto" w:fill="FFFFB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D480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Class of abnormality present:</w:t>
      </w:r>
    </w:p>
    <w:p w:rsidR="007D4800" w:rsidRPr="007D4800" w:rsidRDefault="007D4800" w:rsidP="007D4800">
      <w:pPr>
        <w:shd w:val="clear" w:color="auto" w:fill="FFFFB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48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7D48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CALC  Calcification</w:t>
      </w:r>
      <w:proofErr w:type="gramEnd"/>
    </w:p>
    <w:p w:rsidR="007D4800" w:rsidRPr="007D4800" w:rsidRDefault="007D4800" w:rsidP="007D4800">
      <w:pPr>
        <w:shd w:val="clear" w:color="auto" w:fill="FFFFB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48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7D48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CIRC  Well</w:t>
      </w:r>
      <w:proofErr w:type="gramEnd"/>
      <w:r w:rsidRPr="007D48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-defined/circumscribed masses</w:t>
      </w:r>
    </w:p>
    <w:p w:rsidR="007D4800" w:rsidRPr="007D4800" w:rsidRDefault="007D4800" w:rsidP="007D4800">
      <w:pPr>
        <w:shd w:val="clear" w:color="auto" w:fill="FFFFB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48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7D48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SPIC  </w:t>
      </w:r>
      <w:proofErr w:type="spellStart"/>
      <w:r w:rsidRPr="007D48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Spiculated</w:t>
      </w:r>
      <w:proofErr w:type="spellEnd"/>
      <w:proofErr w:type="gramEnd"/>
      <w:r w:rsidRPr="007D48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masses</w:t>
      </w:r>
    </w:p>
    <w:p w:rsidR="007D4800" w:rsidRPr="007D4800" w:rsidRDefault="007D4800" w:rsidP="007D4800">
      <w:pPr>
        <w:shd w:val="clear" w:color="auto" w:fill="FFFFB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48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7D48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MISC  Other</w:t>
      </w:r>
      <w:proofErr w:type="gramEnd"/>
      <w:r w:rsidRPr="007D48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ill-defined masses</w:t>
      </w:r>
    </w:p>
    <w:p w:rsidR="007D4800" w:rsidRPr="007D4800" w:rsidRDefault="007D4800" w:rsidP="007D4800">
      <w:pPr>
        <w:shd w:val="clear" w:color="auto" w:fill="FFFFB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48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7D48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ARCH  Architectural</w:t>
      </w:r>
      <w:proofErr w:type="gramEnd"/>
      <w:r w:rsidRPr="007D48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distortion</w:t>
      </w:r>
    </w:p>
    <w:p w:rsidR="007D4800" w:rsidRPr="007D4800" w:rsidRDefault="007D4800" w:rsidP="007D4800">
      <w:pPr>
        <w:shd w:val="clear" w:color="auto" w:fill="FFFFB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48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7D48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ASYM  Asymmetry</w:t>
      </w:r>
      <w:proofErr w:type="gramEnd"/>
    </w:p>
    <w:p w:rsidR="007D4800" w:rsidRPr="007D4800" w:rsidRDefault="007D4800" w:rsidP="007D4800">
      <w:pPr>
        <w:shd w:val="clear" w:color="auto" w:fill="FFFFB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48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7D48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NORM  Normal</w:t>
      </w:r>
      <w:proofErr w:type="gramEnd"/>
    </w:p>
    <w:p w:rsidR="007D4800" w:rsidRPr="007D4800" w:rsidRDefault="007D4800" w:rsidP="007D4800">
      <w:pPr>
        <w:shd w:val="clear" w:color="auto" w:fill="FFFFB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48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7D4800" w:rsidRPr="007D4800" w:rsidRDefault="007D4800" w:rsidP="007D4800">
      <w:pPr>
        <w:shd w:val="clear" w:color="auto" w:fill="FFFFB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D480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4th column:</w:t>
      </w:r>
    </w:p>
    <w:p w:rsidR="007D4800" w:rsidRPr="007D4800" w:rsidRDefault="007D4800" w:rsidP="007D4800">
      <w:pPr>
        <w:shd w:val="clear" w:color="auto" w:fill="FFFFB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D480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Severity of abnormality;</w:t>
      </w:r>
    </w:p>
    <w:p w:rsidR="007D4800" w:rsidRPr="007D4800" w:rsidRDefault="007D4800" w:rsidP="007D4800">
      <w:pPr>
        <w:shd w:val="clear" w:color="auto" w:fill="FFFFB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48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B  Benign</w:t>
      </w:r>
    </w:p>
    <w:p w:rsidR="007D4800" w:rsidRPr="007D4800" w:rsidRDefault="007D4800" w:rsidP="007D4800">
      <w:pPr>
        <w:shd w:val="clear" w:color="auto" w:fill="FFFFB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48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M  Malignant</w:t>
      </w:r>
    </w:p>
    <w:p w:rsidR="007D4800" w:rsidRPr="007D4800" w:rsidRDefault="007D4800" w:rsidP="007D4800">
      <w:pPr>
        <w:shd w:val="clear" w:color="auto" w:fill="FFFFB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48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7D4800" w:rsidRPr="007D4800" w:rsidRDefault="007D4800" w:rsidP="007D4800">
      <w:pPr>
        <w:shd w:val="clear" w:color="auto" w:fill="FFFFB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D480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5th, 6th columns:</w:t>
      </w:r>
    </w:p>
    <w:p w:rsidR="007D4800" w:rsidRPr="007D4800" w:rsidRDefault="007D4800" w:rsidP="007D4800">
      <w:pPr>
        <w:shd w:val="clear" w:color="auto" w:fill="FFFFB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7D480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x,</w:t>
      </w:r>
      <w:proofErr w:type="gramEnd"/>
      <w:r w:rsidRPr="007D480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y</w:t>
      </w:r>
      <w:proofErr w:type="spellEnd"/>
      <w:r w:rsidRPr="007D480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image-coordinates of centre of abnormality.</w:t>
      </w:r>
    </w:p>
    <w:p w:rsidR="007D4800" w:rsidRPr="007D4800" w:rsidRDefault="007D4800" w:rsidP="007D4800">
      <w:pPr>
        <w:shd w:val="clear" w:color="auto" w:fill="FFFFB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D480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7th column:</w:t>
      </w:r>
    </w:p>
    <w:p w:rsidR="007D4800" w:rsidRPr="007D4800" w:rsidRDefault="007D4800" w:rsidP="007D4800">
      <w:pPr>
        <w:shd w:val="clear" w:color="auto" w:fill="FFFFB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D480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Approximate radius (in pixels) of a circle enclosing the abnormality.</w:t>
      </w:r>
    </w:p>
    <w:p w:rsidR="007D4800" w:rsidRPr="007D4800" w:rsidRDefault="007D4800" w:rsidP="007D4800">
      <w:pPr>
        <w:shd w:val="clear" w:color="auto" w:fill="FFFFB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D480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There are also several things you should note:</w:t>
      </w:r>
    </w:p>
    <w:p w:rsidR="007D4800" w:rsidRPr="007D4800" w:rsidRDefault="007D4800" w:rsidP="007D4800">
      <w:pPr>
        <w:numPr>
          <w:ilvl w:val="0"/>
          <w:numId w:val="1"/>
        </w:numPr>
        <w:shd w:val="clear" w:color="auto" w:fill="FFFFB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D480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The list is arranged in pairs of films, where each pair represents the left (even filename numbers) and right mammograms (odd filename numbers) of a single patient.</w:t>
      </w:r>
    </w:p>
    <w:p w:rsidR="007D4800" w:rsidRPr="007D4800" w:rsidRDefault="007D4800" w:rsidP="007D4800">
      <w:pPr>
        <w:numPr>
          <w:ilvl w:val="0"/>
          <w:numId w:val="1"/>
        </w:numPr>
        <w:shd w:val="clear" w:color="auto" w:fill="FFFFB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D480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The size of </w:t>
      </w:r>
      <w:r w:rsidRPr="007D480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all</w:t>
      </w:r>
      <w:r w:rsidRPr="007D480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the images is 1024 pixels x 1024 pixels. The images have been </w:t>
      </w:r>
      <w:proofErr w:type="spellStart"/>
      <w:r w:rsidRPr="007D480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centered</w:t>
      </w:r>
      <w:proofErr w:type="spellEnd"/>
      <w:r w:rsidRPr="007D480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in the matrix.</w:t>
      </w:r>
    </w:p>
    <w:p w:rsidR="007D4800" w:rsidRPr="007D4800" w:rsidRDefault="007D4800" w:rsidP="007D4800">
      <w:pPr>
        <w:numPr>
          <w:ilvl w:val="0"/>
          <w:numId w:val="1"/>
        </w:numPr>
        <w:shd w:val="clear" w:color="auto" w:fill="FFFFB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D480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When calcifications are present, centre locations and radii apply to clusters rather than individual calcifications. Coordinate system origin is the bottom-left corner.</w:t>
      </w:r>
    </w:p>
    <w:p w:rsidR="007D4800" w:rsidRPr="007D4800" w:rsidRDefault="007D4800" w:rsidP="007D4800">
      <w:pPr>
        <w:numPr>
          <w:ilvl w:val="0"/>
          <w:numId w:val="1"/>
        </w:numPr>
        <w:shd w:val="clear" w:color="auto" w:fill="FFFFB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D480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 some cases calcifications are widely distributed throughout the image rather than concentrated at a single site. In these cases centre locations and radii are inappropriate and have been omitted.</w:t>
      </w:r>
    </w:p>
    <w:p w:rsidR="00CE4492" w:rsidRDefault="00CE4492">
      <w:bookmarkStart w:id="0" w:name="_GoBack"/>
      <w:bookmarkEnd w:id="0"/>
    </w:p>
    <w:sectPr w:rsidR="00CE4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21AFC"/>
    <w:multiLevelType w:val="multilevel"/>
    <w:tmpl w:val="C538A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577"/>
    <w:rsid w:val="007D4800"/>
    <w:rsid w:val="00CE4492"/>
    <w:rsid w:val="00E0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9694B2-9ECA-40EA-B62C-80EBF82E0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paragraph" w:styleId="Heading2">
    <w:name w:val="heading 2"/>
    <w:basedOn w:val="Normal"/>
    <w:link w:val="Heading2Char"/>
    <w:uiPriority w:val="9"/>
    <w:qFormat/>
    <w:rsid w:val="007D48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35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357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D480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D4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7D4800"/>
  </w:style>
  <w:style w:type="character" w:styleId="Hyperlink">
    <w:name w:val="Hyperlink"/>
    <w:basedOn w:val="DefaultParagraphFont"/>
    <w:uiPriority w:val="99"/>
    <w:semiHidden/>
    <w:unhideWhenUsed/>
    <w:rsid w:val="007D480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D48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4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eipa.essex.ac.uk/pix/mias/" TargetMode="External"/><Relationship Id="rId5" Type="http://schemas.openxmlformats.org/officeDocument/2006/relationships/hyperlink" Target="http://peipa.essex.ac.uk/pix/mias/Licence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1286</Words>
  <Characters>7335</Characters>
  <Application>Microsoft Office Word</Application>
  <DocSecurity>0</DocSecurity>
  <Lines>61</Lines>
  <Paragraphs>17</Paragraphs>
  <ScaleCrop>false</ScaleCrop>
  <Company>HP</Company>
  <LinksUpToDate>false</LinksUpToDate>
  <CharactersWithSpaces>8604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2016-12-02T05:09:00Z</dcterms:created>
  <dcterms:modified xsi:type="dcterms:W3CDTF">2016-12-07T06:56:00Z</dcterms:modified>
</cp:coreProperties>
</file>