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B8848" w14:textId="77777777" w:rsidR="001C1C57" w:rsidRPr="001C1C57" w:rsidRDefault="001C1C57" w:rsidP="001C1C57">
      <w:pPr>
        <w:rPr>
          <w:b/>
          <w:bCs/>
        </w:rPr>
      </w:pPr>
      <w:r w:rsidRPr="001C1C57">
        <w:rPr>
          <w:b/>
          <w:bCs/>
        </w:rPr>
        <w:t>When to Use Which — Analyst's Perspective</w:t>
      </w:r>
    </w:p>
    <w:p w14:paraId="26F8203A" w14:textId="77777777" w:rsidR="001C1C57" w:rsidRPr="001C1C57" w:rsidRDefault="001C1C57" w:rsidP="001C1C57">
      <w:r w:rsidRPr="001C1C57">
        <w:t xml:space="preserve">An analyst's job is not to run algorithms — it's to </w:t>
      </w:r>
      <w:r w:rsidRPr="001C1C57">
        <w:rPr>
          <w:b/>
          <w:bCs/>
        </w:rPr>
        <w:t>match the business question to the right technique</w:t>
      </w:r>
      <w:r w:rsidRPr="001C1C57">
        <w:t>. This is the most important skill.</w:t>
      </w:r>
    </w:p>
    <w:p w14:paraId="17F92478" w14:textId="77777777" w:rsidR="001C1C57" w:rsidRPr="001C1C57" w:rsidRDefault="001C1C57" w:rsidP="001C1C57">
      <w:r w:rsidRPr="001C1C57">
        <w:pict w14:anchorId="3EC4D99E">
          <v:rect id="_x0000_i1067" style="width:0;height:1.5pt" o:hralign="center" o:hrstd="t" o:hr="t" fillcolor="#a0a0a0" stroked="f"/>
        </w:pict>
      </w:r>
    </w:p>
    <w:p w14:paraId="4BF8C970" w14:textId="77777777" w:rsidR="001C1C57" w:rsidRPr="001C1C57" w:rsidRDefault="001C1C57" w:rsidP="001C1C57">
      <w:pPr>
        <w:rPr>
          <w:b/>
          <w:bCs/>
        </w:rPr>
      </w:pPr>
      <w:r w:rsidRPr="001C1C57">
        <w:rPr>
          <w:b/>
          <w:bCs/>
        </w:rPr>
        <w:t>Step 1: Identify the Type of Business Question</w:t>
      </w:r>
    </w:p>
    <w:p w14:paraId="2254B038" w14:textId="77777777" w:rsidR="001C1C57" w:rsidRPr="001C1C57" w:rsidRDefault="001C1C57" w:rsidP="001C1C57">
      <w:r w:rsidRPr="001C1C57">
        <w:rPr>
          <w:b/>
          <w:bCs/>
        </w:rPr>
        <w:t>Does the question contain "How much / What value"?</w:t>
      </w:r>
      <w:r w:rsidRPr="001C1C57">
        <w:t xml:space="preserve"> → </w:t>
      </w:r>
      <w:r w:rsidRPr="001C1C57">
        <w:rPr>
          <w:b/>
          <w:bCs/>
        </w:rPr>
        <w:t>Regression</w:t>
      </w:r>
    </w:p>
    <w:p w14:paraId="25F928B7" w14:textId="77777777" w:rsidR="001C1C57" w:rsidRPr="001C1C57" w:rsidRDefault="001C1C57" w:rsidP="001C1C57">
      <w:r w:rsidRPr="001C1C57">
        <w:t>Examples:</w:t>
      </w:r>
    </w:p>
    <w:p w14:paraId="629BBC2F" w14:textId="77777777" w:rsidR="001C1C57" w:rsidRPr="001C1C57" w:rsidRDefault="001C1C57" w:rsidP="001C1C57">
      <w:pPr>
        <w:numPr>
          <w:ilvl w:val="0"/>
          <w:numId w:val="1"/>
        </w:numPr>
      </w:pPr>
      <w:r w:rsidRPr="001C1C57">
        <w:t>"What will next month's total revenue be?"</w:t>
      </w:r>
    </w:p>
    <w:p w14:paraId="0B8F50C3" w14:textId="77777777" w:rsidR="001C1C57" w:rsidRPr="001C1C57" w:rsidRDefault="001C1C57" w:rsidP="001C1C57">
      <w:pPr>
        <w:numPr>
          <w:ilvl w:val="0"/>
          <w:numId w:val="1"/>
        </w:numPr>
      </w:pPr>
      <w:r w:rsidRPr="001C1C57">
        <w:t>"How many units of this product will be in demand?"</w:t>
      </w:r>
    </w:p>
    <w:p w14:paraId="1419FBB8" w14:textId="77777777" w:rsidR="001C1C57" w:rsidRPr="001C1C57" w:rsidRDefault="001C1C57" w:rsidP="001C1C57">
      <w:pPr>
        <w:numPr>
          <w:ilvl w:val="0"/>
          <w:numId w:val="1"/>
        </w:numPr>
      </w:pPr>
      <w:r w:rsidRPr="001C1C57">
        <w:t>"What will this customer's lifetime value be?"</w:t>
      </w:r>
    </w:p>
    <w:p w14:paraId="43DA8222" w14:textId="77777777" w:rsidR="001C1C57" w:rsidRPr="001C1C57" w:rsidRDefault="001C1C57" w:rsidP="001C1C57">
      <w:r w:rsidRPr="001C1C57">
        <w:pict w14:anchorId="20DD6322">
          <v:rect id="_x0000_i1068" style="width:0;height:1.5pt" o:hralign="center" o:hrstd="t" o:hr="t" fillcolor="#a0a0a0" stroked="f"/>
        </w:pict>
      </w:r>
    </w:p>
    <w:p w14:paraId="30BF2659" w14:textId="77777777" w:rsidR="001C1C57" w:rsidRPr="001C1C57" w:rsidRDefault="001C1C57" w:rsidP="001C1C57">
      <w:r w:rsidRPr="001C1C57">
        <w:rPr>
          <w:b/>
          <w:bCs/>
        </w:rPr>
        <w:t>Does the question ask "Will this happen or not / Which category" — and do you already have labels in your history?</w:t>
      </w:r>
      <w:r w:rsidRPr="001C1C57">
        <w:t xml:space="preserve"> → </w:t>
      </w:r>
      <w:r w:rsidRPr="001C1C57">
        <w:rPr>
          <w:b/>
          <w:bCs/>
        </w:rPr>
        <w:t>Classification</w:t>
      </w:r>
    </w:p>
    <w:p w14:paraId="302EEF90" w14:textId="77777777" w:rsidR="001C1C57" w:rsidRPr="001C1C57" w:rsidRDefault="001C1C57" w:rsidP="001C1C57">
      <w:r w:rsidRPr="001C1C57">
        <w:t>Examples:</w:t>
      </w:r>
    </w:p>
    <w:p w14:paraId="13A928E1" w14:textId="77777777" w:rsidR="001C1C57" w:rsidRPr="001C1C57" w:rsidRDefault="001C1C57" w:rsidP="001C1C57">
      <w:pPr>
        <w:numPr>
          <w:ilvl w:val="0"/>
          <w:numId w:val="2"/>
        </w:numPr>
      </w:pPr>
      <w:r w:rsidRPr="001C1C57">
        <w:t>"Will this customer churn or not?" (you have historical churned customer data)</w:t>
      </w:r>
    </w:p>
    <w:p w14:paraId="5B91F0BD" w14:textId="77777777" w:rsidR="001C1C57" w:rsidRPr="001C1C57" w:rsidRDefault="001C1C57" w:rsidP="001C1C57">
      <w:pPr>
        <w:numPr>
          <w:ilvl w:val="0"/>
          <w:numId w:val="2"/>
        </w:numPr>
      </w:pPr>
      <w:r w:rsidRPr="001C1C57">
        <w:t>"Is this transaction fraud or not?"</w:t>
      </w:r>
    </w:p>
    <w:p w14:paraId="08CD7AEC" w14:textId="77777777" w:rsidR="001C1C57" w:rsidRPr="001C1C57" w:rsidRDefault="001C1C57" w:rsidP="001C1C57">
      <w:pPr>
        <w:numPr>
          <w:ilvl w:val="0"/>
          <w:numId w:val="2"/>
        </w:numPr>
      </w:pPr>
      <w:r w:rsidRPr="001C1C57">
        <w:t>"Is this product high-margin or low-margin?" (</w:t>
      </w:r>
      <w:proofErr w:type="spellStart"/>
      <w:r w:rsidRPr="001C1C57">
        <w:t>margin_pct</w:t>
      </w:r>
      <w:proofErr w:type="spellEnd"/>
      <w:r w:rsidRPr="001C1C57">
        <w:t xml:space="preserve"> is already known, just needs binning)</w:t>
      </w:r>
    </w:p>
    <w:p w14:paraId="4DF177AA" w14:textId="77777777" w:rsidR="001C1C57" w:rsidRPr="001C1C57" w:rsidRDefault="001C1C57" w:rsidP="001C1C57">
      <w:r w:rsidRPr="001C1C57">
        <w:pict w14:anchorId="6830D5EF">
          <v:rect id="_x0000_i1069" style="width:0;height:1.5pt" o:hralign="center" o:hrstd="t" o:hr="t" fillcolor="#a0a0a0" stroked="f"/>
        </w:pict>
      </w:r>
    </w:p>
    <w:p w14:paraId="43889CFC" w14:textId="77777777" w:rsidR="001C1C57" w:rsidRPr="001C1C57" w:rsidRDefault="001C1C57" w:rsidP="001C1C57">
      <w:r w:rsidRPr="001C1C57">
        <w:rPr>
          <w:b/>
          <w:bCs/>
        </w:rPr>
        <w:t>Does the question ask "What groups exist / Find patterns" — and you have NO pre-existing label?</w:t>
      </w:r>
      <w:r w:rsidRPr="001C1C57">
        <w:t xml:space="preserve"> → </w:t>
      </w:r>
      <w:r w:rsidRPr="001C1C57">
        <w:rPr>
          <w:b/>
          <w:bCs/>
        </w:rPr>
        <w:t>Clustering</w:t>
      </w:r>
    </w:p>
    <w:p w14:paraId="6AFB3C6C" w14:textId="77777777" w:rsidR="001C1C57" w:rsidRPr="001C1C57" w:rsidRDefault="001C1C57" w:rsidP="001C1C57">
      <w:r w:rsidRPr="001C1C57">
        <w:t>Examples:</w:t>
      </w:r>
    </w:p>
    <w:p w14:paraId="4349E303" w14:textId="77777777" w:rsidR="001C1C57" w:rsidRPr="001C1C57" w:rsidRDefault="001C1C57" w:rsidP="001C1C57">
      <w:pPr>
        <w:numPr>
          <w:ilvl w:val="0"/>
          <w:numId w:val="3"/>
        </w:numPr>
      </w:pPr>
      <w:r w:rsidRPr="001C1C57">
        <w:t>"Into how many types can our customers be split?"</w:t>
      </w:r>
    </w:p>
    <w:p w14:paraId="0496B399" w14:textId="77777777" w:rsidR="001C1C57" w:rsidRPr="001C1C57" w:rsidRDefault="001C1C57" w:rsidP="001C1C57">
      <w:pPr>
        <w:numPr>
          <w:ilvl w:val="0"/>
          <w:numId w:val="3"/>
        </w:numPr>
      </w:pPr>
      <w:r w:rsidRPr="001C1C57">
        <w:t>"Which stores perform similarly?"</w:t>
      </w:r>
    </w:p>
    <w:p w14:paraId="2474AF54" w14:textId="77777777" w:rsidR="001C1C57" w:rsidRPr="001C1C57" w:rsidRDefault="001C1C57" w:rsidP="001C1C57">
      <w:pPr>
        <w:numPr>
          <w:ilvl w:val="0"/>
          <w:numId w:val="3"/>
        </w:numPr>
      </w:pPr>
      <w:r w:rsidRPr="001C1C57">
        <w:t>"Which product categories are bought together?"</w:t>
      </w:r>
    </w:p>
    <w:p w14:paraId="2B76EC94" w14:textId="77777777" w:rsidR="001C1C57" w:rsidRPr="001C1C57" w:rsidRDefault="001C1C57" w:rsidP="001C1C57">
      <w:r w:rsidRPr="001C1C57">
        <w:pict w14:anchorId="348C0FB6">
          <v:rect id="_x0000_i1070" style="width:0;height:1.5pt" o:hralign="center" o:hrstd="t" o:hr="t" fillcolor="#a0a0a0" stroked="f"/>
        </w:pict>
      </w:r>
    </w:p>
    <w:p w14:paraId="0C5EB30D" w14:textId="77777777" w:rsidR="001C1C57" w:rsidRPr="001C1C57" w:rsidRDefault="001C1C57" w:rsidP="001C1C57">
      <w:pPr>
        <w:rPr>
          <w:b/>
          <w:bCs/>
        </w:rPr>
      </w:pPr>
      <w:r w:rsidRPr="001C1C57">
        <w:rPr>
          <w:b/>
          <w:bCs/>
        </w:rPr>
        <w:t>Step 2: Check Data 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2"/>
        <w:gridCol w:w="1400"/>
      </w:tblGrid>
      <w:tr w:rsidR="001C1C57" w:rsidRPr="001C1C57" w14:paraId="40B7E8D1" w14:textId="77777777" w:rsidTr="001C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79F90" w14:textId="77777777" w:rsidR="001C1C57" w:rsidRPr="001C1C57" w:rsidRDefault="001C1C57" w:rsidP="001C1C57">
            <w:pPr>
              <w:rPr>
                <w:b/>
                <w:bCs/>
              </w:rPr>
            </w:pPr>
            <w:r w:rsidRPr="001C1C57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78126BD" w14:textId="77777777" w:rsidR="001C1C57" w:rsidRPr="001C1C57" w:rsidRDefault="001C1C57" w:rsidP="001C1C57">
            <w:pPr>
              <w:rPr>
                <w:b/>
                <w:bCs/>
              </w:rPr>
            </w:pPr>
            <w:r w:rsidRPr="001C1C57">
              <w:rPr>
                <w:b/>
                <w:bCs/>
              </w:rPr>
              <w:t>Technique</w:t>
            </w:r>
          </w:p>
        </w:tc>
      </w:tr>
      <w:tr w:rsidR="001C1C57" w:rsidRPr="001C1C57" w14:paraId="429F303F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70B1" w14:textId="77777777" w:rsidR="001C1C57" w:rsidRPr="001C1C57" w:rsidRDefault="001C1C57" w:rsidP="001C1C57">
            <w:r w:rsidRPr="001C1C57">
              <w:t xml:space="preserve">Target column already exists (e.g., </w:t>
            </w:r>
            <w:proofErr w:type="spellStart"/>
            <w:r w:rsidRPr="001C1C57">
              <w:t>loyalty_member</w:t>
            </w:r>
            <w:proofErr w:type="spellEnd"/>
            <w:r w:rsidRPr="001C1C57">
              <w:t xml:space="preserve"> True/False)</w:t>
            </w:r>
          </w:p>
        </w:tc>
        <w:tc>
          <w:tcPr>
            <w:tcW w:w="0" w:type="auto"/>
            <w:vAlign w:val="center"/>
            <w:hideMark/>
          </w:tcPr>
          <w:p w14:paraId="36CF1D2E" w14:textId="77777777" w:rsidR="001C1C57" w:rsidRPr="001C1C57" w:rsidRDefault="001C1C57" w:rsidP="001C1C57">
            <w:r w:rsidRPr="001C1C57">
              <w:t>Classification</w:t>
            </w:r>
          </w:p>
        </w:tc>
      </w:tr>
      <w:tr w:rsidR="001C1C57" w:rsidRPr="001C1C57" w14:paraId="26B15A72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C61D" w14:textId="77777777" w:rsidR="001C1C57" w:rsidRPr="001C1C57" w:rsidRDefault="001C1C57" w:rsidP="001C1C57">
            <w:r w:rsidRPr="001C1C57">
              <w:t xml:space="preserve">Target is a number column (e.g., </w:t>
            </w:r>
            <w:proofErr w:type="spellStart"/>
            <w:r w:rsidRPr="001C1C57">
              <w:t>total_spend</w:t>
            </w:r>
            <w:proofErr w:type="spellEnd"/>
            <w:r w:rsidRPr="001C1C57">
              <w:t>)</w:t>
            </w:r>
          </w:p>
        </w:tc>
        <w:tc>
          <w:tcPr>
            <w:tcW w:w="0" w:type="auto"/>
            <w:vAlign w:val="center"/>
            <w:hideMark/>
          </w:tcPr>
          <w:p w14:paraId="685F2F95" w14:textId="77777777" w:rsidR="001C1C57" w:rsidRPr="001C1C57" w:rsidRDefault="001C1C57" w:rsidP="001C1C57">
            <w:r w:rsidRPr="001C1C57">
              <w:t>Regression</w:t>
            </w:r>
          </w:p>
        </w:tc>
      </w:tr>
      <w:tr w:rsidR="001C1C57" w:rsidRPr="001C1C57" w14:paraId="2027C576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8FCB" w14:textId="77777777" w:rsidR="001C1C57" w:rsidRPr="001C1C57" w:rsidRDefault="001C1C57" w:rsidP="001C1C57">
            <w:r w:rsidRPr="001C1C57">
              <w:t>No target column exists, only raw features</w:t>
            </w:r>
          </w:p>
        </w:tc>
        <w:tc>
          <w:tcPr>
            <w:tcW w:w="0" w:type="auto"/>
            <w:vAlign w:val="center"/>
            <w:hideMark/>
          </w:tcPr>
          <w:p w14:paraId="5A844A6B" w14:textId="77777777" w:rsidR="001C1C57" w:rsidRPr="001C1C57" w:rsidRDefault="001C1C57" w:rsidP="001C1C57">
            <w:r w:rsidRPr="001C1C57">
              <w:t>Clustering</w:t>
            </w:r>
          </w:p>
        </w:tc>
      </w:tr>
    </w:tbl>
    <w:p w14:paraId="30CF0A7F" w14:textId="77777777" w:rsidR="001C1C57" w:rsidRPr="001C1C57" w:rsidRDefault="001C1C57" w:rsidP="001C1C57">
      <w:r w:rsidRPr="001C1C57">
        <w:pict w14:anchorId="7C438371">
          <v:rect id="_x0000_i1071" style="width:0;height:1.5pt" o:hralign="center" o:hrstd="t" o:hr="t" fillcolor="#a0a0a0" stroked="f"/>
        </w:pict>
      </w:r>
    </w:p>
    <w:p w14:paraId="11D280AF" w14:textId="77777777" w:rsidR="001C1C57" w:rsidRPr="001C1C57" w:rsidRDefault="001C1C57" w:rsidP="001C1C57">
      <w:pPr>
        <w:rPr>
          <w:b/>
          <w:bCs/>
        </w:rPr>
      </w:pPr>
      <w:proofErr w:type="spellStart"/>
      <w:r w:rsidRPr="001C1C57">
        <w:rPr>
          <w:b/>
          <w:bCs/>
        </w:rPr>
        <w:lastRenderedPageBreak/>
        <w:t>DMart</w:t>
      </w:r>
      <w:proofErr w:type="spellEnd"/>
      <w:r w:rsidRPr="001C1C57">
        <w:rPr>
          <w:b/>
          <w:bCs/>
        </w:rPr>
        <w:t xml:space="preserve"> Real Scenarios — 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3165"/>
        <w:gridCol w:w="1400"/>
      </w:tblGrid>
      <w:tr w:rsidR="001C1C57" w:rsidRPr="001C1C57" w14:paraId="28E69F91" w14:textId="77777777" w:rsidTr="001C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652E" w14:textId="77777777" w:rsidR="001C1C57" w:rsidRPr="001C1C57" w:rsidRDefault="001C1C57" w:rsidP="001C1C57">
            <w:pPr>
              <w:rPr>
                <w:b/>
                <w:bCs/>
              </w:rPr>
            </w:pPr>
            <w:r w:rsidRPr="001C1C57">
              <w:rPr>
                <w:b/>
                <w:bCs/>
              </w:rPr>
              <w:t>Business Ask (From Stakeholder)</w:t>
            </w:r>
          </w:p>
        </w:tc>
        <w:tc>
          <w:tcPr>
            <w:tcW w:w="0" w:type="auto"/>
            <w:vAlign w:val="center"/>
            <w:hideMark/>
          </w:tcPr>
          <w:p w14:paraId="24F98AFA" w14:textId="77777777" w:rsidR="001C1C57" w:rsidRPr="001C1C57" w:rsidRDefault="001C1C57" w:rsidP="001C1C57">
            <w:pPr>
              <w:rPr>
                <w:b/>
                <w:bCs/>
              </w:rPr>
            </w:pPr>
            <w:r w:rsidRPr="001C1C57">
              <w:rPr>
                <w:b/>
                <w:bCs/>
              </w:rPr>
              <w:t>Analyst's Translation</w:t>
            </w:r>
          </w:p>
        </w:tc>
        <w:tc>
          <w:tcPr>
            <w:tcW w:w="0" w:type="auto"/>
            <w:vAlign w:val="center"/>
            <w:hideMark/>
          </w:tcPr>
          <w:p w14:paraId="14555690" w14:textId="77777777" w:rsidR="001C1C57" w:rsidRPr="001C1C57" w:rsidRDefault="001C1C57" w:rsidP="001C1C57">
            <w:pPr>
              <w:rPr>
                <w:b/>
                <w:bCs/>
              </w:rPr>
            </w:pPr>
            <w:r w:rsidRPr="001C1C57">
              <w:rPr>
                <w:b/>
                <w:bCs/>
              </w:rPr>
              <w:t>Technique</w:t>
            </w:r>
          </w:p>
        </w:tc>
      </w:tr>
      <w:tr w:rsidR="001C1C57" w:rsidRPr="001C1C57" w14:paraId="3ABD358C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3B91" w14:textId="77777777" w:rsidR="001C1C57" w:rsidRPr="001C1C57" w:rsidRDefault="001C1C57" w:rsidP="001C1C57">
            <w:r w:rsidRPr="001C1C57">
              <w:t>"Tell us what next quarter's sales will be"</w:t>
            </w:r>
          </w:p>
        </w:tc>
        <w:tc>
          <w:tcPr>
            <w:tcW w:w="0" w:type="auto"/>
            <w:vAlign w:val="center"/>
            <w:hideMark/>
          </w:tcPr>
          <w:p w14:paraId="15EE04DE" w14:textId="77777777" w:rsidR="001C1C57" w:rsidRPr="001C1C57" w:rsidRDefault="001C1C57" w:rsidP="001C1C57">
            <w:r w:rsidRPr="001C1C57">
              <w:t>A numeric forecast is needed</w:t>
            </w:r>
          </w:p>
        </w:tc>
        <w:tc>
          <w:tcPr>
            <w:tcW w:w="0" w:type="auto"/>
            <w:vAlign w:val="center"/>
            <w:hideMark/>
          </w:tcPr>
          <w:p w14:paraId="673D6E4C" w14:textId="77777777" w:rsidR="001C1C57" w:rsidRPr="001C1C57" w:rsidRDefault="001C1C57" w:rsidP="001C1C57">
            <w:r w:rsidRPr="001C1C57">
              <w:t>Regression</w:t>
            </w:r>
          </w:p>
        </w:tc>
      </w:tr>
      <w:tr w:rsidR="001C1C57" w:rsidRPr="001C1C57" w14:paraId="5DF622EA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10D5" w14:textId="77777777" w:rsidR="001C1C57" w:rsidRPr="001C1C57" w:rsidRDefault="001C1C57" w:rsidP="001C1C57">
            <w:r w:rsidRPr="001C1C57">
              <w:t>"Who will be VIP customers next year"</w:t>
            </w:r>
          </w:p>
        </w:tc>
        <w:tc>
          <w:tcPr>
            <w:tcW w:w="0" w:type="auto"/>
            <w:vAlign w:val="center"/>
            <w:hideMark/>
          </w:tcPr>
          <w:p w14:paraId="54DE6E1B" w14:textId="77777777" w:rsidR="001C1C57" w:rsidRPr="001C1C57" w:rsidRDefault="001C1C57" w:rsidP="001C1C57">
            <w:r w:rsidRPr="001C1C57">
              <w:t xml:space="preserve">Predicting the </w:t>
            </w:r>
            <w:proofErr w:type="spellStart"/>
            <w:r w:rsidRPr="001C1C57">
              <w:t>customer_segment</w:t>
            </w:r>
            <w:proofErr w:type="spellEnd"/>
            <w:r w:rsidRPr="001C1C57">
              <w:t xml:space="preserve"> label</w:t>
            </w:r>
          </w:p>
        </w:tc>
        <w:tc>
          <w:tcPr>
            <w:tcW w:w="0" w:type="auto"/>
            <w:vAlign w:val="center"/>
            <w:hideMark/>
          </w:tcPr>
          <w:p w14:paraId="7432DA85" w14:textId="77777777" w:rsidR="001C1C57" w:rsidRPr="001C1C57" w:rsidRDefault="001C1C57" w:rsidP="001C1C57">
            <w:r w:rsidRPr="001C1C57">
              <w:t>Classification</w:t>
            </w:r>
          </w:p>
        </w:tc>
      </w:tr>
      <w:tr w:rsidR="001C1C57" w:rsidRPr="001C1C57" w14:paraId="7FE19A5D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5BED" w14:textId="77777777" w:rsidR="001C1C57" w:rsidRPr="001C1C57" w:rsidRDefault="001C1C57" w:rsidP="001C1C57">
            <w:r w:rsidRPr="001C1C57">
              <w:t>"Categorize our 350 stores into types for strategy"</w:t>
            </w:r>
          </w:p>
        </w:tc>
        <w:tc>
          <w:tcPr>
            <w:tcW w:w="0" w:type="auto"/>
            <w:vAlign w:val="center"/>
            <w:hideMark/>
          </w:tcPr>
          <w:p w14:paraId="772162AB" w14:textId="77777777" w:rsidR="001C1C57" w:rsidRPr="001C1C57" w:rsidRDefault="001C1C57" w:rsidP="001C1C57">
            <w:r w:rsidRPr="001C1C57">
              <w:t>No predefined type, find patterns</w:t>
            </w:r>
          </w:p>
        </w:tc>
        <w:tc>
          <w:tcPr>
            <w:tcW w:w="0" w:type="auto"/>
            <w:vAlign w:val="center"/>
            <w:hideMark/>
          </w:tcPr>
          <w:p w14:paraId="56D33693" w14:textId="77777777" w:rsidR="001C1C57" w:rsidRPr="001C1C57" w:rsidRDefault="001C1C57" w:rsidP="001C1C57">
            <w:r w:rsidRPr="001C1C57">
              <w:t>Clustering</w:t>
            </w:r>
          </w:p>
        </w:tc>
      </w:tr>
      <w:tr w:rsidR="001C1C57" w:rsidRPr="001C1C57" w14:paraId="77CFADE3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D062" w14:textId="77777777" w:rsidR="001C1C57" w:rsidRPr="001C1C57" w:rsidRDefault="001C1C57" w:rsidP="001C1C57">
            <w:r w:rsidRPr="001C1C57">
              <w:t>"Which customers respond to discount offers"</w:t>
            </w:r>
          </w:p>
        </w:tc>
        <w:tc>
          <w:tcPr>
            <w:tcW w:w="0" w:type="auto"/>
            <w:vAlign w:val="center"/>
            <w:hideMark/>
          </w:tcPr>
          <w:p w14:paraId="4DA5F6F9" w14:textId="77777777" w:rsidR="001C1C57" w:rsidRPr="001C1C57" w:rsidRDefault="001C1C57" w:rsidP="001C1C57">
            <w:r w:rsidRPr="001C1C57">
              <w:t>Yes/No label (known from history)</w:t>
            </w:r>
          </w:p>
        </w:tc>
        <w:tc>
          <w:tcPr>
            <w:tcW w:w="0" w:type="auto"/>
            <w:vAlign w:val="center"/>
            <w:hideMark/>
          </w:tcPr>
          <w:p w14:paraId="73009136" w14:textId="77777777" w:rsidR="001C1C57" w:rsidRPr="001C1C57" w:rsidRDefault="001C1C57" w:rsidP="001C1C57">
            <w:r w:rsidRPr="001C1C57">
              <w:t>Classification</w:t>
            </w:r>
          </w:p>
        </w:tc>
      </w:tr>
      <w:tr w:rsidR="001C1C57" w:rsidRPr="001C1C57" w14:paraId="41B8A745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E59B" w14:textId="77777777" w:rsidR="001C1C57" w:rsidRPr="001C1C57" w:rsidRDefault="001C1C57" w:rsidP="001C1C57">
            <w:r w:rsidRPr="001C1C57">
              <w:t>"How much stock is needed for a product next month"</w:t>
            </w:r>
          </w:p>
        </w:tc>
        <w:tc>
          <w:tcPr>
            <w:tcW w:w="0" w:type="auto"/>
            <w:vAlign w:val="center"/>
            <w:hideMark/>
          </w:tcPr>
          <w:p w14:paraId="6ECB6D28" w14:textId="77777777" w:rsidR="001C1C57" w:rsidRPr="001C1C57" w:rsidRDefault="001C1C57" w:rsidP="001C1C57">
            <w:r w:rsidRPr="001C1C57">
              <w:t>Numeric quantity</w:t>
            </w:r>
          </w:p>
        </w:tc>
        <w:tc>
          <w:tcPr>
            <w:tcW w:w="0" w:type="auto"/>
            <w:vAlign w:val="center"/>
            <w:hideMark/>
          </w:tcPr>
          <w:p w14:paraId="0D278F7F" w14:textId="77777777" w:rsidR="001C1C57" w:rsidRPr="001C1C57" w:rsidRDefault="001C1C57" w:rsidP="001C1C57">
            <w:r w:rsidRPr="001C1C57">
              <w:t>Regression</w:t>
            </w:r>
          </w:p>
        </w:tc>
      </w:tr>
      <w:tr w:rsidR="001C1C57" w:rsidRPr="001C1C57" w14:paraId="66E995B6" w14:textId="77777777" w:rsidTr="001C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DB61" w14:textId="77777777" w:rsidR="001C1C57" w:rsidRPr="001C1C57" w:rsidRDefault="001C1C57" w:rsidP="001C1C57">
            <w:r w:rsidRPr="001C1C57">
              <w:t xml:space="preserve">"Group customers with similar buying </w:t>
            </w:r>
            <w:proofErr w:type="spellStart"/>
            <w:r w:rsidRPr="001C1C57">
              <w:t>behavior</w:t>
            </w:r>
            <w:proofErr w:type="spellEnd"/>
            <w:r w:rsidRPr="001C1C57">
              <w:t xml:space="preserve"> for campaigns"</w:t>
            </w:r>
          </w:p>
        </w:tc>
        <w:tc>
          <w:tcPr>
            <w:tcW w:w="0" w:type="auto"/>
            <w:vAlign w:val="center"/>
            <w:hideMark/>
          </w:tcPr>
          <w:p w14:paraId="69EE05DB" w14:textId="77777777" w:rsidR="001C1C57" w:rsidRPr="001C1C57" w:rsidRDefault="001C1C57" w:rsidP="001C1C57">
            <w:r w:rsidRPr="001C1C57">
              <w:t>Form new groups</w:t>
            </w:r>
          </w:p>
        </w:tc>
        <w:tc>
          <w:tcPr>
            <w:tcW w:w="0" w:type="auto"/>
            <w:vAlign w:val="center"/>
            <w:hideMark/>
          </w:tcPr>
          <w:p w14:paraId="6B6398CB" w14:textId="77777777" w:rsidR="001C1C57" w:rsidRPr="001C1C57" w:rsidRDefault="001C1C57" w:rsidP="001C1C57">
            <w:r w:rsidRPr="001C1C57">
              <w:t>Clustering</w:t>
            </w:r>
          </w:p>
        </w:tc>
      </w:tr>
    </w:tbl>
    <w:p w14:paraId="2A214B99" w14:textId="77777777" w:rsidR="001C1C57" w:rsidRPr="001C1C57" w:rsidRDefault="001C1C57" w:rsidP="001C1C57">
      <w:r w:rsidRPr="001C1C57">
        <w:pict w14:anchorId="45168D72">
          <v:rect id="_x0000_i1072" style="width:0;height:1.5pt" o:hralign="center" o:hrstd="t" o:hr="t" fillcolor="#a0a0a0" stroked="f"/>
        </w:pict>
      </w:r>
    </w:p>
    <w:p w14:paraId="5A5DF64F" w14:textId="77777777" w:rsidR="001C1C57" w:rsidRPr="001C1C57" w:rsidRDefault="001C1C57" w:rsidP="001C1C57">
      <w:pPr>
        <w:rPr>
          <w:b/>
          <w:bCs/>
        </w:rPr>
      </w:pPr>
      <w:r w:rsidRPr="001C1C57">
        <w:rPr>
          <w:b/>
          <w:bCs/>
        </w:rPr>
        <w:t>Golden Rule for Analysts</w:t>
      </w:r>
    </w:p>
    <w:p w14:paraId="61BF2AB6" w14:textId="77777777" w:rsidR="001C1C57" w:rsidRPr="001C1C57" w:rsidRDefault="001C1C57" w:rsidP="001C1C57">
      <w:r w:rsidRPr="001C1C57">
        <w:t>1. First: "WHAT does the business want to know?" — write it as a sentence</w:t>
      </w:r>
    </w:p>
    <w:p w14:paraId="7DD6652D" w14:textId="77777777" w:rsidR="001C1C57" w:rsidRPr="001C1C57" w:rsidRDefault="001C1C57" w:rsidP="001C1C57">
      <w:r w:rsidRPr="001C1C57">
        <w:t>2. Then: "Do I have history/labels for this?"</w:t>
      </w:r>
    </w:p>
    <w:p w14:paraId="24F4601E" w14:textId="77777777" w:rsidR="001C1C57" w:rsidRPr="001C1C57" w:rsidRDefault="001C1C57" w:rsidP="001C1C57">
      <w:r w:rsidRPr="001C1C57">
        <w:t xml:space="preserve">      - Yes, and it's a number       → Regression</w:t>
      </w:r>
    </w:p>
    <w:p w14:paraId="4E18209C" w14:textId="77777777" w:rsidR="001C1C57" w:rsidRPr="001C1C57" w:rsidRDefault="001C1C57" w:rsidP="001C1C57">
      <w:r w:rsidRPr="001C1C57">
        <w:t xml:space="preserve">      - Yes, and it's a category     → Classification</w:t>
      </w:r>
    </w:p>
    <w:p w14:paraId="0EA7E5FA" w14:textId="77777777" w:rsidR="001C1C57" w:rsidRPr="001C1C57" w:rsidRDefault="001C1C57" w:rsidP="001C1C57">
      <w:r w:rsidRPr="001C1C57">
        <w:t xml:space="preserve">      - No, just need to find patterns → Clustering</w:t>
      </w:r>
    </w:p>
    <w:p w14:paraId="5A2E7179" w14:textId="77777777" w:rsidR="001C1C57" w:rsidRPr="001C1C57" w:rsidRDefault="001C1C57" w:rsidP="001C1C57">
      <w:r w:rsidRPr="001C1C57">
        <w:t>3. Finally: Check your ROLAP tables — which columns become features, which become the target</w:t>
      </w:r>
    </w:p>
    <w:p w14:paraId="42C41E00" w14:textId="77777777" w:rsidR="001C1C57" w:rsidRPr="001C1C57" w:rsidRDefault="001C1C57" w:rsidP="001C1C57">
      <w:r w:rsidRPr="001C1C57">
        <w:pict w14:anchorId="0D3D30F3">
          <v:rect id="_x0000_i1073" style="width:0;height:1.5pt" o:hralign="center" o:hrstd="t" o:hr="t" fillcolor="#a0a0a0" stroked="f"/>
        </w:pict>
      </w:r>
    </w:p>
    <w:p w14:paraId="78BFC72E" w14:textId="77777777" w:rsidR="001C1C57" w:rsidRPr="001C1C57" w:rsidRDefault="001C1C57" w:rsidP="001C1C57">
      <w:pPr>
        <w:rPr>
          <w:b/>
          <w:bCs/>
        </w:rPr>
      </w:pPr>
      <w:r w:rsidRPr="001C1C57">
        <w:rPr>
          <w:b/>
          <w:bCs/>
        </w:rPr>
        <w:t>Common Mistake (Worth mentioning in class)</w:t>
      </w:r>
    </w:p>
    <w:p w14:paraId="7049201A" w14:textId="77777777" w:rsidR="001C1C57" w:rsidRPr="001C1C57" w:rsidRDefault="001C1C57" w:rsidP="001C1C57">
      <w:r w:rsidRPr="001C1C57">
        <w:t xml:space="preserve">Beginners directly pick a model. </w:t>
      </w:r>
      <w:r w:rsidRPr="001C1C57">
        <w:rPr>
          <w:b/>
          <w:bCs/>
        </w:rPr>
        <w:t>This is the wrong approach.</w:t>
      </w:r>
    </w:p>
    <w:p w14:paraId="406170F8" w14:textId="77777777" w:rsidR="001C1C57" w:rsidRPr="001C1C57" w:rsidRDefault="001C1C57" w:rsidP="001C1C57">
      <w:r w:rsidRPr="001C1C57">
        <w:t xml:space="preserve">Correct approach: First classify the business problem into these 3 buckets, </w:t>
      </w:r>
      <w:r w:rsidRPr="001C1C57">
        <w:rPr>
          <w:b/>
          <w:bCs/>
        </w:rPr>
        <w:t>then</w:t>
      </w:r>
      <w:r w:rsidRPr="001C1C57">
        <w:t xml:space="preserve"> decide the technique. The technique is just a tool — the business problem is the driver.</w:t>
      </w:r>
    </w:p>
    <w:p w14:paraId="638711DD" w14:textId="77777777" w:rsidR="007E1580" w:rsidRPr="001C1C57" w:rsidRDefault="007E1580" w:rsidP="001C1C57"/>
    <w:sectPr w:rsidR="007E1580" w:rsidRPr="001C1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D246A"/>
    <w:multiLevelType w:val="multilevel"/>
    <w:tmpl w:val="543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260FA"/>
    <w:multiLevelType w:val="multilevel"/>
    <w:tmpl w:val="2AC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624BD"/>
    <w:multiLevelType w:val="multilevel"/>
    <w:tmpl w:val="23B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94823">
    <w:abstractNumId w:val="0"/>
  </w:num>
  <w:num w:numId="2" w16cid:durableId="1408307189">
    <w:abstractNumId w:val="1"/>
  </w:num>
  <w:num w:numId="3" w16cid:durableId="106787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57"/>
    <w:rsid w:val="001C1C57"/>
    <w:rsid w:val="002F5E5C"/>
    <w:rsid w:val="007E1580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E90E"/>
  <w15:chartTrackingRefBased/>
  <w15:docId w15:val="{C83A291F-796E-40C8-BFDF-8474FDEA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1</cp:revision>
  <dcterms:created xsi:type="dcterms:W3CDTF">2026-06-14T18:30:00Z</dcterms:created>
  <dcterms:modified xsi:type="dcterms:W3CDTF">2026-06-14T18:31:00Z</dcterms:modified>
</cp:coreProperties>
</file>