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BIRLA INSTITUTE OF TECHNOLOGY &amp; SCIENCE, PILANI</w:t>
      </w:r>
    </w:p>
    <w:p w:rsidR="00D91E2B" w:rsidRPr="00B064DE" w:rsidRDefault="00D91E2B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color w:val="00000A"/>
        </w:rPr>
        <w:t>WORK INTEGRATED LEARNING PROGRAMMES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COURSE HANDOUT</w:t>
      </w: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</w:p>
    <w:p w:rsidR="00D91E2B" w:rsidRPr="00B064DE" w:rsidRDefault="00D91E2B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726"/>
        <w:gridCol w:w="7354"/>
      </w:tblGrid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8F1607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7C35D5" w:rsidRDefault="00D91E2B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A84C25" w:rsidRDefault="00D91E2B" w:rsidP="00E5327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B064DE" w:rsidRDefault="00D91E2B" w:rsidP="00C969FE">
            <w:pPr>
              <w:pStyle w:val="Normal1"/>
              <w:widowControl w:val="0"/>
              <w:spacing w:after="0" w:line="240" w:lineRule="auto"/>
              <w:rPr>
                <w:color w:val="FF0000"/>
              </w:rPr>
            </w:pPr>
            <w:r w:rsidRPr="00B064DE">
              <w:rPr>
                <w:color w:val="auto"/>
              </w:rPr>
              <w:t>4</w:t>
            </w:r>
          </w:p>
        </w:tc>
      </w:tr>
      <w:tr w:rsidR="00D91E2B" w:rsidRPr="007C35D5" w:rsidTr="008F1607">
        <w:trPr>
          <w:trHeight w:val="291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C969FE">
            <w:pPr>
              <w:pStyle w:val="Normal1"/>
              <w:widowControl w:val="0"/>
              <w:spacing w:after="0" w:line="240" w:lineRule="auto"/>
            </w:pPr>
            <w:r w:rsidRPr="007C35D5">
              <w:t xml:space="preserve">Ramakrishna </w:t>
            </w:r>
            <w:proofErr w:type="spellStart"/>
            <w:r w:rsidRPr="007C35D5">
              <w:t>Dantu</w:t>
            </w:r>
            <w:proofErr w:type="spellEnd"/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1.0</w:t>
            </w:r>
          </w:p>
        </w:tc>
      </w:tr>
      <w:tr w:rsidR="00D91E2B" w:rsidRPr="007C35D5" w:rsidTr="008F1607">
        <w:trPr>
          <w:trHeight w:val="275"/>
        </w:trPr>
        <w:tc>
          <w:tcPr>
            <w:tcW w:w="2726" w:type="dxa"/>
          </w:tcPr>
          <w:p w:rsidR="00D91E2B" w:rsidRPr="00B064DE" w:rsidRDefault="00D91E2B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91E2B" w:rsidRPr="007C35D5" w:rsidRDefault="00D91E2B" w:rsidP="00DC45F2">
            <w:pPr>
              <w:pStyle w:val="Normal1"/>
              <w:widowControl w:val="0"/>
              <w:spacing w:after="0" w:line="240" w:lineRule="auto"/>
            </w:pPr>
            <w:r w:rsidRPr="007C35D5">
              <w:t>23/07/2020</w:t>
            </w:r>
          </w:p>
        </w:tc>
      </w:tr>
    </w:tbl>
    <w:p w:rsidR="00D91E2B" w:rsidRPr="00B064DE" w:rsidRDefault="00D91E2B" w:rsidP="000C32BF">
      <w:pPr>
        <w:pStyle w:val="Normal1"/>
        <w:widowControl w:val="0"/>
        <w:spacing w:after="0" w:line="240" w:lineRule="auto"/>
      </w:pPr>
    </w:p>
    <w:p w:rsidR="00D91E2B" w:rsidRPr="00B064DE" w:rsidRDefault="00D91E2B" w:rsidP="001C3371">
      <w:pPr>
        <w:spacing w:after="0"/>
        <w:jc w:val="both"/>
      </w:pPr>
    </w:p>
    <w:p w:rsidR="00D91E2B" w:rsidRPr="00B064DE" w:rsidRDefault="00D91E2B" w:rsidP="00F32E0B">
      <w:pPr>
        <w:pStyle w:val="Normal1"/>
        <w:widowControl w:val="0"/>
        <w:spacing w:after="0" w:line="240" w:lineRule="auto"/>
        <w:ind w:hanging="90"/>
        <w:rPr>
          <w:b/>
          <w:color w:val="00000A"/>
        </w:rPr>
      </w:pPr>
      <w:proofErr w:type="gramStart"/>
      <w:r w:rsidRPr="00B064DE">
        <w:rPr>
          <w:b/>
          <w:color w:val="00000A"/>
        </w:rPr>
        <w:t>Course Objectives.</w:t>
      </w:r>
      <w:proofErr w:type="gramEnd"/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/>
      </w:tblPr>
      <w:tblGrid>
        <w:gridCol w:w="890"/>
        <w:gridCol w:w="9000"/>
      </w:tblGrid>
      <w:tr w:rsidR="00D91E2B" w:rsidRPr="007C35D5" w:rsidTr="007C35D5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Objective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learn the basic principles of </w:t>
            </w:r>
            <w:proofErr w:type="spellStart"/>
            <w:r w:rsidRPr="007C35D5">
              <w:t>cybersecurity</w:t>
            </w:r>
            <w:proofErr w:type="spellEnd"/>
            <w:r w:rsidRPr="007C35D5">
              <w:t xml:space="preserve"> and develop a thorough understanding of confidentiality, integrity, and availability (CIA) triad</w:t>
            </w:r>
          </w:p>
        </w:tc>
      </w:tr>
      <w:tr w:rsidR="00D91E2B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>To develop knowledge about cyber security environments and architectures, and to learn about various types of security policies, models, and mechanisms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develop a basic understanding about various types of security threats, attacks, and vulnerabilities, and to learn various ways of managing risks involved in cyber security </w:t>
            </w:r>
          </w:p>
        </w:tc>
      </w:tr>
      <w:tr w:rsidR="00D91E2B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702602">
            <w:pPr>
              <w:autoSpaceDE w:val="0"/>
              <w:autoSpaceDN w:val="0"/>
              <w:adjustRightInd w:val="0"/>
              <w:spacing w:after="0" w:line="240" w:lineRule="auto"/>
            </w:pPr>
            <w:r w:rsidRPr="007C35D5">
              <w:t xml:space="preserve">To have an overview of various kinds of cybercrimes using malware, </w:t>
            </w:r>
            <w:proofErr w:type="spellStart"/>
            <w:r w:rsidRPr="007C35D5">
              <w:t>ransomware</w:t>
            </w:r>
            <w:proofErr w:type="spellEnd"/>
            <w:r w:rsidRPr="007C35D5">
              <w:t>, phishing, hacking, and social engineering; and implementation of various cyber security solutions</w:t>
            </w:r>
          </w:p>
        </w:tc>
      </w:tr>
    </w:tbl>
    <w:p w:rsidR="00D91E2B" w:rsidRPr="00B064DE" w:rsidRDefault="00D91E2B">
      <w:pPr>
        <w:pStyle w:val="Normal1"/>
        <w:widowControl w:val="0"/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841"/>
        <w:gridCol w:w="9125"/>
      </w:tblGrid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William Stallings &amp; </w:t>
            </w:r>
            <w:proofErr w:type="spellStart"/>
            <w:r w:rsidRPr="00B064DE">
              <w:rPr>
                <w:color w:val="auto"/>
              </w:rPr>
              <w:t>Lawrie</w:t>
            </w:r>
            <w:proofErr w:type="spellEnd"/>
            <w:r w:rsidRPr="00B064DE">
              <w:rPr>
                <w:color w:val="auto"/>
              </w:rPr>
              <w:t xml:space="preserve"> Brown, </w:t>
            </w:r>
            <w:r w:rsidRPr="00B064DE">
              <w:rPr>
                <w:b/>
                <w:bCs/>
                <w:color w:val="auto"/>
              </w:rPr>
              <w:t>Computer Security: Principles and Practice</w:t>
            </w:r>
            <w:r w:rsidRPr="00B064DE">
              <w:rPr>
                <w:color w:val="auto"/>
              </w:rPr>
              <w:t>, 4th Edition, Pearson, 2018</w:t>
            </w:r>
          </w:p>
        </w:tc>
      </w:tr>
      <w:tr w:rsidR="00D91E2B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Matt Bishop, </w:t>
            </w:r>
            <w:r w:rsidRPr="00B064DE">
              <w:rPr>
                <w:b/>
                <w:bCs/>
                <w:color w:val="auto"/>
              </w:rPr>
              <w:t>Computer Security</w:t>
            </w:r>
            <w:r w:rsidRPr="00B064DE">
              <w:rPr>
                <w:color w:val="auto"/>
              </w:rPr>
              <w:t>, 2nd Edition, Pearson, 2019</w:t>
            </w:r>
          </w:p>
        </w:tc>
      </w:tr>
    </w:tbl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</w:p>
    <w:p w:rsidR="00D91E2B" w:rsidRPr="00B064DE" w:rsidRDefault="00D91E2B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760"/>
        <w:gridCol w:w="9206"/>
      </w:tblGrid>
      <w:tr w:rsidR="00D91E2B" w:rsidRPr="007C35D5" w:rsidTr="007C35D5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William (Chuck) </w:t>
            </w:r>
            <w:proofErr w:type="spellStart"/>
            <w:r w:rsidRPr="00B064DE">
              <w:rPr>
                <w:rFonts w:ascii="Times New Roman" w:hAnsi="Times New Roman"/>
              </w:rPr>
              <w:t>Easttom</w:t>
            </w:r>
            <w:proofErr w:type="spellEnd"/>
            <w:r w:rsidRPr="00B064DE">
              <w:rPr>
                <w:rFonts w:ascii="Times New Roman" w:hAnsi="Times New Roman"/>
              </w:rPr>
              <w:t xml:space="preserve"> II, </w:t>
            </w:r>
            <w:r w:rsidRPr="00B064DE">
              <w:rPr>
                <w:rFonts w:ascii="Times New Roman" w:hAnsi="Times New Roman"/>
                <w:b/>
                <w:bCs/>
              </w:rPr>
              <w:t>Computer Security Fundamentals</w:t>
            </w:r>
            <w:r w:rsidRPr="00B064DE">
              <w:rPr>
                <w:rFonts w:ascii="Times New Roman" w:hAnsi="Times New Roman"/>
              </w:rPr>
              <w:t>, 4th Edition, Pearson, 2020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B064DE" w:rsidRDefault="00D91E2B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Charles P. </w:t>
            </w:r>
            <w:proofErr w:type="spellStart"/>
            <w:r w:rsidRPr="00B064DE">
              <w:rPr>
                <w:rFonts w:ascii="Times New Roman" w:hAnsi="Times New Roman"/>
              </w:rPr>
              <w:t>Pfleeger</w:t>
            </w:r>
            <w:proofErr w:type="spellEnd"/>
            <w:r w:rsidRPr="00B064DE">
              <w:rPr>
                <w:rFonts w:ascii="Times New Roman" w:hAnsi="Times New Roman"/>
              </w:rPr>
              <w:t xml:space="preserve">, Shari Lawrence </w:t>
            </w:r>
            <w:proofErr w:type="spellStart"/>
            <w:r w:rsidRPr="00B064DE">
              <w:rPr>
                <w:rFonts w:ascii="Times New Roman" w:hAnsi="Times New Roman"/>
              </w:rPr>
              <w:t>Pfleeger</w:t>
            </w:r>
            <w:proofErr w:type="spellEnd"/>
            <w:r w:rsidRPr="00B064DE">
              <w:rPr>
                <w:rFonts w:ascii="Times New Roman" w:hAnsi="Times New Roman"/>
              </w:rPr>
              <w:t xml:space="preserve">, Jonathan Margulies, </w:t>
            </w:r>
            <w:r w:rsidRPr="00B064DE">
              <w:rPr>
                <w:rFonts w:ascii="Times New Roman" w:hAnsi="Times New Roman"/>
                <w:b/>
                <w:bCs/>
              </w:rPr>
              <w:t>Security in Computing</w:t>
            </w:r>
            <w:r w:rsidRPr="00B064DE">
              <w:rPr>
                <w:rFonts w:ascii="Times New Roman" w:hAnsi="Times New Roman"/>
              </w:rPr>
              <w:t>, 5th edition Pearson, 2015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r w:rsidRPr="007C35D5">
              <w:rPr>
                <w:rFonts w:ascii="Times New Roman" w:hAnsi="Times New Roman"/>
                <w:color w:val="000000"/>
              </w:rPr>
              <w:t xml:space="preserve">Bill Nelson, A. Philips, F. 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Enfinger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 xml:space="preserve">, C. K. 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Steuart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>, Guide to Computer Forensics and Investigations, Course Technology (</w:t>
            </w:r>
            <w:proofErr w:type="spellStart"/>
            <w:r w:rsidRPr="007C35D5">
              <w:rPr>
                <w:rFonts w:ascii="Times New Roman" w:hAnsi="Times New Roman"/>
                <w:color w:val="000000"/>
              </w:rPr>
              <w:t>Cengage</w:t>
            </w:r>
            <w:proofErr w:type="spellEnd"/>
            <w:r w:rsidRPr="007C35D5">
              <w:rPr>
                <w:rFonts w:ascii="Times New Roman" w:hAnsi="Times New Roman"/>
                <w:color w:val="000000"/>
              </w:rPr>
              <w:t xml:space="preserve"> Learning), Indian edition, 2019.</w:t>
            </w:r>
          </w:p>
        </w:tc>
      </w:tr>
      <w:tr w:rsidR="00D91E2B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0C0CD4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hyperlink r:id="rId7" w:history="1">
              <w:r w:rsidR="00D91E2B" w:rsidRPr="007C35D5">
                <w:rPr>
                  <w:rFonts w:ascii="Times New Roman" w:hAnsi="Times New Roman"/>
                  <w:color w:val="000000"/>
                </w:rPr>
                <w:t>Joshua B. Hill</w:t>
              </w:r>
            </w:hyperlink>
            <w:r w:rsidR="00D91E2B" w:rsidRPr="007C35D5">
              <w:rPr>
                <w:rFonts w:ascii="Times New Roman" w:hAnsi="Times New Roman"/>
                <w:color w:val="000000"/>
              </w:rPr>
              <w:t xml:space="preserve"> and </w:t>
            </w:r>
            <w:hyperlink r:id="rId8" w:history="1">
              <w:r w:rsidR="00D91E2B" w:rsidRPr="007C35D5">
                <w:rPr>
                  <w:rFonts w:ascii="Times New Roman" w:hAnsi="Times New Roman"/>
                  <w:color w:val="000000"/>
                </w:rPr>
                <w:t>Nancy E. Marion</w:t>
              </w:r>
            </w:hyperlink>
            <w:r w:rsidR="00D91E2B" w:rsidRPr="007C35D5">
              <w:rPr>
                <w:rFonts w:ascii="Times New Roman" w:hAnsi="Times New Roman"/>
                <w:color w:val="000000"/>
              </w:rPr>
              <w:t>, Introduction to Cybercrime: Computer Crimes, Laws, and Policing in the 21st Century (</w:t>
            </w:r>
            <w:proofErr w:type="spellStart"/>
            <w:r w:rsidR="00D91E2B" w:rsidRPr="007C35D5">
              <w:rPr>
                <w:rFonts w:ascii="Times New Roman" w:hAnsi="Times New Roman"/>
                <w:color w:val="000000"/>
              </w:rPr>
              <w:t>Praeger</w:t>
            </w:r>
            <w:proofErr w:type="spellEnd"/>
            <w:r w:rsidR="00D91E2B" w:rsidRPr="007C35D5">
              <w:rPr>
                <w:rFonts w:ascii="Times New Roman" w:hAnsi="Times New Roman"/>
                <w:color w:val="000000"/>
              </w:rPr>
              <w:t xml:space="preserve"> Security International) Hardcover – Import, 22 February 2016.</w:t>
            </w:r>
          </w:p>
        </w:tc>
      </w:tr>
    </w:tbl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FC183F">
      <w:pPr>
        <w:pStyle w:val="Normal1"/>
        <w:widowControl w:val="0"/>
        <w:jc w:val="both"/>
        <w:rPr>
          <w:b/>
          <w:color w:val="00000A"/>
        </w:rPr>
      </w:pP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  <w:r w:rsidRPr="00B064DE">
        <w:rPr>
          <w:b/>
          <w:color w:val="00000A"/>
        </w:rPr>
        <w:t>Content Structure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Introduction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Fundamentals of Computer Security and Network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CIA Triad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Threats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Vulnerabilities.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lastRenderedPageBreak/>
        <w:t>Controls.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Security Architecture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Overview of Security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Confidentiality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Integrity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Availability Policies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Models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Risk Analysis and Management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 xml:space="preserve">Introduction to Networks and the Internet 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Basics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How the Internet Works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History of the Internet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Basic Network Utilities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Devices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Advanced Network Communications Topics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Threat Landscape and Cyber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The Threat Landscape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Targeted and Un-targeted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Understanding Vulnerabilities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Common Cyber Attacks – Stages and Patterns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Essential Cyber Security Controls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Common Cyber Attacks – Practical Strategies for Identification, Containment and Mitigation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Malware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Denial of Service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Session Hijacking and Man-in-the-Middle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and Spear Phishing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SQL Injection Attacks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Zero Day Exploits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DNS Tunneling Attacks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Crimes and Offenses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Introduction to Cyber Crimes, motives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Classification of crimes and criminals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Modus-Operandi and Social Engineering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Cybercrimes against individuals, organizations, and nations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Techniques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Monitoring and Prevention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Strategic Defense Mechanisms and Defense-in-Depth (</w:t>
      </w:r>
      <w:proofErr w:type="spellStart"/>
      <w:r w:rsidRPr="00B064DE">
        <w:rPr>
          <w:b/>
          <w:color w:val="00000A"/>
        </w:rPr>
        <w:t>DiD</w:t>
      </w:r>
      <w:proofErr w:type="spellEnd"/>
      <w:r w:rsidRPr="00B064DE">
        <w:rPr>
          <w:b/>
          <w:color w:val="00000A"/>
        </w:rPr>
        <w:t>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Technical Defense Mechanisms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Operational, Managerial and Physical Defenses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Defense-in-Depth Approach and Layered Security Model</w:t>
      </w:r>
    </w:p>
    <w:p w:rsidR="00D91E2B" w:rsidRPr="00B064DE" w:rsidRDefault="00D91E2B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Case Studies on Cyber Security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Credit Card Skimmer Targets Microsoft ASP.NET sites (July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Malicious Google Chrome Extensions (June, 2020)</w:t>
      </w:r>
    </w:p>
    <w:p w:rsidR="00D91E2B" w:rsidRPr="00B064DE" w:rsidRDefault="00D91E2B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 xml:space="preserve">Phishing campaigns impersonate popular video conference platforms, </w:t>
      </w:r>
      <w:proofErr w:type="spellStart"/>
      <w:r w:rsidRPr="00B064DE">
        <w:rPr>
          <w:bCs/>
          <w:color w:val="00000A"/>
        </w:rPr>
        <w:t>Aarogya</w:t>
      </w:r>
      <w:proofErr w:type="spellEnd"/>
      <w:r w:rsidRPr="00B064DE">
        <w:rPr>
          <w:bCs/>
          <w:color w:val="00000A"/>
        </w:rPr>
        <w:t xml:space="preserve"> </w:t>
      </w:r>
      <w:proofErr w:type="spellStart"/>
      <w:r w:rsidRPr="00B064DE">
        <w:rPr>
          <w:bCs/>
          <w:color w:val="00000A"/>
        </w:rPr>
        <w:t>Setu</w:t>
      </w:r>
      <w:proofErr w:type="spellEnd"/>
      <w:r w:rsidRPr="00B064DE">
        <w:rPr>
          <w:bCs/>
          <w:color w:val="00000A"/>
        </w:rPr>
        <w:t xml:space="preserve"> App and WHO (May, 2020)</w:t>
      </w:r>
    </w:p>
    <w:p w:rsidR="00D91E2B" w:rsidRPr="00B064DE" w:rsidRDefault="00D91E2B">
      <w:pPr>
        <w:spacing w:after="0" w:line="240" w:lineRule="auto"/>
        <w:rPr>
          <w:bCs/>
          <w:color w:val="00000A"/>
        </w:rPr>
      </w:pPr>
      <w:r w:rsidRPr="00B064DE">
        <w:rPr>
          <w:bCs/>
          <w:color w:val="00000A"/>
        </w:rPr>
        <w:br w:type="page"/>
      </w:r>
    </w:p>
    <w:p w:rsidR="00D91E2B" w:rsidRPr="00B064DE" w:rsidRDefault="00D91E2B" w:rsidP="00C050E9">
      <w:pPr>
        <w:pStyle w:val="Normal1"/>
        <w:widowControl w:val="0"/>
        <w:jc w:val="both"/>
        <w:rPr>
          <w:bCs/>
          <w:color w:val="00000A"/>
        </w:rPr>
      </w:pPr>
    </w:p>
    <w:p w:rsidR="00D91E2B" w:rsidRPr="00B064DE" w:rsidRDefault="00D91E2B" w:rsidP="000C32BF">
      <w:pPr>
        <w:pStyle w:val="Normal1"/>
        <w:widowControl w:val="0"/>
        <w:spacing w:after="0" w:line="240" w:lineRule="auto"/>
        <w:jc w:val="both"/>
        <w:rPr>
          <w:b/>
          <w:color w:val="00000A"/>
          <w:u w:val="single"/>
        </w:rPr>
      </w:pPr>
      <w:r w:rsidRPr="00B064DE">
        <w:rPr>
          <w:b/>
          <w:color w:val="00000A"/>
          <w:u w:val="single"/>
        </w:rPr>
        <w:t>Learning Outcomes:</w:t>
      </w:r>
    </w:p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0"/>
        <w:gridCol w:w="8830"/>
      </w:tblGrid>
      <w:tr w:rsidR="00D91E2B" w:rsidRPr="007C35D5" w:rsidTr="007C35D5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B064DE">
              <w:rPr>
                <w:b/>
                <w:color w:val="00000A"/>
              </w:rPr>
              <w:t>Learning Outcomes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Learn the security landscape, including the nature of the threat, the vulnerabilities, and the probable consequences of failures in security mechanisms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both"/>
            </w:pPr>
            <w:r w:rsidRPr="007C35D5">
              <w:rPr>
                <w:lang w:val="en-IN"/>
              </w:rPr>
              <w:t>To acquire the knowledge of</w:t>
            </w:r>
            <w:r w:rsidRPr="007C35D5">
              <w:t xml:space="preserve"> computer system misuse and strategic defense against cyber criminals to secure the computer systems and infrastructure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To analyse and evaluate various case studies related to cyber threats, attacks, and misalignment of security policies in a methodical way. </w:t>
            </w:r>
          </w:p>
        </w:tc>
      </w:tr>
      <w:tr w:rsidR="00D91E2B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1E2B" w:rsidRPr="007C35D5" w:rsidRDefault="00D91E2B" w:rsidP="004A215B">
            <w:pPr>
              <w:pStyle w:val="Default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Estimate the possible consequences of cyber-attacks and methods to detect, prevent, and recover from the attacks</w:t>
            </w:r>
          </w:p>
        </w:tc>
      </w:tr>
    </w:tbl>
    <w:p w:rsidR="00D91E2B" w:rsidRPr="00B064DE" w:rsidRDefault="00D91E2B" w:rsidP="00FC183F">
      <w:pPr>
        <w:pStyle w:val="Normal1"/>
        <w:widowControl w:val="0"/>
        <w:spacing w:after="0"/>
        <w:jc w:val="both"/>
        <w:rPr>
          <w:b/>
        </w:rPr>
      </w:pPr>
    </w:p>
    <w:p w:rsidR="00D91E2B" w:rsidRPr="00B064DE" w:rsidRDefault="00D91E2B">
      <w:pPr>
        <w:pStyle w:val="Normal1"/>
        <w:widowControl w:val="0"/>
        <w:jc w:val="center"/>
      </w:pPr>
    </w:p>
    <w:p w:rsidR="00D91E2B" w:rsidRPr="00B064DE" w:rsidRDefault="00D91E2B" w:rsidP="000C32BF">
      <w:pPr>
        <w:spacing w:after="0" w:line="240" w:lineRule="auto"/>
        <w:jc w:val="center"/>
        <w:rPr>
          <w:b/>
          <w:color w:val="00000A"/>
        </w:rPr>
      </w:pPr>
      <w:r w:rsidRPr="00B064DE">
        <w:rPr>
          <w:b/>
          <w:color w:val="00000A"/>
        </w:rPr>
        <w:br w:type="page"/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B: Contact Session Plan</w:t>
      </w:r>
    </w:p>
    <w:p w:rsidR="00D91E2B" w:rsidRPr="00B064DE" w:rsidRDefault="00D91E2B" w:rsidP="00120F3D">
      <w:pPr>
        <w:spacing w:after="0" w:line="240" w:lineRule="auto"/>
        <w:jc w:val="center"/>
        <w:rPr>
          <w:b/>
          <w:bCs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902"/>
        <w:gridCol w:w="7268"/>
      </w:tblGrid>
      <w:tr w:rsidR="00D91E2B" w:rsidRPr="007C35D5" w:rsidTr="007C35D5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>
              <w:t>Second Semester 2020-2021</w:t>
            </w:r>
          </w:p>
        </w:tc>
      </w:tr>
      <w:tr w:rsidR="00D91E2B" w:rsidRPr="007C35D5" w:rsidTr="007C35D5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7C35D5">
              <w:rPr>
                <w:b/>
              </w:rPr>
              <w:t>Cyber Security</w:t>
            </w:r>
          </w:p>
        </w:tc>
      </w:tr>
      <w:tr w:rsidR="00D91E2B" w:rsidRPr="007C35D5" w:rsidTr="007C35D5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A84C25" w:rsidRDefault="00D91E2B" w:rsidP="00120F3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91E2B" w:rsidRPr="007C35D5" w:rsidTr="007C35D5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91E2B" w:rsidRPr="007C35D5" w:rsidRDefault="00D91E2B" w:rsidP="00746B04">
            <w:pPr>
              <w:pStyle w:val="Normal1"/>
              <w:widowControl w:val="0"/>
              <w:spacing w:after="0" w:line="240" w:lineRule="auto"/>
            </w:pPr>
            <w:r w:rsidRPr="007C35D5">
              <w:t xml:space="preserve">Ramakrishna </w:t>
            </w:r>
            <w:proofErr w:type="spellStart"/>
            <w:r w:rsidRPr="007C35D5">
              <w:t>Dantu</w:t>
            </w:r>
            <w:proofErr w:type="spellEnd"/>
          </w:p>
        </w:tc>
      </w:tr>
    </w:tbl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</w:p>
    <w:p w:rsidR="00D91E2B" w:rsidRPr="00B064DE" w:rsidRDefault="00D91E2B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 xml:space="preserve">Course Contents </w:t>
      </w:r>
    </w:p>
    <w:p w:rsidR="00D91E2B" w:rsidRPr="00B064DE" w:rsidRDefault="00D91E2B" w:rsidP="00E40135">
      <w:pPr>
        <w:pStyle w:val="Normal1"/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91E2B" w:rsidRPr="007C35D5" w:rsidTr="007C35D5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Reference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01</w:t>
            </w:r>
          </w:p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02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</w:t>
            </w:r>
            <w:r w:rsidRPr="00B064DE">
              <w:rPr>
                <w:szCs w:val="20"/>
              </w:rPr>
              <w:t xml:space="preserve">: 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Concepts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Threats, Attacks, and Assets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Functional Requirements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Fundamental Security Design Principles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Attack Surfaces and Attack Trees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Strategy</w:t>
            </w:r>
          </w:p>
          <w:p w:rsidR="00D91E2B" w:rsidRPr="00B064DE" w:rsidRDefault="00D91E2B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Standards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01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03</w:t>
            </w:r>
          </w:p>
          <w:p w:rsidR="00D91E2B" w:rsidRPr="007C35D5" w:rsidRDefault="00D91E2B" w:rsidP="00805406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Default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/>
                <w:sz w:val="20"/>
                <w:szCs w:val="20"/>
              </w:rPr>
              <w:t>Security Architecture: Policies, Models and Mechanisms</w:t>
            </w:r>
            <w:r w:rsidRPr="007C35D5">
              <w:rPr>
                <w:bCs/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Introduction to security policies, models and mechanisms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Nature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Security Policies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Role of Trust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Access Control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Policy Languages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Example: Academic Computer Security Policy, Security and Precision</w:t>
            </w:r>
          </w:p>
          <w:p w:rsidR="00D91E2B" w:rsidRPr="007C35D5" w:rsidRDefault="00D91E2B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CIA Classification: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Confidentiality Policies</w:t>
            </w:r>
            <w:r w:rsidRPr="007C35D5">
              <w:rPr>
                <w:sz w:val="20"/>
                <w:szCs w:val="20"/>
              </w:rPr>
              <w:t>: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Confidentiality Policies, The Bell-</w:t>
            </w:r>
            <w:proofErr w:type="spellStart"/>
            <w:r w:rsidRPr="007C35D5">
              <w:rPr>
                <w:sz w:val="20"/>
                <w:szCs w:val="20"/>
              </w:rPr>
              <w:t>LaPadula</w:t>
            </w:r>
            <w:proofErr w:type="spellEnd"/>
            <w:r w:rsidRPr="007C35D5">
              <w:rPr>
                <w:sz w:val="20"/>
                <w:szCs w:val="20"/>
              </w:rPr>
              <w:t xml:space="preserve"> Model 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Integrity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Goals of Integrity Policies, The </w:t>
            </w:r>
            <w:proofErr w:type="spellStart"/>
            <w:r w:rsidRPr="007C35D5">
              <w:rPr>
                <w:sz w:val="20"/>
                <w:szCs w:val="20"/>
              </w:rPr>
              <w:t>Biba</w:t>
            </w:r>
            <w:proofErr w:type="spellEnd"/>
            <w:r w:rsidRPr="007C35D5">
              <w:rPr>
                <w:sz w:val="20"/>
                <w:szCs w:val="20"/>
              </w:rPr>
              <w:t xml:space="preserve"> Model, </w:t>
            </w:r>
            <w:proofErr w:type="spellStart"/>
            <w:r w:rsidRPr="007C35D5">
              <w:rPr>
                <w:sz w:val="20"/>
                <w:szCs w:val="20"/>
              </w:rPr>
              <w:t>Lipner’s</w:t>
            </w:r>
            <w:proofErr w:type="spellEnd"/>
            <w:r w:rsidRPr="007C35D5">
              <w:rPr>
                <w:sz w:val="20"/>
                <w:szCs w:val="20"/>
              </w:rPr>
              <w:t xml:space="preserve"> Integrity Matrix Model, Clark-Wilson Integrity Model, Trust Models</w:t>
            </w:r>
          </w:p>
          <w:p w:rsidR="00D91E2B" w:rsidRPr="007C35D5" w:rsidRDefault="00D91E2B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Availability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Availability Policies, Deadlock, Denial of Service Models</w:t>
            </w:r>
          </w:p>
          <w:p w:rsidR="00D91E2B" w:rsidRPr="007C35D5" w:rsidRDefault="00D91E2B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Example: Availability and Network Flooding Security, Hybrid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T2: Chapter 01, 04, 05, 06,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07, 08</w:t>
            </w:r>
          </w:p>
        </w:tc>
      </w:tr>
      <w:tr w:rsidR="00D91E2B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CF03C9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 to Networks and the Internet:</w:t>
            </w:r>
            <w:r w:rsidRPr="00B064DE">
              <w:rPr>
                <w:szCs w:val="20"/>
              </w:rPr>
              <w:t xml:space="preserve"> 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Introduction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Basics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How the Internet Works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History of the Internet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Basic Network Utilities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Other Network Devices</w:t>
            </w:r>
          </w:p>
          <w:p w:rsidR="00D91E2B" w:rsidRPr="00B064DE" w:rsidRDefault="00D91E2B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Advanced Network Communications Topics: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communication types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Types of Networks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OSI Model</w:t>
            </w:r>
          </w:p>
          <w:p w:rsidR="00D91E2B" w:rsidRPr="00B064DE" w:rsidRDefault="00D91E2B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Protocols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2 R2: Chapter 6</w:t>
            </w: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6.1</w:t>
            </w:r>
          </w:p>
        </w:tc>
      </w:tr>
    </w:tbl>
    <w:p w:rsidR="00D91E2B" w:rsidRDefault="00D91E2B"/>
    <w:p w:rsidR="00D91E2B" w:rsidRDefault="00D91E2B" w:rsidP="00426DF8">
      <w:pPr>
        <w:pStyle w:val="Normal1"/>
      </w:pPr>
      <w:r>
        <w:br w:type="page"/>
      </w:r>
    </w:p>
    <w:p w:rsidR="00D91E2B" w:rsidRDefault="00D91E2B"/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06</w:t>
            </w:r>
          </w:p>
          <w:p w:rsidR="00D91E2B" w:rsidRPr="00B064DE" w:rsidRDefault="00D91E2B" w:rsidP="00307D6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07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b/>
                <w:bCs/>
                <w:szCs w:val="20"/>
              </w:rPr>
              <w:t xml:space="preserve">Cyber Threat Landscape and Common Cyber Attacks: 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The Threat Landscape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Understanding Vulnerabilities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Common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Stages and Patterns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Targeted and Non-targeted Attacks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Reducing exposure to Cyber Attacks</w:t>
            </w:r>
          </w:p>
          <w:p w:rsidR="00D91E2B" w:rsidRPr="00B064DE" w:rsidRDefault="00D91E2B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Essential Cyber Security Controls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Boundary firewalls and Internet gateways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Secure configuration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proofErr w:type="spellStart"/>
            <w:r w:rsidRPr="00B064DE">
              <w:rPr>
                <w:szCs w:val="20"/>
              </w:rPr>
              <w:t>Whitelisting</w:t>
            </w:r>
            <w:proofErr w:type="spellEnd"/>
            <w:r w:rsidRPr="00B064DE">
              <w:rPr>
                <w:szCs w:val="20"/>
              </w:rPr>
              <w:t xml:space="preserve"> and execution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User access control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Password policy</w:t>
            </w:r>
          </w:p>
          <w:p w:rsidR="00D91E2B" w:rsidRPr="00B064DE" w:rsidRDefault="00D91E2B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Content checking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05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5.4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4.4</w:t>
            </w: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26DF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rPr>
                <w:b/>
                <w:bCs/>
              </w:rPr>
              <w:t>CERT-UK document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08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09</w:t>
            </w:r>
          </w:p>
          <w:p w:rsidR="00D91E2B" w:rsidRPr="00B94AEA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10</w:t>
            </w:r>
          </w:p>
          <w:p w:rsidR="00D91E2B" w:rsidRPr="00B064DE" w:rsidRDefault="00D91E2B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b/>
                <w:szCs w:val="20"/>
              </w:rPr>
              <w:t xml:space="preserve">Most Common Cyber Attacks – Practical Strategies for Identification, Containment and Mitigation: </w:t>
            </w:r>
          </w:p>
          <w:p w:rsidR="00D91E2B" w:rsidRPr="00B94AEA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Malware Attacks</w:t>
            </w:r>
          </w:p>
          <w:p w:rsidR="00D91E2B" w:rsidRPr="00B94AEA" w:rsidRDefault="00D91E2B" w:rsidP="00B94AEA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94AEA">
              <w:rPr>
                <w:szCs w:val="20"/>
              </w:rPr>
              <w:t xml:space="preserve">E.g., </w:t>
            </w:r>
            <w:proofErr w:type="spellStart"/>
            <w:r w:rsidRPr="00B94AEA">
              <w:rPr>
                <w:szCs w:val="20"/>
              </w:rPr>
              <w:t>Ransomware</w:t>
            </w:r>
            <w:proofErr w:type="spellEnd"/>
            <w:r w:rsidRPr="00B94AEA">
              <w:rPr>
                <w:szCs w:val="20"/>
              </w:rPr>
              <w:t xml:space="preserve">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Denial of Service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Session Hijacking and Man-in-the-Middle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Phishing and Spear Phishing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SQL Injection Attacks</w:t>
            </w:r>
          </w:p>
          <w:p w:rsidR="00D91E2B" w:rsidRPr="00B064DE" w:rsidRDefault="00D91E2B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Zero Day Exploits</w:t>
            </w:r>
          </w:p>
          <w:p w:rsidR="00D91E2B" w:rsidRPr="00B94AEA" w:rsidRDefault="00D91E2B" w:rsidP="00B94AEA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DNS Tunneling Attacks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06, 07, Chapter 10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T2: Chapter 23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R1: Chapter 04, 05</w:t>
            </w:r>
          </w:p>
        </w:tc>
      </w:tr>
      <w:tr w:rsidR="00D91E2B" w:rsidRPr="007C35D5" w:rsidTr="007C35D5">
        <w:trPr>
          <w:trHeight w:val="996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12</w:t>
            </w:r>
          </w:p>
          <w:p w:rsidR="00D91E2B" w:rsidRPr="007C35D5" w:rsidRDefault="00D91E2B" w:rsidP="00FB57EC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/>
                <w:szCs w:val="20"/>
              </w:rPr>
              <w:t xml:space="preserve">Cyber Crimes and Offenses: 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Introduction to Cyber Crimes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Motives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Classification of crimes and criminals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Types, frequency and amount of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Organized Cyber Crime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terrorism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war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Modus-Operandi and Social Engineering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Cybercrimes against individuals, organizations, and nations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Techniques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Monitoring and Prevention</w:t>
            </w:r>
          </w:p>
          <w:p w:rsidR="00D91E2B" w:rsidRPr="007C35D5" w:rsidRDefault="00D91E2B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Domestic and International Response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19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19.1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R1: Chapter 03, 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91E2B" w:rsidRPr="00B064DE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color w:val="7030A0"/>
              </w:rPr>
            </w:pPr>
            <w:r w:rsidRPr="007C35D5">
              <w:rPr>
                <w:b/>
              </w:rPr>
              <w:t>R4: Chapter 03,07,08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0E7F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>Strategic Defense Mechanisms and Defense-in-Depth (</w:t>
            </w:r>
            <w:proofErr w:type="spellStart"/>
            <w:r w:rsidRPr="00B064DE">
              <w:rPr>
                <w:b/>
                <w:szCs w:val="20"/>
              </w:rPr>
              <w:t>DiD</w:t>
            </w:r>
            <w:proofErr w:type="spellEnd"/>
            <w:r w:rsidRPr="00B064DE">
              <w:rPr>
                <w:b/>
                <w:szCs w:val="20"/>
              </w:rPr>
              <w:t xml:space="preserve">):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Technical Defense Mechanisms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Operational, Managerial and Physical Defenses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Defense-in-Depth Approach and Layered Security Model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Defense mechanisms like 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proofErr w:type="spellStart"/>
            <w:r w:rsidRPr="00B064DE">
              <w:rPr>
                <w:szCs w:val="20"/>
              </w:rPr>
              <w:t>Encipherment</w:t>
            </w:r>
            <w:proofErr w:type="spellEnd"/>
            <w:r w:rsidRPr="00B064DE">
              <w:rPr>
                <w:szCs w:val="20"/>
              </w:rPr>
              <w:t xml:space="preserve">, digital signatures, access control, intrusion detection, authentication exchange, routing control, </w:t>
            </w:r>
          </w:p>
          <w:p w:rsidR="00D91E2B" w:rsidRPr="00B064DE" w:rsidRDefault="00D91E2B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Pervasive mechanisms like</w:t>
            </w:r>
          </w:p>
          <w:p w:rsidR="00D91E2B" w:rsidRPr="00B064DE" w:rsidRDefault="00D91E2B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audit trail, event detection, security recovery, trusted functionality, anti-malware solutions, VPNs.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02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2.1, 2.2, 2.3, 2.4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08</w:t>
            </w: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91E2B" w:rsidRPr="007C35D5" w:rsidRDefault="00D91E2B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06</w:t>
            </w:r>
          </w:p>
          <w:p w:rsidR="00D91E2B" w:rsidRPr="007C35D5" w:rsidRDefault="00D91E2B" w:rsidP="002F62BC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6.6</w:t>
            </w:r>
          </w:p>
        </w:tc>
      </w:tr>
      <w:tr w:rsidR="00D91E2B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15</w:t>
            </w:r>
          </w:p>
          <w:p w:rsidR="00D91E2B" w:rsidRPr="00B064DE" w:rsidRDefault="00D91E2B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B064DE" w:rsidRDefault="00D91E2B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Case Studies on Cyber Security: 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Credit Card Skimmer Targets Microsoft ASP.NET sites (July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Malicious Google Chrome Extensions (June, 2020)</w:t>
            </w:r>
          </w:p>
          <w:p w:rsidR="00D91E2B" w:rsidRPr="00B064DE" w:rsidRDefault="00D91E2B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Phishing campaigns impersonate popular video conference platforms, </w:t>
            </w:r>
            <w:proofErr w:type="spellStart"/>
            <w:r w:rsidRPr="00B064DE">
              <w:rPr>
                <w:szCs w:val="20"/>
              </w:rPr>
              <w:t>Aarogya</w:t>
            </w:r>
            <w:proofErr w:type="spellEnd"/>
            <w:r w:rsidRPr="00B064DE">
              <w:rPr>
                <w:szCs w:val="20"/>
              </w:rPr>
              <w:t xml:space="preserve"> </w:t>
            </w:r>
            <w:proofErr w:type="spellStart"/>
            <w:r w:rsidRPr="00B064DE">
              <w:rPr>
                <w:szCs w:val="20"/>
              </w:rPr>
              <w:t>Setu</w:t>
            </w:r>
            <w:proofErr w:type="spellEnd"/>
            <w:r w:rsidRPr="00B064DE">
              <w:rPr>
                <w:szCs w:val="20"/>
              </w:rPr>
              <w:t xml:space="preserve"> App and WHO (May, 2020),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1E2B" w:rsidRPr="007C35D5" w:rsidRDefault="000C0CD4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hyperlink r:id="rId9" w:history="1">
              <w:r w:rsidR="00D91E2B" w:rsidRPr="00B064DE">
                <w:rPr>
                  <w:rStyle w:val="Hyperlink"/>
                </w:rPr>
                <w:t>https://www.cert-in.org.in/</w:t>
              </w:r>
            </w:hyperlink>
          </w:p>
        </w:tc>
      </w:tr>
    </w:tbl>
    <w:p w:rsidR="00D91E2B" w:rsidRDefault="00D91E2B" w:rsidP="00E40135">
      <w:pPr>
        <w:pStyle w:val="Normal1"/>
      </w:pPr>
    </w:p>
    <w:p w:rsidR="00D91E2B" w:rsidRDefault="00D91E2B" w:rsidP="00426DF8">
      <w:pPr>
        <w:pStyle w:val="Normal1"/>
      </w:pPr>
    </w:p>
    <w:p w:rsidR="00D91E2B" w:rsidRDefault="00D91E2B" w:rsidP="00426DF8">
      <w:pPr>
        <w:pStyle w:val="Normal1"/>
      </w:pPr>
      <w:r>
        <w:br w:type="page"/>
      </w:r>
    </w:p>
    <w:p w:rsidR="00D91E2B" w:rsidRDefault="00D91E2B" w:rsidP="00426DF8">
      <w:pPr>
        <w:pStyle w:val="Normal1"/>
      </w:pPr>
    </w:p>
    <w:p w:rsidR="00D91E2B" w:rsidRPr="00B064DE" w:rsidRDefault="00D91E2B" w:rsidP="00F57E75">
      <w:pPr>
        <w:pStyle w:val="Heading2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>Important Information:</w:t>
      </w:r>
    </w:p>
    <w:p w:rsidR="00D91E2B" w:rsidRPr="00B064DE" w:rsidRDefault="00D91E2B" w:rsidP="005248BF">
      <w:pPr>
        <w:pStyle w:val="Normal1"/>
        <w:numPr>
          <w:ilvl w:val="0"/>
          <w:numId w:val="13"/>
        </w:numPr>
        <w:spacing w:after="0" w:line="360" w:lineRule="auto"/>
      </w:pPr>
      <w:r w:rsidRPr="00B064DE">
        <w:t>Assignment questions can be based on self-study syllabus.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Mid-Semester Test (Closed Book): Topics in CS 1-8.</w:t>
      </w:r>
    </w:p>
    <w:p w:rsidR="00D91E2B" w:rsidRPr="00B064DE" w:rsidRDefault="00D91E2B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Comprehensive Exam (Open Book): All topics given in plan of study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Evaluation Scheme</w:t>
      </w:r>
      <w:r w:rsidRPr="00B064DE">
        <w:rPr>
          <w:color w:val="00000A"/>
        </w:rPr>
        <w:t>:</w:t>
      </w:r>
    </w:p>
    <w:p w:rsidR="00D91E2B" w:rsidRPr="00B064DE" w:rsidRDefault="00D91E2B" w:rsidP="00290925">
      <w:pPr>
        <w:ind w:left="300"/>
        <w:rPr>
          <w:color w:val="00000A"/>
        </w:rPr>
      </w:pPr>
      <w:r w:rsidRPr="00B064DE">
        <w:rPr>
          <w:color w:val="00000A"/>
        </w:rPr>
        <w:t>Legend: EC = Evaluation Component; AN = After Noon Session; FN = Fore Noon Session</w:t>
      </w:r>
    </w:p>
    <w:tbl>
      <w:tblPr>
        <w:tblW w:w="972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/>
      </w:tblPr>
      <w:tblGrid>
        <w:gridCol w:w="900"/>
        <w:gridCol w:w="2103"/>
        <w:gridCol w:w="1485"/>
        <w:gridCol w:w="1322"/>
        <w:gridCol w:w="1320"/>
        <w:gridCol w:w="2590"/>
      </w:tblGrid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February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March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D91E2B" w:rsidRPr="008635B3" w:rsidRDefault="00D91E2B" w:rsidP="00873A8A">
            <w:pPr>
              <w:spacing w:after="0" w:line="24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color w:val="auto"/>
                <w:sz w:val="24"/>
                <w:szCs w:val="24"/>
              </w:rPr>
            </w:pPr>
            <w:r w:rsidRPr="008635B3">
              <w:rPr>
                <w:color w:val="auto"/>
                <w:sz w:val="24"/>
                <w:szCs w:val="24"/>
              </w:rPr>
              <w:t>10%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D91E2B" w:rsidRPr="008635B3" w:rsidRDefault="00D91E2B" w:rsidP="00873A8A">
            <w:pPr>
              <w:pStyle w:val="Normal1"/>
              <w:widowControl w:val="0"/>
              <w:spacing w:after="0" w:line="240" w:lineRule="auto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April 1-15, 2021</w:t>
            </w:r>
          </w:p>
        </w:tc>
      </w:tr>
      <w:tr w:rsidR="00D91E2B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8C7969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</w:t>
            </w:r>
            <w:r w:rsidR="00D91E2B" w:rsidRPr="008635B3">
              <w:rPr>
                <w:rFonts w:cs="Times New Roman"/>
                <w:lang w:eastAsia="en-IN" w:bidi="ar-SA"/>
              </w:rPr>
              <w:t xml:space="preserve">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 xml:space="preserve">Friday, 05/03/2021 (AN) </w:t>
            </w:r>
          </w:p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4 PM </w:t>
            </w:r>
          </w:p>
        </w:tc>
      </w:tr>
      <w:tr w:rsidR="00D91E2B" w:rsidRPr="008635B3" w:rsidTr="00873A8A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8C7969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 xml:space="preserve">2 </w:t>
            </w:r>
            <w:r w:rsidR="00D91E2B" w:rsidRPr="008635B3">
              <w:rPr>
                <w:rFonts w:cs="Times New Roman"/>
                <w:lang w:eastAsia="en-IN" w:bidi="ar-SA"/>
              </w:rPr>
              <w:t>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91E2B" w:rsidRPr="008635B3" w:rsidRDefault="00D91E2B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91E2B" w:rsidRDefault="00D91E2B" w:rsidP="00873A8A">
            <w:pPr>
              <w:spacing w:after="0" w:line="240" w:lineRule="auto"/>
            </w:pPr>
            <w:r>
              <w:t>Friday, 30/04/2021 (AN)</w:t>
            </w:r>
          </w:p>
          <w:p w:rsidR="00D91E2B" w:rsidRPr="008635B3" w:rsidRDefault="00D91E2B" w:rsidP="008C7969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</w:rPr>
              <w:t xml:space="preserve">2 PM – </w:t>
            </w:r>
            <w:r w:rsidR="008C7969">
              <w:rPr>
                <w:rFonts w:cs="Times New Roman"/>
              </w:rPr>
              <w:t xml:space="preserve">4 </w:t>
            </w:r>
            <w:r>
              <w:rPr>
                <w:rFonts w:cs="Times New Roman"/>
              </w:rPr>
              <w:t xml:space="preserve">PM </w:t>
            </w:r>
          </w:p>
        </w:tc>
      </w:tr>
    </w:tbl>
    <w:p w:rsidR="00D91E2B" w:rsidRDefault="00D91E2B" w:rsidP="00290925">
      <w:pPr>
        <w:ind w:left="300"/>
        <w:rPr>
          <w:color w:val="00000A"/>
        </w:rPr>
      </w:pPr>
    </w:p>
    <w:p w:rsidR="00D91E2B" w:rsidRPr="00B064DE" w:rsidRDefault="00D91E2B" w:rsidP="0010771F">
      <w:pPr>
        <w:spacing w:after="120"/>
        <w:ind w:left="302"/>
      </w:pPr>
      <w:r w:rsidRPr="00B064DE">
        <w:rPr>
          <w:b/>
          <w:bCs/>
          <w:color w:val="00000A"/>
        </w:rPr>
        <w:t>Notes: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release dates of Quiz-1/2 and assignments will be 5 days (for Quiz) and 10 days (for assignments) before the completion/submission deadline.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b/>
          <w:bCs/>
          <w:color w:val="00000A"/>
          <w:szCs w:val="20"/>
        </w:rPr>
        <w:t xml:space="preserve">Deadlines will NOT be extended for whatever reason </w:t>
      </w:r>
      <w:r w:rsidRPr="00B064DE">
        <w:rPr>
          <w:color w:val="00000A"/>
          <w:szCs w:val="20"/>
        </w:rPr>
        <w:t>and the student is requested not to</w:t>
      </w:r>
      <w:r w:rsidRPr="00B064DE">
        <w:rPr>
          <w:b/>
          <w:bCs/>
          <w:color w:val="00000A"/>
          <w:szCs w:val="20"/>
        </w:rPr>
        <w:t xml:space="preserve"> </w:t>
      </w:r>
      <w:r w:rsidRPr="00B064DE">
        <w:rPr>
          <w:color w:val="00000A"/>
          <w:szCs w:val="20"/>
        </w:rPr>
        <w:t>wait for the deadline to start working on Quiz/Assignment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Quiz-I: Sessions: 1 to 3 / Quiz-II : Session 9 to 12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Assignment: Hands-on Python-based Exercise (real-world problem, for individual group of 3 / 4 students).  Group formation procedure will be announced before Assignment release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Quiz/Assignments will be released and to be answered/submitted in Canvas LMS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Mid-Semester Test (Closed Book): Topics in Session Nos. 1 to 8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2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Comprehensive Exam (Open Book): All topics (Session Nos. 1 to 16)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student is strictly advised to stick to regular schedule of Mid-</w:t>
      </w:r>
      <w:proofErr w:type="spellStart"/>
      <w:r w:rsidRPr="00B064DE">
        <w:rPr>
          <w:color w:val="00000A"/>
          <w:szCs w:val="20"/>
        </w:rPr>
        <w:t>Sem</w:t>
      </w:r>
      <w:proofErr w:type="spellEnd"/>
      <w:r w:rsidRPr="00B064DE">
        <w:rPr>
          <w:color w:val="00000A"/>
          <w:szCs w:val="20"/>
        </w:rPr>
        <w:t xml:space="preserve"> and </w:t>
      </w:r>
      <w:proofErr w:type="spellStart"/>
      <w:r w:rsidRPr="00B064DE">
        <w:rPr>
          <w:color w:val="00000A"/>
          <w:szCs w:val="20"/>
        </w:rPr>
        <w:t>Compre</w:t>
      </w:r>
      <w:proofErr w:type="spellEnd"/>
      <w:r w:rsidRPr="00B064DE">
        <w:rPr>
          <w:color w:val="00000A"/>
          <w:szCs w:val="20"/>
        </w:rPr>
        <w:t xml:space="preserve"> examinations, and Makeup examinations will be only for those students with business-related absence/health related issues.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 xml:space="preserve">Strictly NO MAKEUPS for Quiz and Assignments and all submissions after the above stated deadlines will not be </w:t>
      </w:r>
      <w:proofErr w:type="gramStart"/>
      <w:r w:rsidRPr="00B064DE">
        <w:rPr>
          <w:color w:val="00000A"/>
          <w:szCs w:val="20"/>
        </w:rPr>
        <w:t>considered/evaluated</w:t>
      </w:r>
      <w:proofErr w:type="gramEnd"/>
      <w:r w:rsidRPr="00B064DE">
        <w:rPr>
          <w:color w:val="00000A"/>
          <w:szCs w:val="20"/>
        </w:rPr>
        <w:t>.</w:t>
      </w:r>
    </w:p>
    <w:p w:rsidR="00D91E2B" w:rsidRPr="00B064DE" w:rsidRDefault="00D91E2B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students should conform to BITS students’ ethical code-of-conduct and all assignments will be subjected to plagiarism check, and if violated will be subject to disciplinary action apart from nullifying all the marks/grades assigned.</w:t>
      </w:r>
    </w:p>
    <w:p w:rsidR="00D91E2B" w:rsidRPr="00B064DE" w:rsidRDefault="00D91E2B" w:rsidP="00290925">
      <w:pPr>
        <w:spacing w:line="254" w:lineRule="exact"/>
      </w:pPr>
    </w:p>
    <w:p w:rsidR="00D91E2B" w:rsidRDefault="00D91E2B">
      <w:pPr>
        <w:spacing w:after="0" w:line="240" w:lineRule="auto"/>
        <w:rPr>
          <w:b/>
          <w:bCs/>
          <w:color w:val="00000A"/>
        </w:rPr>
      </w:pPr>
      <w:r>
        <w:rPr>
          <w:b/>
          <w:bCs/>
          <w:color w:val="00000A"/>
        </w:rPr>
        <w:br w:type="page"/>
      </w:r>
    </w:p>
    <w:p w:rsidR="00D91E2B" w:rsidRDefault="00D91E2B" w:rsidP="00290925">
      <w:pPr>
        <w:ind w:left="300"/>
        <w:rPr>
          <w:b/>
          <w:bCs/>
          <w:color w:val="00000A"/>
        </w:rPr>
      </w:pPr>
    </w:p>
    <w:p w:rsidR="00D91E2B" w:rsidRPr="00B064DE" w:rsidRDefault="00D91E2B" w:rsidP="00290925">
      <w:pPr>
        <w:ind w:left="300"/>
      </w:pPr>
      <w:r w:rsidRPr="00B064DE">
        <w:rPr>
          <w:b/>
          <w:bCs/>
          <w:color w:val="00000A"/>
        </w:rPr>
        <w:t>Important links and information:</w:t>
      </w:r>
    </w:p>
    <w:p w:rsidR="00D91E2B" w:rsidRPr="00B064DE" w:rsidRDefault="00D91E2B" w:rsidP="00290925">
      <w:pPr>
        <w:spacing w:line="236" w:lineRule="auto"/>
        <w:ind w:left="300" w:right="760"/>
        <w:jc w:val="both"/>
      </w:pPr>
      <w:proofErr w:type="gramStart"/>
      <w:r w:rsidRPr="00B064DE">
        <w:rPr>
          <w:color w:val="00000A"/>
          <w:u w:val="single"/>
        </w:rPr>
        <w:t>Canvas LMS:</w:t>
      </w:r>
      <w:r w:rsidRPr="00B064DE">
        <w:rPr>
          <w:color w:val="00000A"/>
        </w:rPr>
        <w:t xml:space="preserve"> All materials/announcements/discussions forums/Online Quiz</w:t>
      </w:r>
      <w:r>
        <w:rPr>
          <w:color w:val="00000A"/>
        </w:rPr>
        <w:t>ze</w:t>
      </w:r>
      <w:r w:rsidRPr="00B064DE">
        <w:rPr>
          <w:color w:val="00000A"/>
        </w:rPr>
        <w:t>s/Assignment submissions will be via Canvas LMS portal.</w:t>
      </w:r>
      <w:proofErr w:type="gramEnd"/>
      <w:r w:rsidRPr="00B064DE">
        <w:rPr>
          <w:color w:val="00000A"/>
        </w:rPr>
        <w:t xml:space="preserve"> Students are expected to monitor this portal regularly for any content or announcements.</w:t>
      </w:r>
    </w:p>
    <w:p w:rsidR="00D91E2B" w:rsidRPr="00B064DE" w:rsidRDefault="00D91E2B" w:rsidP="00290925">
      <w:pPr>
        <w:spacing w:line="234" w:lineRule="auto"/>
        <w:ind w:left="300" w:right="760"/>
        <w:jc w:val="both"/>
      </w:pPr>
      <w:r w:rsidRPr="00B064DE">
        <w:rPr>
          <w:color w:val="00000A"/>
          <w:u w:val="single"/>
        </w:rPr>
        <w:t>Contact sessions:</w:t>
      </w:r>
      <w:r w:rsidRPr="00B064DE">
        <w:rPr>
          <w:color w:val="00000A"/>
        </w:rPr>
        <w:t xml:space="preserve"> </w:t>
      </w:r>
      <w:r w:rsidRPr="00B064DE">
        <w:t>Students should attend the online lectures as per the schedule provided in the Course</w:t>
      </w:r>
      <w:r w:rsidRPr="00B064DE">
        <w:rPr>
          <w:color w:val="00000A"/>
        </w:rPr>
        <w:t xml:space="preserve"> </w:t>
      </w:r>
      <w:r w:rsidRPr="00B064DE">
        <w:t>Handout (posted on Canvas LMS)</w:t>
      </w:r>
    </w:p>
    <w:p w:rsidR="00D91E2B" w:rsidRPr="00B064DE" w:rsidRDefault="00D91E2B" w:rsidP="00290925">
      <w:pPr>
        <w:ind w:left="300"/>
      </w:pPr>
      <w:r w:rsidRPr="00B064DE">
        <w:rPr>
          <w:color w:val="00000A"/>
          <w:u w:val="single"/>
        </w:rPr>
        <w:t>Evaluation Guidelines:</w:t>
      </w: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4" w:lineRule="auto"/>
        <w:ind w:left="1020" w:right="760" w:hanging="360"/>
        <w:rPr>
          <w:color w:val="00000A"/>
        </w:rPr>
      </w:pPr>
      <w:r w:rsidRPr="00B064DE">
        <w:rPr>
          <w:color w:val="00000A"/>
        </w:rPr>
        <w:t>EC-1 consists of 2 Quizzes and 1 Assignments. Students will attempt them through the course pages on the Canvas portal. Announcements will be made on the portal, in a timely manner.</w:t>
      </w:r>
    </w:p>
    <w:p w:rsidR="00D91E2B" w:rsidRPr="00B064DE" w:rsidRDefault="00D91E2B" w:rsidP="00290925">
      <w:pPr>
        <w:spacing w:line="2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40" w:lineRule="auto"/>
        <w:ind w:left="1020" w:hanging="360"/>
        <w:rPr>
          <w:color w:val="00000A"/>
        </w:rPr>
      </w:pPr>
      <w:r w:rsidRPr="00B064DE">
        <w:rPr>
          <w:color w:val="00000A"/>
        </w:rPr>
        <w:t>For Closed Book tests: No books or reference material of any kind will be permitted.</w:t>
      </w:r>
    </w:p>
    <w:p w:rsidR="00D91E2B" w:rsidRPr="00B064DE" w:rsidRDefault="00D91E2B" w:rsidP="00290925">
      <w:pPr>
        <w:spacing w:line="10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37" w:lineRule="auto"/>
        <w:ind w:left="1020" w:right="760" w:hanging="360"/>
        <w:jc w:val="both"/>
        <w:rPr>
          <w:color w:val="00000A"/>
        </w:rPr>
      </w:pPr>
      <w:r w:rsidRPr="00B064DE">
        <w:rPr>
          <w:color w:val="00000A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91E2B" w:rsidRPr="00B064DE" w:rsidRDefault="00D91E2B" w:rsidP="00290925">
      <w:pPr>
        <w:spacing w:line="13" w:lineRule="exact"/>
        <w:rPr>
          <w:color w:val="00000A"/>
        </w:rPr>
      </w:pPr>
    </w:p>
    <w:p w:rsidR="00D91E2B" w:rsidRPr="00B064DE" w:rsidRDefault="00D91E2B" w:rsidP="00290925">
      <w:pPr>
        <w:numPr>
          <w:ilvl w:val="0"/>
          <w:numId w:val="31"/>
        </w:numPr>
        <w:tabs>
          <w:tab w:val="left" w:pos="1020"/>
        </w:tabs>
        <w:spacing w:after="0" w:line="250" w:lineRule="auto"/>
        <w:ind w:left="1020" w:right="760" w:hanging="360"/>
        <w:jc w:val="both"/>
      </w:pPr>
      <w:r w:rsidRPr="00B064DE"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B064DE">
        <w:t>Elearn</w:t>
      </w:r>
      <w:proofErr w:type="spellEnd"/>
      <w:r w:rsidRPr="00B064DE">
        <w:t xml:space="preserve"> portal. The Make-Up Test/Exam will be conducted only at selected exam centers.</w:t>
      </w:r>
    </w:p>
    <w:p w:rsidR="00D91E2B" w:rsidRPr="00B064DE" w:rsidRDefault="00D91E2B" w:rsidP="00290925">
      <w:pPr>
        <w:spacing w:line="256" w:lineRule="exact"/>
      </w:pPr>
    </w:p>
    <w:p w:rsidR="00D91E2B" w:rsidRPr="00B064DE" w:rsidRDefault="00D91E2B" w:rsidP="00290925">
      <w:pPr>
        <w:spacing w:line="237" w:lineRule="auto"/>
        <w:ind w:left="300" w:right="760"/>
        <w:jc w:val="both"/>
      </w:pPr>
      <w:r w:rsidRPr="00B064DE">
        <w:rPr>
          <w:color w:val="00000A"/>
        </w:rPr>
        <w:t>It shall be the responsibility of the individual student to be regular in attending the contact-session schedule as given in the course handout, and take all the prescribed evaluation components such as Assignment/Quiz, Mid-Semester Test and Comprehensive Exam according to the evaluation scheme provided in the handout</w:t>
      </w:r>
    </w:p>
    <w:p w:rsidR="00D91E2B" w:rsidRPr="00B064DE" w:rsidRDefault="00D91E2B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sectPr w:rsidR="00D91E2B" w:rsidRPr="00B064DE" w:rsidSect="00401006">
      <w:headerReference w:type="default" r:id="rId10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A58" w:rsidRDefault="00D32A58" w:rsidP="00C07593">
      <w:pPr>
        <w:spacing w:after="0" w:line="240" w:lineRule="auto"/>
      </w:pPr>
      <w:r>
        <w:separator/>
      </w:r>
    </w:p>
  </w:endnote>
  <w:endnote w:type="continuationSeparator" w:id="0">
    <w:p w:rsidR="00D32A58" w:rsidRDefault="00D32A58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A58" w:rsidRDefault="00D32A58" w:rsidP="00C07593">
      <w:pPr>
        <w:spacing w:after="0" w:line="240" w:lineRule="auto"/>
      </w:pPr>
      <w:r>
        <w:separator/>
      </w:r>
    </w:p>
  </w:footnote>
  <w:footnote w:type="continuationSeparator" w:id="0">
    <w:p w:rsidR="00D32A58" w:rsidRDefault="00D32A58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209"/>
      <w:gridCol w:w="3209"/>
      <w:gridCol w:w="3210"/>
    </w:tblGrid>
    <w:tr w:rsidR="00D91E2B" w:rsidRPr="007C35D5" w:rsidTr="007C35D5">
      <w:trPr>
        <w:trHeight w:val="170"/>
      </w:trPr>
      <w:tc>
        <w:tcPr>
          <w:tcW w:w="3209" w:type="dxa"/>
          <w:vAlign w:val="center"/>
        </w:tcPr>
        <w:p w:rsidR="00D91E2B" w:rsidRPr="007C35D5" w:rsidRDefault="000C0CD4" w:rsidP="007C35D5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alt="Image result for BITS Pilani" style="position:absolute;left:0;text-align:left;margin-left:-102.1pt;margin-top:.5pt;width:111.6pt;height:28.95pt;z-index:1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D91E2B" w:rsidRPr="007C35D5" w:rsidRDefault="00D91E2B">
          <w:pPr>
            <w:pStyle w:val="Header"/>
          </w:pPr>
        </w:p>
      </w:tc>
      <w:tc>
        <w:tcPr>
          <w:tcW w:w="3210" w:type="dxa"/>
        </w:tcPr>
        <w:p w:rsidR="00D91E2B" w:rsidRPr="007C35D5" w:rsidRDefault="00D91E2B">
          <w:pPr>
            <w:pStyle w:val="Header"/>
          </w:pPr>
        </w:p>
      </w:tc>
    </w:tr>
  </w:tbl>
  <w:p w:rsidR="00D91E2B" w:rsidRDefault="00D91E2B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2AA2D794"/>
    <w:lvl w:ilvl="0" w:tplc="0AF0E954">
      <w:start w:val="1"/>
      <w:numFmt w:val="bullet"/>
      <w:lvlText w:val="➔"/>
      <w:lvlJc w:val="left"/>
    </w:lvl>
    <w:lvl w:ilvl="1" w:tplc="E724E448">
      <w:numFmt w:val="decimal"/>
      <w:lvlText w:val=""/>
      <w:lvlJc w:val="left"/>
      <w:rPr>
        <w:rFonts w:cs="Times New Roman"/>
      </w:rPr>
    </w:lvl>
    <w:lvl w:ilvl="2" w:tplc="1EFAD1B8">
      <w:numFmt w:val="decimal"/>
      <w:lvlText w:val=""/>
      <w:lvlJc w:val="left"/>
      <w:rPr>
        <w:rFonts w:cs="Times New Roman"/>
      </w:rPr>
    </w:lvl>
    <w:lvl w:ilvl="3" w:tplc="3E98A8CA">
      <w:numFmt w:val="decimal"/>
      <w:lvlText w:val=""/>
      <w:lvlJc w:val="left"/>
      <w:rPr>
        <w:rFonts w:cs="Times New Roman"/>
      </w:rPr>
    </w:lvl>
    <w:lvl w:ilvl="4" w:tplc="F7620ABA">
      <w:numFmt w:val="decimal"/>
      <w:lvlText w:val=""/>
      <w:lvlJc w:val="left"/>
      <w:rPr>
        <w:rFonts w:cs="Times New Roman"/>
      </w:rPr>
    </w:lvl>
    <w:lvl w:ilvl="5" w:tplc="017E98EE">
      <w:numFmt w:val="decimal"/>
      <w:lvlText w:val=""/>
      <w:lvlJc w:val="left"/>
      <w:rPr>
        <w:rFonts w:cs="Times New Roman"/>
      </w:rPr>
    </w:lvl>
    <w:lvl w:ilvl="6" w:tplc="81D083D8">
      <w:numFmt w:val="decimal"/>
      <w:lvlText w:val=""/>
      <w:lvlJc w:val="left"/>
      <w:rPr>
        <w:rFonts w:cs="Times New Roman"/>
      </w:rPr>
    </w:lvl>
    <w:lvl w:ilvl="7" w:tplc="648809A8">
      <w:numFmt w:val="decimal"/>
      <w:lvlText w:val=""/>
      <w:lvlJc w:val="left"/>
      <w:rPr>
        <w:rFonts w:cs="Times New Roman"/>
      </w:rPr>
    </w:lvl>
    <w:lvl w:ilvl="8" w:tplc="AE186D5E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07E42A64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2">
    <w:nsid w:val="0649557E"/>
    <w:multiLevelType w:val="hybridMultilevel"/>
    <w:tmpl w:val="114E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D0FFC"/>
    <w:multiLevelType w:val="hybridMultilevel"/>
    <w:tmpl w:val="CB7E3CDA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0ABA21B2"/>
    <w:multiLevelType w:val="hybridMultilevel"/>
    <w:tmpl w:val="890ABA46"/>
    <w:lvl w:ilvl="0" w:tplc="DD3AB85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C06598"/>
    <w:multiLevelType w:val="hybridMultilevel"/>
    <w:tmpl w:val="B2E2FDCA"/>
    <w:lvl w:ilvl="0" w:tplc="ACD048A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1B7915"/>
    <w:multiLevelType w:val="hybridMultilevel"/>
    <w:tmpl w:val="571C5264"/>
    <w:lvl w:ilvl="0" w:tplc="C2329B4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965AFB"/>
    <w:multiLevelType w:val="hybridMultilevel"/>
    <w:tmpl w:val="492696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E25B65"/>
    <w:multiLevelType w:val="multilevel"/>
    <w:tmpl w:val="08700F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1613163C"/>
    <w:multiLevelType w:val="hybridMultilevel"/>
    <w:tmpl w:val="484AD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9313B2"/>
    <w:multiLevelType w:val="hybridMultilevel"/>
    <w:tmpl w:val="ABAA4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F83B0D"/>
    <w:multiLevelType w:val="hybridMultilevel"/>
    <w:tmpl w:val="2962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7C117A"/>
    <w:multiLevelType w:val="hybridMultilevel"/>
    <w:tmpl w:val="652A87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1C129B1"/>
    <w:multiLevelType w:val="hybridMultilevel"/>
    <w:tmpl w:val="4816D71E"/>
    <w:lvl w:ilvl="0" w:tplc="18B2B76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4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25B5396D"/>
    <w:multiLevelType w:val="hybridMultilevel"/>
    <w:tmpl w:val="CA48A652"/>
    <w:lvl w:ilvl="0" w:tplc="A40612B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6931D26"/>
    <w:multiLevelType w:val="hybridMultilevel"/>
    <w:tmpl w:val="FCAA9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9432331"/>
    <w:multiLevelType w:val="hybridMultilevel"/>
    <w:tmpl w:val="C18A878A"/>
    <w:lvl w:ilvl="0" w:tplc="91E8041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42FAC"/>
    <w:multiLevelType w:val="hybridMultilevel"/>
    <w:tmpl w:val="416C1A24"/>
    <w:lvl w:ilvl="0" w:tplc="89AC142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C13D41"/>
    <w:multiLevelType w:val="hybridMultilevel"/>
    <w:tmpl w:val="57F0E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6B771B"/>
    <w:multiLevelType w:val="hybridMultilevel"/>
    <w:tmpl w:val="B9628BF4"/>
    <w:lvl w:ilvl="0" w:tplc="78C2287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6767D9F"/>
    <w:multiLevelType w:val="hybridMultilevel"/>
    <w:tmpl w:val="FB06D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B8A68DC"/>
    <w:multiLevelType w:val="hybridMultilevel"/>
    <w:tmpl w:val="BB542300"/>
    <w:lvl w:ilvl="0" w:tplc="71A64850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3">
    <w:nsid w:val="3D256C1E"/>
    <w:multiLevelType w:val="hybridMultilevel"/>
    <w:tmpl w:val="86F4D52E"/>
    <w:lvl w:ilvl="0" w:tplc="ABD6CA7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>
    <w:nsid w:val="455466D9"/>
    <w:multiLevelType w:val="hybridMultilevel"/>
    <w:tmpl w:val="1DF6E79A"/>
    <w:lvl w:ilvl="0" w:tplc="A4D408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D3A22"/>
    <w:multiLevelType w:val="multilevel"/>
    <w:tmpl w:val="4E9AF1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49F035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A5D23EE"/>
    <w:multiLevelType w:val="hybridMultilevel"/>
    <w:tmpl w:val="E748447E"/>
    <w:lvl w:ilvl="0" w:tplc="FF724A0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C2E4D7E"/>
    <w:multiLevelType w:val="hybridMultilevel"/>
    <w:tmpl w:val="216C7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F6F161C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5CD47BE8"/>
    <w:multiLevelType w:val="multilevel"/>
    <w:tmpl w:val="A9721A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2DD7104"/>
    <w:multiLevelType w:val="hybridMultilevel"/>
    <w:tmpl w:val="17A6A85A"/>
    <w:lvl w:ilvl="0" w:tplc="0D5AAB84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>
    <w:nsid w:val="68153FE6"/>
    <w:multiLevelType w:val="hybridMultilevel"/>
    <w:tmpl w:val="22BE1F88"/>
    <w:lvl w:ilvl="0" w:tplc="0AF6E6E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53E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6EAB686B"/>
    <w:multiLevelType w:val="hybridMultilevel"/>
    <w:tmpl w:val="3A600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0E33F8"/>
    <w:multiLevelType w:val="hybridMultilevel"/>
    <w:tmpl w:val="BB647D86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6">
    <w:nsid w:val="79701F39"/>
    <w:multiLevelType w:val="hybridMultilevel"/>
    <w:tmpl w:val="18C8F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372C5"/>
    <w:multiLevelType w:val="hybridMultilevel"/>
    <w:tmpl w:val="09EAAD9C"/>
    <w:lvl w:ilvl="0" w:tplc="C944B15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0"/>
  </w:num>
  <w:num w:numId="4">
    <w:abstractNumId w:val="19"/>
  </w:num>
  <w:num w:numId="5">
    <w:abstractNumId w:val="20"/>
  </w:num>
  <w:num w:numId="6">
    <w:abstractNumId w:val="21"/>
  </w:num>
  <w:num w:numId="7">
    <w:abstractNumId w:val="7"/>
  </w:num>
  <w:num w:numId="8">
    <w:abstractNumId w:val="34"/>
  </w:num>
  <w:num w:numId="9">
    <w:abstractNumId w:val="36"/>
  </w:num>
  <w:num w:numId="10">
    <w:abstractNumId w:val="28"/>
  </w:num>
  <w:num w:numId="11">
    <w:abstractNumId w:val="12"/>
  </w:num>
  <w:num w:numId="12">
    <w:abstractNumId w:val="37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31"/>
  </w:num>
  <w:num w:numId="18">
    <w:abstractNumId w:val="23"/>
  </w:num>
  <w:num w:numId="19">
    <w:abstractNumId w:val="13"/>
  </w:num>
  <w:num w:numId="20">
    <w:abstractNumId w:val="22"/>
  </w:num>
  <w:num w:numId="21">
    <w:abstractNumId w:val="26"/>
  </w:num>
  <w:num w:numId="22">
    <w:abstractNumId w:val="5"/>
  </w:num>
  <w:num w:numId="23">
    <w:abstractNumId w:val="32"/>
  </w:num>
  <w:num w:numId="24">
    <w:abstractNumId w:val="4"/>
  </w:num>
  <w:num w:numId="25">
    <w:abstractNumId w:val="27"/>
  </w:num>
  <w:num w:numId="26">
    <w:abstractNumId w:val="6"/>
  </w:num>
  <w:num w:numId="27">
    <w:abstractNumId w:val="17"/>
  </w:num>
  <w:num w:numId="28">
    <w:abstractNumId w:val="18"/>
  </w:num>
  <w:num w:numId="29">
    <w:abstractNumId w:val="15"/>
  </w:num>
  <w:num w:numId="30">
    <w:abstractNumId w:val="0"/>
  </w:num>
  <w:num w:numId="31">
    <w:abstractNumId w:val="1"/>
  </w:num>
  <w:num w:numId="32">
    <w:abstractNumId w:val="3"/>
  </w:num>
  <w:num w:numId="33">
    <w:abstractNumId w:val="35"/>
  </w:num>
  <w:num w:numId="34">
    <w:abstractNumId w:val="8"/>
  </w:num>
  <w:num w:numId="35">
    <w:abstractNumId w:val="33"/>
  </w:num>
  <w:num w:numId="36">
    <w:abstractNumId w:val="29"/>
  </w:num>
  <w:num w:numId="37">
    <w:abstractNumId w:val="30"/>
  </w:num>
  <w:num w:numId="38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oNotTrackMove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AB7"/>
    <w:rsid w:val="00005FB1"/>
    <w:rsid w:val="00013965"/>
    <w:rsid w:val="00015860"/>
    <w:rsid w:val="00023369"/>
    <w:rsid w:val="000259CD"/>
    <w:rsid w:val="00047F18"/>
    <w:rsid w:val="00056633"/>
    <w:rsid w:val="000577BB"/>
    <w:rsid w:val="00083063"/>
    <w:rsid w:val="000965C7"/>
    <w:rsid w:val="000B03BF"/>
    <w:rsid w:val="000B1AC8"/>
    <w:rsid w:val="000C0CD4"/>
    <w:rsid w:val="000C0D65"/>
    <w:rsid w:val="000C32BF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587C"/>
    <w:rsid w:val="00193C09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1DE1"/>
    <w:rsid w:val="002059BF"/>
    <w:rsid w:val="002117EF"/>
    <w:rsid w:val="00217047"/>
    <w:rsid w:val="00224E37"/>
    <w:rsid w:val="002440C5"/>
    <w:rsid w:val="0027187C"/>
    <w:rsid w:val="00281294"/>
    <w:rsid w:val="00282B76"/>
    <w:rsid w:val="00290925"/>
    <w:rsid w:val="002959D4"/>
    <w:rsid w:val="002B07BC"/>
    <w:rsid w:val="002B2FEB"/>
    <w:rsid w:val="002B41DB"/>
    <w:rsid w:val="002B488B"/>
    <w:rsid w:val="002C7745"/>
    <w:rsid w:val="002E2B37"/>
    <w:rsid w:val="002E76D4"/>
    <w:rsid w:val="002F41F5"/>
    <w:rsid w:val="002F62BC"/>
    <w:rsid w:val="003073C9"/>
    <w:rsid w:val="00307D06"/>
    <w:rsid w:val="00307D6C"/>
    <w:rsid w:val="00314FDA"/>
    <w:rsid w:val="00326390"/>
    <w:rsid w:val="003464E2"/>
    <w:rsid w:val="00346742"/>
    <w:rsid w:val="0035132B"/>
    <w:rsid w:val="003546E8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F027E"/>
    <w:rsid w:val="003F1C66"/>
    <w:rsid w:val="0040029C"/>
    <w:rsid w:val="00401006"/>
    <w:rsid w:val="00402148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ED7"/>
    <w:rsid w:val="00477AEC"/>
    <w:rsid w:val="004824A0"/>
    <w:rsid w:val="00490FCE"/>
    <w:rsid w:val="004946FA"/>
    <w:rsid w:val="00497C6F"/>
    <w:rsid w:val="004A0E7F"/>
    <w:rsid w:val="004A215B"/>
    <w:rsid w:val="004A39AE"/>
    <w:rsid w:val="004A3E50"/>
    <w:rsid w:val="004B3A0E"/>
    <w:rsid w:val="004B5754"/>
    <w:rsid w:val="004B5F56"/>
    <w:rsid w:val="004B7566"/>
    <w:rsid w:val="004D0214"/>
    <w:rsid w:val="004D1FA3"/>
    <w:rsid w:val="004E13AE"/>
    <w:rsid w:val="004E731D"/>
    <w:rsid w:val="004F0145"/>
    <w:rsid w:val="004F399E"/>
    <w:rsid w:val="00501305"/>
    <w:rsid w:val="005043B3"/>
    <w:rsid w:val="00515899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2F4C"/>
    <w:rsid w:val="005730B7"/>
    <w:rsid w:val="00585839"/>
    <w:rsid w:val="005858F2"/>
    <w:rsid w:val="005A123D"/>
    <w:rsid w:val="005A1E91"/>
    <w:rsid w:val="005A25AF"/>
    <w:rsid w:val="005A5594"/>
    <w:rsid w:val="005A7F11"/>
    <w:rsid w:val="005B4930"/>
    <w:rsid w:val="005D0710"/>
    <w:rsid w:val="005D377B"/>
    <w:rsid w:val="005E2533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7446A"/>
    <w:rsid w:val="00681914"/>
    <w:rsid w:val="006C2029"/>
    <w:rsid w:val="006C66FB"/>
    <w:rsid w:val="006D21A3"/>
    <w:rsid w:val="006E4306"/>
    <w:rsid w:val="006F61D6"/>
    <w:rsid w:val="00702602"/>
    <w:rsid w:val="00714DEA"/>
    <w:rsid w:val="00717679"/>
    <w:rsid w:val="00731598"/>
    <w:rsid w:val="00731D18"/>
    <w:rsid w:val="00731DA2"/>
    <w:rsid w:val="007371CD"/>
    <w:rsid w:val="00745D33"/>
    <w:rsid w:val="00746B04"/>
    <w:rsid w:val="00747ED5"/>
    <w:rsid w:val="00753FB5"/>
    <w:rsid w:val="007562C8"/>
    <w:rsid w:val="0075676F"/>
    <w:rsid w:val="00756C1F"/>
    <w:rsid w:val="0076025A"/>
    <w:rsid w:val="00772588"/>
    <w:rsid w:val="00776E98"/>
    <w:rsid w:val="00780FBC"/>
    <w:rsid w:val="0078412F"/>
    <w:rsid w:val="007A723A"/>
    <w:rsid w:val="007B20FA"/>
    <w:rsid w:val="007B2763"/>
    <w:rsid w:val="007C034F"/>
    <w:rsid w:val="007C35D5"/>
    <w:rsid w:val="007C3AD8"/>
    <w:rsid w:val="007D77D3"/>
    <w:rsid w:val="007E792E"/>
    <w:rsid w:val="007F2A42"/>
    <w:rsid w:val="00803416"/>
    <w:rsid w:val="00805406"/>
    <w:rsid w:val="00813637"/>
    <w:rsid w:val="00817EF7"/>
    <w:rsid w:val="00821954"/>
    <w:rsid w:val="0082473E"/>
    <w:rsid w:val="00845339"/>
    <w:rsid w:val="008635B3"/>
    <w:rsid w:val="00873A8A"/>
    <w:rsid w:val="00882DD5"/>
    <w:rsid w:val="008843DD"/>
    <w:rsid w:val="00892364"/>
    <w:rsid w:val="00894552"/>
    <w:rsid w:val="008963F2"/>
    <w:rsid w:val="00896ACE"/>
    <w:rsid w:val="00896C9B"/>
    <w:rsid w:val="008A4C87"/>
    <w:rsid w:val="008B0A71"/>
    <w:rsid w:val="008B2B9E"/>
    <w:rsid w:val="008C6ADB"/>
    <w:rsid w:val="008C7969"/>
    <w:rsid w:val="008F1607"/>
    <w:rsid w:val="009014D5"/>
    <w:rsid w:val="00911916"/>
    <w:rsid w:val="00912EEF"/>
    <w:rsid w:val="00915849"/>
    <w:rsid w:val="00921759"/>
    <w:rsid w:val="009344F9"/>
    <w:rsid w:val="009466D4"/>
    <w:rsid w:val="00950B45"/>
    <w:rsid w:val="00950EBC"/>
    <w:rsid w:val="00962EF0"/>
    <w:rsid w:val="00975538"/>
    <w:rsid w:val="00982D32"/>
    <w:rsid w:val="009832F2"/>
    <w:rsid w:val="00985063"/>
    <w:rsid w:val="009917EA"/>
    <w:rsid w:val="009C462D"/>
    <w:rsid w:val="009C74D3"/>
    <w:rsid w:val="009E221F"/>
    <w:rsid w:val="009E39DB"/>
    <w:rsid w:val="00A01D4D"/>
    <w:rsid w:val="00A12C25"/>
    <w:rsid w:val="00A12C74"/>
    <w:rsid w:val="00A25971"/>
    <w:rsid w:val="00A30C9C"/>
    <w:rsid w:val="00A54C1D"/>
    <w:rsid w:val="00A54D08"/>
    <w:rsid w:val="00A613C7"/>
    <w:rsid w:val="00A84C25"/>
    <w:rsid w:val="00A90A0A"/>
    <w:rsid w:val="00A97E61"/>
    <w:rsid w:val="00AB2EB3"/>
    <w:rsid w:val="00AB76A6"/>
    <w:rsid w:val="00AC302E"/>
    <w:rsid w:val="00AD05B4"/>
    <w:rsid w:val="00AE2CC3"/>
    <w:rsid w:val="00AE7D93"/>
    <w:rsid w:val="00AF0F81"/>
    <w:rsid w:val="00AF2947"/>
    <w:rsid w:val="00AF7DB5"/>
    <w:rsid w:val="00B028D7"/>
    <w:rsid w:val="00B064DE"/>
    <w:rsid w:val="00B0674E"/>
    <w:rsid w:val="00B078EF"/>
    <w:rsid w:val="00B11205"/>
    <w:rsid w:val="00B20975"/>
    <w:rsid w:val="00B23F0C"/>
    <w:rsid w:val="00B3016E"/>
    <w:rsid w:val="00B3410A"/>
    <w:rsid w:val="00B35983"/>
    <w:rsid w:val="00B35BAF"/>
    <w:rsid w:val="00B41528"/>
    <w:rsid w:val="00B522F7"/>
    <w:rsid w:val="00B52779"/>
    <w:rsid w:val="00B62E74"/>
    <w:rsid w:val="00B635DB"/>
    <w:rsid w:val="00B67846"/>
    <w:rsid w:val="00B70AE5"/>
    <w:rsid w:val="00B71BFF"/>
    <w:rsid w:val="00B72455"/>
    <w:rsid w:val="00B8017F"/>
    <w:rsid w:val="00B87975"/>
    <w:rsid w:val="00B94AEA"/>
    <w:rsid w:val="00B969A1"/>
    <w:rsid w:val="00BA0D46"/>
    <w:rsid w:val="00BA2E49"/>
    <w:rsid w:val="00BB1F11"/>
    <w:rsid w:val="00BB3FAB"/>
    <w:rsid w:val="00BB4340"/>
    <w:rsid w:val="00BB5D41"/>
    <w:rsid w:val="00BC06BE"/>
    <w:rsid w:val="00BC4D47"/>
    <w:rsid w:val="00BC7C3D"/>
    <w:rsid w:val="00BD75C7"/>
    <w:rsid w:val="00BE339F"/>
    <w:rsid w:val="00BF0873"/>
    <w:rsid w:val="00BF67BB"/>
    <w:rsid w:val="00C004A8"/>
    <w:rsid w:val="00C050E9"/>
    <w:rsid w:val="00C066A5"/>
    <w:rsid w:val="00C07593"/>
    <w:rsid w:val="00C220E3"/>
    <w:rsid w:val="00C22316"/>
    <w:rsid w:val="00C25EAC"/>
    <w:rsid w:val="00C32622"/>
    <w:rsid w:val="00C3714A"/>
    <w:rsid w:val="00C427AB"/>
    <w:rsid w:val="00C42B3C"/>
    <w:rsid w:val="00C56A83"/>
    <w:rsid w:val="00C57202"/>
    <w:rsid w:val="00C717E4"/>
    <w:rsid w:val="00C74034"/>
    <w:rsid w:val="00C80124"/>
    <w:rsid w:val="00C969FE"/>
    <w:rsid w:val="00CA3A60"/>
    <w:rsid w:val="00CD7DEC"/>
    <w:rsid w:val="00CE69F9"/>
    <w:rsid w:val="00CF03C9"/>
    <w:rsid w:val="00D04D6D"/>
    <w:rsid w:val="00D10696"/>
    <w:rsid w:val="00D1517F"/>
    <w:rsid w:val="00D16C88"/>
    <w:rsid w:val="00D259B4"/>
    <w:rsid w:val="00D262DF"/>
    <w:rsid w:val="00D27C2D"/>
    <w:rsid w:val="00D304BA"/>
    <w:rsid w:val="00D32A58"/>
    <w:rsid w:val="00D47709"/>
    <w:rsid w:val="00D50149"/>
    <w:rsid w:val="00D50385"/>
    <w:rsid w:val="00D504D6"/>
    <w:rsid w:val="00D562E0"/>
    <w:rsid w:val="00D5711E"/>
    <w:rsid w:val="00D71AB7"/>
    <w:rsid w:val="00D811C4"/>
    <w:rsid w:val="00D83E07"/>
    <w:rsid w:val="00D90693"/>
    <w:rsid w:val="00D91E2B"/>
    <w:rsid w:val="00DB0CC4"/>
    <w:rsid w:val="00DB7188"/>
    <w:rsid w:val="00DC45F2"/>
    <w:rsid w:val="00DD532C"/>
    <w:rsid w:val="00DE51B4"/>
    <w:rsid w:val="00DF0DA3"/>
    <w:rsid w:val="00DF1412"/>
    <w:rsid w:val="00DF32E6"/>
    <w:rsid w:val="00E00DB9"/>
    <w:rsid w:val="00E24F63"/>
    <w:rsid w:val="00E323CF"/>
    <w:rsid w:val="00E3449E"/>
    <w:rsid w:val="00E40135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219F"/>
    <w:rsid w:val="00EB0114"/>
    <w:rsid w:val="00EB51DD"/>
    <w:rsid w:val="00EB67AA"/>
    <w:rsid w:val="00EB72A3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4C58"/>
    <w:rsid w:val="00F22818"/>
    <w:rsid w:val="00F2637B"/>
    <w:rsid w:val="00F32E0B"/>
    <w:rsid w:val="00F35061"/>
    <w:rsid w:val="00F36AD2"/>
    <w:rsid w:val="00F41ACB"/>
    <w:rsid w:val="00F537A9"/>
    <w:rsid w:val="00F57E75"/>
    <w:rsid w:val="00F62FD6"/>
    <w:rsid w:val="00F66AC1"/>
    <w:rsid w:val="00F673EF"/>
    <w:rsid w:val="00F67A7D"/>
    <w:rsid w:val="00F75A4B"/>
    <w:rsid w:val="00F80D5A"/>
    <w:rsid w:val="00F811EE"/>
    <w:rsid w:val="00F84A3B"/>
    <w:rsid w:val="00F93E81"/>
    <w:rsid w:val="00F944EE"/>
    <w:rsid w:val="00FA2D1C"/>
    <w:rsid w:val="00FA3A9B"/>
    <w:rsid w:val="00FB57EC"/>
    <w:rsid w:val="00FC183F"/>
    <w:rsid w:val="00FC2908"/>
    <w:rsid w:val="00FD3034"/>
    <w:rsid w:val="00FD44A9"/>
    <w:rsid w:val="00FD6113"/>
    <w:rsid w:val="00FE59A8"/>
    <w:rsid w:val="00FE764D"/>
    <w:rsid w:val="00FF0F61"/>
    <w:rsid w:val="00FF2624"/>
    <w:rsid w:val="00FF2BD9"/>
    <w:rsid w:val="00F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locked="0" w:uiPriority="0"/>
    <w:lsdException w:name="Table Subtle 1" w:locked="0" w:uiPriority="0"/>
    <w:lsdException w:name="Table Web 2" w:locked="0" w:uiPriority="0"/>
    <w:lsdException w:name="Table Web 3" w:locked="0" w:uiPriority="0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Liberation Serif" w:eastAsia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eastAsia="Times New Roman" w:hAnsi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99"/>
    <w:locked/>
    <w:rsid w:val="00756C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05FB1"/>
    <w:rPr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2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7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0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6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3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0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3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08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6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0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17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7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6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5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5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41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4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50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2056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3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19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52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0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2?ie=UTF8&amp;field-author=Nancy+E.+Marion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Joshua+B.+Hill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-in.org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1745</Words>
  <Characters>9950</Characters>
  <Application>Microsoft Office Word</Application>
  <DocSecurity>0</DocSecurity>
  <Lines>82</Lines>
  <Paragraphs>23</Paragraphs>
  <ScaleCrop>false</ScaleCrop>
  <Company/>
  <LinksUpToDate>false</LinksUpToDate>
  <CharactersWithSpaces>11672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72</cp:revision>
  <cp:lastPrinted>2018-09-24T04:50:00Z</cp:lastPrinted>
  <dcterms:created xsi:type="dcterms:W3CDTF">2018-12-22T05:05:00Z</dcterms:created>
  <dcterms:modified xsi:type="dcterms:W3CDTF">2021-01-22T05:49:00Z</dcterms:modified>
</cp:coreProperties>
</file>