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1 void CWE122_Heap_Based_Buffer_Overflow__c_CWE805_wchar_t_memmove_01_bad()</w:t>
              <w:br w:type="textWrapping"/>
              <w:t xml:space="preserve">2 {</w:t>
              <w:br w:type="textWrapping"/>
              <w:t xml:space="preserve">3   wchar_t * data;</w:t>
              <w:br w:type="textWrapping"/>
              <w:t xml:space="preserve">4   data = NULL;</w:t>
              <w:br w:type="textWrapping"/>
              <w:t xml:space="preserve">5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FLAW: Allocate and point data to a small buffer that is smaller than the large buffer used in the sinks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6   data = (wchar_t *)malloc(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*sizeof(wchar_t));</w:t>
              <w:br w:type="textWrapping"/>
              <w:t xml:space="preserve">7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(data == NULL) {exit(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);}</w:t>
              <w:br w:type="textWrapping"/>
              <w:t xml:space="preserve">8   data[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 = 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null terminate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9   {</w:t>
              <w:br w:type="textWrapping"/>
              <w:t xml:space="preserve">10      wchar_t source[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];</w:t>
              <w:br w:type="textWrapping"/>
              <w:t xml:space="preserve">11      wmemset(source, 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fill with L'C's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12      source[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 = 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null terminate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13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POTENTIAL FLAW: Possible buffer overflow if source is larger than data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14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f0f0f0" w:val="clear"/>
                <w:rtl w:val="0"/>
              </w:rPr>
              <w:t xml:space="preserve">memmove(data, source, 100*sizeof(wchar_t));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15      data[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 = 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Ensure the destination buffer is null terminated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16      printWLine(data);</w:t>
              <w:br w:type="textWrapping"/>
              <w:t xml:space="preserve">17      free(data);</w:t>
              <w:br w:type="textWrapping"/>
              <w:t xml:space="preserve">18   }</w:t>
              <w:br w:type="textWrapping"/>
              <w:t xml:space="preserve">19 }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the above code, we can see a heap buffer overflow caused by the statement “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memmove(data, source, 100*sizeof(wchar_t))</w:t>
      </w:r>
      <w:r w:rsidDel="00000000" w:rsidR="00000000" w:rsidRPr="00000000">
        <w:rPr>
          <w:rtl w:val="0"/>
        </w:rPr>
        <w:t xml:space="preserve">” at line 14. Specifically,“data” is a buffer with 50 “wchar_t” elements, allocated at line 6. However, the statement at line 14 tries to move 100  “wchar_t” elements from “source” to “data”. Thus, the buffer “data” will be overflowed and a heap overflow happens.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