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17123744"/>
    <w:p w14:paraId="73E8AA42" w14:textId="60628F11" w:rsidR="00A27BCE" w:rsidRDefault="00A27BCE" w:rsidP="003C2862">
      <w:pPr>
        <w:rPr>
          <w:b/>
          <w:color w:val="404040" w:themeColor="text1" w:themeTint="BF"/>
          <w:sz w:val="72"/>
          <w:szCs w:val="72"/>
        </w:rPr>
      </w:pPr>
      <w:r w:rsidRPr="00294294">
        <w:rPr>
          <w:noProof/>
          <w:color w:val="F79646" w:themeColor="accent6"/>
          <w:lang w:val="en-US"/>
        </w:rPr>
        <mc:AlternateContent>
          <mc:Choice Requires="wps">
            <w:drawing>
              <wp:anchor distT="0" distB="0" distL="114300" distR="114300" simplePos="0" relativeHeight="251655168" behindDoc="0" locked="0" layoutInCell="1" allowOverlap="1" wp14:anchorId="25298B5E" wp14:editId="7DF6394B">
                <wp:simplePos x="0" y="0"/>
                <wp:positionH relativeFrom="column">
                  <wp:posOffset>-599440</wp:posOffset>
                </wp:positionH>
                <wp:positionV relativeFrom="paragraph">
                  <wp:posOffset>-720776</wp:posOffset>
                </wp:positionV>
                <wp:extent cx="172085" cy="10277475"/>
                <wp:effectExtent l="76200" t="76200" r="75565" b="85725"/>
                <wp:wrapNone/>
                <wp:docPr id="4" name="Rectangle 4"/>
                <wp:cNvGraphicFramePr/>
                <a:graphic xmlns:a="http://schemas.openxmlformats.org/drawingml/2006/main">
                  <a:graphicData uri="http://schemas.microsoft.com/office/word/2010/wordprocessingShape">
                    <wps:wsp>
                      <wps:cNvSpPr/>
                      <wps:spPr>
                        <a:xfrm>
                          <a:off x="0" y="0"/>
                          <a:ext cx="172085" cy="10277475"/>
                        </a:xfrm>
                        <a:prstGeom prst="rect">
                          <a:avLst/>
                        </a:prstGeom>
                        <a:solidFill>
                          <a:srgbClr val="FF825C"/>
                        </a:solidFill>
                        <a:ln>
                          <a:noFill/>
                        </a:ln>
                        <a:effectLst>
                          <a:glow rad="63500">
                            <a:schemeClr val="bg1">
                              <a:lumMod val="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BA693" id="Rectangle 4" o:spid="_x0000_s1026" style="position:absolute;margin-left:-47.2pt;margin-top:-56.75pt;width:13.55pt;height:809.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" fillcolor="#ff825c" stroked="f" strokeweight="2pt"/>
            </w:pict>
          </mc:Fallback>
        </mc:AlternateContent>
      </w:r>
    </w:p>
    <w:p w14:paraId="3939182D" w14:textId="77777777" w:rsidR="003C2862" w:rsidRDefault="003C2862" w:rsidP="003C2862">
      <w:pPr>
        <w:rPr>
          <w:b/>
          <w:color w:val="404040" w:themeColor="text1" w:themeTint="BF"/>
          <w:sz w:val="72"/>
          <w:szCs w:val="72"/>
        </w:rPr>
      </w:pPr>
    </w:p>
    <w:p w14:paraId="6CE99E19" w14:textId="7D117CAD" w:rsidR="008E04CA" w:rsidRDefault="00A27BCE" w:rsidP="006D6D73">
      <w:r>
        <w:rPr>
          <w:b/>
          <w:color w:val="404040" w:themeColor="text1" w:themeTint="BF"/>
          <w:sz w:val="72"/>
          <w:szCs w:val="72"/>
        </w:rPr>
        <w:t>Process Definition Document</w:t>
      </w:r>
    </w:p>
    <w:p w14:paraId="3607351C" w14:textId="2A9A497B" w:rsidR="00291CCA" w:rsidRDefault="00A27BCE" w:rsidP="006D6D73">
      <w:pPr>
        <w:jc w:val="center"/>
      </w:pPr>
      <w:r>
        <w:rPr>
          <w:b/>
          <w:color w:val="404040" w:themeColor="text1" w:themeTint="BF"/>
          <w:sz w:val="52"/>
          <w:szCs w:val="52"/>
        </w:rPr>
        <w:t>Of</w:t>
      </w:r>
    </w:p>
    <w:p w14:paraId="5608765C" w14:textId="7C01B17F" w:rsidR="00291CCA" w:rsidRDefault="00347305" w:rsidP="006D6D73">
      <w:pPr>
        <w:jc w:val="center"/>
        <w:rPr>
          <w:b/>
          <w:color w:val="404040" w:themeColor="text1" w:themeTint="BF"/>
          <w:sz w:val="72"/>
          <w:szCs w:val="72"/>
        </w:rPr>
      </w:pPr>
      <w:r>
        <w:rPr>
          <w:b/>
          <w:color w:val="404040" w:themeColor="text1" w:themeTint="BF"/>
          <w:sz w:val="72"/>
          <w:szCs w:val="72"/>
        </w:rPr>
        <w:t>Password Reset Automation</w:t>
      </w:r>
    </w:p>
    <w:p w14:paraId="79034B4D" w14:textId="77777777" w:rsidR="008E04CA" w:rsidRPr="0031437E" w:rsidRDefault="008E04CA" w:rsidP="006D6D73">
      <w:pPr>
        <w:jc w:val="center"/>
        <w:rPr>
          <w:b/>
          <w:color w:val="404040" w:themeColor="text1" w:themeTint="BF"/>
          <w:sz w:val="52"/>
          <w:szCs w:val="52"/>
        </w:rPr>
      </w:pPr>
      <w:r w:rsidRPr="0031437E">
        <w:rPr>
          <w:b/>
          <w:color w:val="404040" w:themeColor="text1" w:themeTint="BF"/>
          <w:sz w:val="52"/>
          <w:szCs w:val="52"/>
        </w:rPr>
        <w:t>For</w:t>
      </w:r>
    </w:p>
    <w:p w14:paraId="0E6CD3F8" w14:textId="61766144" w:rsidR="008E04CA" w:rsidRDefault="00347305">
      <w:pPr>
        <w:ind w:firstLine="720"/>
        <w:jc w:val="center"/>
        <w:rPr>
          <w:b/>
          <w:color w:val="404040" w:themeColor="text1" w:themeTint="BF"/>
          <w:sz w:val="72"/>
          <w:szCs w:val="72"/>
        </w:rPr>
      </w:pPr>
      <w:r>
        <w:rPr>
          <w:b/>
          <w:color w:val="404040" w:themeColor="text1" w:themeTint="BF"/>
          <w:sz w:val="72"/>
          <w:szCs w:val="72"/>
        </w:rPr>
        <w:t>Mahindra &amp; Mahindra</w:t>
      </w:r>
    </w:p>
    <w:p w14:paraId="577625CA" w14:textId="77777777" w:rsidR="003C2862" w:rsidRDefault="003C2862" w:rsidP="006D6D73">
      <w:pPr>
        <w:ind w:firstLine="720"/>
        <w:jc w:val="center"/>
      </w:pPr>
    </w:p>
    <w:p w14:paraId="30B048C8" w14:textId="6882D9CE" w:rsidR="008E04CA" w:rsidRDefault="008E04CA" w:rsidP="008E04CA">
      <w:pPr>
        <w:jc w:val="both"/>
      </w:pPr>
    </w:p>
    <w:p w14:paraId="7EEAA93F" w14:textId="189D1F77" w:rsidR="00347305" w:rsidRDefault="00347305" w:rsidP="008E04CA">
      <w:pPr>
        <w:jc w:val="both"/>
      </w:pPr>
    </w:p>
    <w:p w14:paraId="5ECCDDEA" w14:textId="746A30FF" w:rsidR="00AC0D61" w:rsidRDefault="00AC0D61" w:rsidP="008E04CA">
      <w:pPr>
        <w:jc w:val="both"/>
      </w:pPr>
    </w:p>
    <w:p w14:paraId="28E6A26C" w14:textId="77777777" w:rsidR="00AC0D61" w:rsidRDefault="00AC0D61" w:rsidP="008E04CA">
      <w:pPr>
        <w:jc w:val="both"/>
      </w:pPr>
    </w:p>
    <w:p w14:paraId="42E20A3A" w14:textId="77777777" w:rsidR="00A27BCE" w:rsidRDefault="00A27BCE" w:rsidP="008E04CA">
      <w:pPr>
        <w:jc w:val="both"/>
      </w:pPr>
    </w:p>
    <w:p w14:paraId="75E4EB48" w14:textId="77777777" w:rsidR="008E04CA" w:rsidRPr="008E3C04" w:rsidRDefault="008E04CA" w:rsidP="008E04CA">
      <w:pPr>
        <w:jc w:val="right"/>
        <w:rPr>
          <w:color w:val="404040" w:themeColor="text1" w:themeTint="BF"/>
          <w:sz w:val="72"/>
          <w:szCs w:val="72"/>
        </w:rPr>
      </w:pPr>
      <w:r w:rsidRPr="008E3C04">
        <w:rPr>
          <w:color w:val="404040" w:themeColor="text1" w:themeTint="BF"/>
          <w:sz w:val="72"/>
          <w:szCs w:val="72"/>
        </w:rPr>
        <w:t>FEAT SYSTEMS PVT LTD.</w:t>
      </w:r>
    </w:p>
    <w:p w14:paraId="6A23260F" w14:textId="77777777" w:rsidR="008E04CA" w:rsidRPr="008E3C04" w:rsidRDefault="008E04CA" w:rsidP="008E04CA">
      <w:pPr>
        <w:spacing w:line="240" w:lineRule="auto"/>
        <w:jc w:val="right"/>
        <w:rPr>
          <w:rFonts w:cs="Arial"/>
          <w:color w:val="404040" w:themeColor="text1" w:themeTint="BF"/>
          <w:sz w:val="36"/>
          <w:szCs w:val="36"/>
          <w:shd w:val="clear" w:color="auto" w:fill="FFFFFF"/>
        </w:rPr>
      </w:pPr>
      <w:r w:rsidRPr="008E3C04">
        <w:rPr>
          <w:rFonts w:cs="Arial"/>
          <w:color w:val="404040" w:themeColor="text1" w:themeTint="BF"/>
          <w:sz w:val="36"/>
          <w:szCs w:val="36"/>
          <w:shd w:val="clear" w:color="auto" w:fill="FFFFFF"/>
        </w:rPr>
        <w:t>1st Floor, Building-A, Suashish IT Park,</w:t>
      </w:r>
    </w:p>
    <w:p w14:paraId="617805DB" w14:textId="77777777" w:rsidR="008E04CA" w:rsidRPr="008E3C04" w:rsidRDefault="008E04CA" w:rsidP="008E04CA">
      <w:pPr>
        <w:spacing w:line="240" w:lineRule="auto"/>
        <w:jc w:val="right"/>
        <w:rPr>
          <w:rFonts w:cs="Arial"/>
          <w:color w:val="404040" w:themeColor="text1" w:themeTint="BF"/>
          <w:sz w:val="36"/>
          <w:szCs w:val="36"/>
          <w:shd w:val="clear" w:color="auto" w:fill="FFFFFF"/>
        </w:rPr>
      </w:pPr>
      <w:r w:rsidRPr="008E3C04">
        <w:rPr>
          <w:rFonts w:cs="Arial"/>
          <w:color w:val="404040" w:themeColor="text1" w:themeTint="BF"/>
          <w:sz w:val="36"/>
          <w:szCs w:val="36"/>
          <w:shd w:val="clear" w:color="auto" w:fill="FFFFFF"/>
        </w:rPr>
        <w:t>Dattapada Rd, Borivali East,</w:t>
      </w:r>
    </w:p>
    <w:p w14:paraId="5DA011EB" w14:textId="78556C97" w:rsidR="0000357D" w:rsidRPr="008A4DF7" w:rsidRDefault="008E04CA" w:rsidP="008A4DF7">
      <w:pPr>
        <w:spacing w:line="240" w:lineRule="auto"/>
        <w:jc w:val="right"/>
        <w:rPr>
          <w:rFonts w:cs="Arial"/>
          <w:color w:val="404040" w:themeColor="text1" w:themeTint="BF"/>
          <w:sz w:val="36"/>
          <w:szCs w:val="36"/>
          <w:shd w:val="clear" w:color="auto" w:fill="FFFFFF"/>
        </w:rPr>
      </w:pPr>
      <w:r w:rsidRPr="008E3C04">
        <w:rPr>
          <w:rFonts w:cs="Arial"/>
          <w:color w:val="404040" w:themeColor="text1" w:themeTint="BF"/>
          <w:sz w:val="36"/>
          <w:szCs w:val="36"/>
          <w:shd w:val="clear" w:color="auto" w:fill="FFFFFF"/>
        </w:rPr>
        <w:t>Mumbai, Maharashtra 400066.</w:t>
      </w:r>
    </w:p>
    <w:p w14:paraId="3643BC05" w14:textId="77777777" w:rsidR="00B15C7E" w:rsidRDefault="00B15C7E" w:rsidP="00B15C7E">
      <w:pPr>
        <w:pStyle w:val="NoSpacing"/>
      </w:pPr>
    </w:p>
    <w:p w14:paraId="07FFA4E8" w14:textId="05480064" w:rsidR="00060241" w:rsidRPr="006D6D73" w:rsidRDefault="0000357D">
      <w:pPr>
        <w:rPr>
          <w:rFonts w:cs="Arial"/>
          <w:b/>
          <w:bCs/>
          <w:color w:val="404040" w:themeColor="text1" w:themeTint="BF"/>
          <w:sz w:val="36"/>
          <w:szCs w:val="36"/>
        </w:rPr>
      </w:pPr>
      <w:r w:rsidRPr="00667EB5">
        <w:rPr>
          <w:rFonts w:cs="Arial"/>
          <w:b/>
          <w:bCs/>
          <w:color w:val="404040" w:themeColor="text1" w:themeTint="BF"/>
          <w:sz w:val="36"/>
          <w:szCs w:val="36"/>
        </w:rPr>
        <w:t>Team Details:</w:t>
      </w:r>
    </w:p>
    <w:tbl>
      <w:tblPr>
        <w:tblStyle w:val="GridTable1Light1"/>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985"/>
        <w:gridCol w:w="1984"/>
        <w:gridCol w:w="3686"/>
      </w:tblGrid>
      <w:tr w:rsidR="00D87090" w:rsidRPr="009364B4" w14:paraId="34D39975" w14:textId="77777777" w:rsidTr="00072ACC">
        <w:trPr>
          <w:cnfStyle w:val="100000000000" w:firstRow="1" w:lastRow="0" w:firstColumn="0" w:lastColumn="0" w:oddVBand="0" w:evenVBand="0" w:oddHBand="0" w:evenHBand="0" w:firstRowFirstColumn="0" w:firstRowLastColumn="0" w:lastRowFirstColumn="0" w:lastRowLastColumn="0"/>
          <w:trHeight w:val="329"/>
          <w:jc w:val="center"/>
        </w:trPr>
        <w:tc>
          <w:tcPr>
            <w:cnfStyle w:val="001000000000" w:firstRow="0" w:lastRow="0" w:firstColumn="1" w:lastColumn="0" w:oddVBand="0" w:evenVBand="0" w:oddHBand="0" w:evenHBand="0" w:firstRowFirstColumn="0" w:firstRowLastColumn="0" w:lastRowFirstColumn="0" w:lastRowLastColumn="0"/>
            <w:tcW w:w="1696" w:type="dxa"/>
            <w:shd w:val="clear" w:color="auto" w:fill="FF845C"/>
          </w:tcPr>
          <w:p w14:paraId="38328524" w14:textId="77777777" w:rsidR="00D20D49" w:rsidRPr="009364B4" w:rsidRDefault="00D20D49" w:rsidP="00072ACC">
            <w:pPr>
              <w:jc w:val="center"/>
              <w:rPr>
                <w:color w:val="FFFFFF" w:themeColor="background1"/>
                <w:sz w:val="24"/>
                <w:szCs w:val="24"/>
              </w:rPr>
            </w:pPr>
            <w:r w:rsidRPr="009364B4">
              <w:rPr>
                <w:color w:val="FFFFFF" w:themeColor="background1"/>
                <w:sz w:val="24"/>
                <w:szCs w:val="24"/>
              </w:rPr>
              <w:t>Name</w:t>
            </w:r>
          </w:p>
        </w:tc>
        <w:tc>
          <w:tcPr>
            <w:tcW w:w="1985" w:type="dxa"/>
            <w:shd w:val="clear" w:color="auto" w:fill="FF845C"/>
          </w:tcPr>
          <w:p w14:paraId="052A8C53" w14:textId="33986575" w:rsidR="00D20D49" w:rsidRPr="009364B4" w:rsidRDefault="00D20D49" w:rsidP="00072ACC">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364B4">
              <w:rPr>
                <w:color w:val="FFFFFF" w:themeColor="background1"/>
                <w:sz w:val="24"/>
                <w:szCs w:val="24"/>
              </w:rPr>
              <w:t>Designation</w:t>
            </w:r>
          </w:p>
        </w:tc>
        <w:tc>
          <w:tcPr>
            <w:tcW w:w="1984" w:type="dxa"/>
            <w:shd w:val="clear" w:color="auto" w:fill="FF845C"/>
          </w:tcPr>
          <w:p w14:paraId="4C560240" w14:textId="77777777" w:rsidR="00D20D49" w:rsidRPr="009364B4" w:rsidRDefault="00D20D49" w:rsidP="00072ACC">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364B4">
              <w:rPr>
                <w:color w:val="FFFFFF" w:themeColor="background1"/>
                <w:sz w:val="24"/>
                <w:szCs w:val="24"/>
              </w:rPr>
              <w:t>Contact</w:t>
            </w:r>
          </w:p>
        </w:tc>
        <w:tc>
          <w:tcPr>
            <w:tcW w:w="3686" w:type="dxa"/>
            <w:shd w:val="clear" w:color="auto" w:fill="FF845C"/>
          </w:tcPr>
          <w:p w14:paraId="1AA130A3" w14:textId="77777777" w:rsidR="00D20D49" w:rsidRPr="009364B4" w:rsidRDefault="00D20D49" w:rsidP="00072ACC">
            <w:pPr>
              <w:tabs>
                <w:tab w:val="left" w:pos="499"/>
              </w:tabs>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364B4">
              <w:rPr>
                <w:color w:val="FFFFFF" w:themeColor="background1"/>
                <w:sz w:val="24"/>
                <w:szCs w:val="24"/>
              </w:rPr>
              <w:t>Email</w:t>
            </w:r>
          </w:p>
        </w:tc>
      </w:tr>
      <w:tr w:rsidR="00D20D49" w:rsidRPr="009364B4" w14:paraId="038578ED" w14:textId="77777777" w:rsidTr="00072ACC">
        <w:trPr>
          <w:trHeight w:val="354"/>
          <w:jc w:val="center"/>
        </w:trPr>
        <w:tc>
          <w:tcPr>
            <w:cnfStyle w:val="001000000000" w:firstRow="0" w:lastRow="0" w:firstColumn="1" w:lastColumn="0" w:oddVBand="0" w:evenVBand="0" w:oddHBand="0" w:evenHBand="0" w:firstRowFirstColumn="0" w:firstRowLastColumn="0" w:lastRowFirstColumn="0" w:lastRowLastColumn="0"/>
            <w:tcW w:w="1696" w:type="dxa"/>
          </w:tcPr>
          <w:p w14:paraId="34B2F8D8" w14:textId="1B76BE9F" w:rsidR="00D20D49" w:rsidRPr="009364B4" w:rsidRDefault="00D20D49" w:rsidP="00D87090">
            <w:pPr>
              <w:pStyle w:val="NoSpacing"/>
            </w:pPr>
          </w:p>
        </w:tc>
        <w:tc>
          <w:tcPr>
            <w:tcW w:w="1985" w:type="dxa"/>
          </w:tcPr>
          <w:p w14:paraId="51013A0E" w14:textId="473370AF" w:rsidR="00D20D49" w:rsidRPr="009364B4" w:rsidRDefault="00D20D49" w:rsidP="003360DE">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1984" w:type="dxa"/>
          </w:tcPr>
          <w:p w14:paraId="371CFEC8" w14:textId="5B5E2EBA" w:rsidR="00D20D49" w:rsidRPr="009364B4" w:rsidRDefault="00D20D49" w:rsidP="003360DE">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3686" w:type="dxa"/>
          </w:tcPr>
          <w:p w14:paraId="6E67145F" w14:textId="4745C9DE" w:rsidR="00D20D49" w:rsidRPr="009364B4" w:rsidRDefault="00D20D49" w:rsidP="003360DE">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r>
      <w:tr w:rsidR="00D20D49" w:rsidRPr="009364B4" w14:paraId="3AF50B78" w14:textId="77777777" w:rsidTr="00072ACC">
        <w:trPr>
          <w:trHeight w:val="653"/>
          <w:jc w:val="center"/>
        </w:trPr>
        <w:tc>
          <w:tcPr>
            <w:cnfStyle w:val="001000000000" w:firstRow="0" w:lastRow="0" w:firstColumn="1" w:lastColumn="0" w:oddVBand="0" w:evenVBand="0" w:oddHBand="0" w:evenHBand="0" w:firstRowFirstColumn="0" w:firstRowLastColumn="0" w:lastRowFirstColumn="0" w:lastRowLastColumn="0"/>
            <w:tcW w:w="1696" w:type="dxa"/>
          </w:tcPr>
          <w:p w14:paraId="327CCBAE" w14:textId="3EF3A69F" w:rsidR="00D20D49" w:rsidRPr="009364B4" w:rsidRDefault="00D20D49" w:rsidP="003360DE">
            <w:pPr>
              <w:rPr>
                <w:color w:val="404040" w:themeColor="text1" w:themeTint="BF"/>
                <w:sz w:val="24"/>
                <w:szCs w:val="24"/>
              </w:rPr>
            </w:pPr>
          </w:p>
        </w:tc>
        <w:tc>
          <w:tcPr>
            <w:tcW w:w="1985" w:type="dxa"/>
          </w:tcPr>
          <w:p w14:paraId="789E92CC" w14:textId="5D73CFB1" w:rsidR="00D20D49" w:rsidRPr="009364B4" w:rsidRDefault="00D20D49" w:rsidP="003360DE">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1984" w:type="dxa"/>
          </w:tcPr>
          <w:p w14:paraId="76728BF9" w14:textId="60D4C419" w:rsidR="00D20D49" w:rsidRPr="009364B4" w:rsidRDefault="00D20D49" w:rsidP="003360DE">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3686" w:type="dxa"/>
          </w:tcPr>
          <w:p w14:paraId="2370D701" w14:textId="357B9375" w:rsidR="00D20D49" w:rsidRPr="009364B4" w:rsidRDefault="00D20D49" w:rsidP="003360DE">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r>
    </w:tbl>
    <w:p w14:paraId="26F325DC" w14:textId="77777777" w:rsidR="008A4DF7" w:rsidRDefault="008A4DF7" w:rsidP="008A4DF7">
      <w:pPr>
        <w:pStyle w:val="NoSpacing"/>
      </w:pPr>
    </w:p>
    <w:p w14:paraId="099F2E32" w14:textId="77777777" w:rsidR="008A4DF7" w:rsidRDefault="008A4DF7" w:rsidP="008A4DF7">
      <w:pPr>
        <w:pStyle w:val="NoSpacing"/>
      </w:pPr>
    </w:p>
    <w:p w14:paraId="5586D84A" w14:textId="45F9A536" w:rsidR="00DD3E99" w:rsidRPr="00667EB5" w:rsidRDefault="00DD3E99" w:rsidP="00DD3E99">
      <w:pPr>
        <w:rPr>
          <w:rFonts w:cs="Arial"/>
          <w:b/>
          <w:bCs/>
          <w:color w:val="404040" w:themeColor="text1" w:themeTint="BF"/>
          <w:sz w:val="36"/>
          <w:szCs w:val="36"/>
        </w:rPr>
      </w:pPr>
      <w:r>
        <w:rPr>
          <w:rFonts w:cs="Arial"/>
          <w:b/>
          <w:bCs/>
          <w:color w:val="404040" w:themeColor="text1" w:themeTint="BF"/>
          <w:sz w:val="36"/>
          <w:szCs w:val="36"/>
        </w:rPr>
        <w:t>Key Contact Person</w:t>
      </w:r>
      <w:r w:rsidRPr="00667EB5">
        <w:rPr>
          <w:rFonts w:cs="Arial"/>
          <w:b/>
          <w:bCs/>
          <w:color w:val="404040" w:themeColor="text1" w:themeTint="BF"/>
          <w:sz w:val="36"/>
          <w:szCs w:val="36"/>
        </w:rPr>
        <w:t>:</w:t>
      </w:r>
    </w:p>
    <w:tbl>
      <w:tblPr>
        <w:tblStyle w:val="GridTable1Light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984"/>
        <w:gridCol w:w="1985"/>
        <w:gridCol w:w="3685"/>
      </w:tblGrid>
      <w:tr w:rsidR="00DD3E99" w:rsidRPr="009364B4" w14:paraId="0836A39E" w14:textId="77777777" w:rsidTr="00857658">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1555" w:type="dxa"/>
            <w:tcBorders>
              <w:bottom w:val="none" w:sz="0" w:space="0" w:color="auto"/>
            </w:tcBorders>
            <w:shd w:val="clear" w:color="auto" w:fill="FF845C"/>
          </w:tcPr>
          <w:p w14:paraId="66D21187" w14:textId="77777777" w:rsidR="00DD3E99" w:rsidRPr="009364B4" w:rsidRDefault="00DD3E99" w:rsidP="00226356">
            <w:pPr>
              <w:jc w:val="center"/>
              <w:rPr>
                <w:color w:val="FFFFFF" w:themeColor="background1"/>
                <w:sz w:val="24"/>
                <w:szCs w:val="24"/>
              </w:rPr>
            </w:pPr>
            <w:r w:rsidRPr="009364B4">
              <w:rPr>
                <w:color w:val="FFFFFF" w:themeColor="background1"/>
                <w:sz w:val="24"/>
                <w:szCs w:val="24"/>
              </w:rPr>
              <w:t>Name</w:t>
            </w:r>
          </w:p>
        </w:tc>
        <w:tc>
          <w:tcPr>
            <w:tcW w:w="1984" w:type="dxa"/>
            <w:tcBorders>
              <w:bottom w:val="none" w:sz="0" w:space="0" w:color="auto"/>
            </w:tcBorders>
            <w:shd w:val="clear" w:color="auto" w:fill="FF845C"/>
          </w:tcPr>
          <w:p w14:paraId="23F74747" w14:textId="77777777" w:rsidR="00DD3E99" w:rsidRPr="009364B4" w:rsidRDefault="00DD3E99" w:rsidP="00226356">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364B4">
              <w:rPr>
                <w:color w:val="FFFFFF" w:themeColor="background1"/>
                <w:sz w:val="24"/>
                <w:szCs w:val="24"/>
              </w:rPr>
              <w:t>Designation &amp; Company</w:t>
            </w:r>
          </w:p>
        </w:tc>
        <w:tc>
          <w:tcPr>
            <w:tcW w:w="1985" w:type="dxa"/>
            <w:tcBorders>
              <w:bottom w:val="none" w:sz="0" w:space="0" w:color="auto"/>
            </w:tcBorders>
            <w:shd w:val="clear" w:color="auto" w:fill="FF845C"/>
          </w:tcPr>
          <w:p w14:paraId="60764376" w14:textId="77777777" w:rsidR="00DD3E99" w:rsidRPr="009364B4" w:rsidRDefault="00DD3E99" w:rsidP="00226356">
            <w:pPr>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364B4">
              <w:rPr>
                <w:color w:val="FFFFFF" w:themeColor="background1"/>
                <w:sz w:val="24"/>
                <w:szCs w:val="24"/>
              </w:rPr>
              <w:t>Contact</w:t>
            </w:r>
          </w:p>
        </w:tc>
        <w:tc>
          <w:tcPr>
            <w:tcW w:w="3685" w:type="dxa"/>
            <w:tcBorders>
              <w:bottom w:val="none" w:sz="0" w:space="0" w:color="auto"/>
            </w:tcBorders>
            <w:shd w:val="clear" w:color="auto" w:fill="FF845C"/>
          </w:tcPr>
          <w:p w14:paraId="3406E973" w14:textId="77777777" w:rsidR="00DD3E99" w:rsidRPr="009364B4" w:rsidRDefault="00DD3E99" w:rsidP="00226356">
            <w:pPr>
              <w:tabs>
                <w:tab w:val="left" w:pos="499"/>
              </w:tabs>
              <w:jc w:val="center"/>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9364B4">
              <w:rPr>
                <w:color w:val="FFFFFF" w:themeColor="background1"/>
                <w:sz w:val="24"/>
                <w:szCs w:val="24"/>
              </w:rPr>
              <w:t>Email</w:t>
            </w:r>
          </w:p>
        </w:tc>
      </w:tr>
      <w:tr w:rsidR="00DD3E99" w:rsidRPr="009364B4" w14:paraId="4BD48500" w14:textId="77777777" w:rsidTr="00857658">
        <w:trPr>
          <w:trHeight w:val="1014"/>
        </w:trPr>
        <w:tc>
          <w:tcPr>
            <w:cnfStyle w:val="001000000000" w:firstRow="0" w:lastRow="0" w:firstColumn="1" w:lastColumn="0" w:oddVBand="0" w:evenVBand="0" w:oddHBand="0" w:evenHBand="0" w:firstRowFirstColumn="0" w:firstRowLastColumn="0" w:lastRowFirstColumn="0" w:lastRowLastColumn="0"/>
            <w:tcW w:w="1555" w:type="dxa"/>
          </w:tcPr>
          <w:p w14:paraId="332F98C6" w14:textId="647847B6" w:rsidR="00DD3E99" w:rsidRPr="009364B4" w:rsidRDefault="00DD3E99" w:rsidP="006349A8">
            <w:pPr>
              <w:rPr>
                <w:color w:val="404040" w:themeColor="text1" w:themeTint="BF"/>
                <w:sz w:val="24"/>
                <w:szCs w:val="24"/>
              </w:rPr>
            </w:pPr>
          </w:p>
        </w:tc>
        <w:tc>
          <w:tcPr>
            <w:tcW w:w="1984" w:type="dxa"/>
          </w:tcPr>
          <w:p w14:paraId="4404BC7F" w14:textId="78C97AC8" w:rsidR="00DD3E99" w:rsidRPr="009364B4" w:rsidRDefault="00DD3E99" w:rsidP="006349A8">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1985" w:type="dxa"/>
          </w:tcPr>
          <w:p w14:paraId="04C02271" w14:textId="2B230026" w:rsidR="00DD3E99" w:rsidRPr="009364B4" w:rsidRDefault="00DD3E99" w:rsidP="006349A8">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3685" w:type="dxa"/>
          </w:tcPr>
          <w:p w14:paraId="59F5F568" w14:textId="5DB2B051" w:rsidR="00DD3E99" w:rsidRPr="009364B4" w:rsidRDefault="00DD3E99" w:rsidP="006349A8">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r>
      <w:tr w:rsidR="00DD3E99" w:rsidRPr="009364B4" w14:paraId="6B7629C2" w14:textId="77777777" w:rsidTr="00857658">
        <w:trPr>
          <w:trHeight w:val="653"/>
        </w:trPr>
        <w:tc>
          <w:tcPr>
            <w:cnfStyle w:val="001000000000" w:firstRow="0" w:lastRow="0" w:firstColumn="1" w:lastColumn="0" w:oddVBand="0" w:evenVBand="0" w:oddHBand="0" w:evenHBand="0" w:firstRowFirstColumn="0" w:firstRowLastColumn="0" w:lastRowFirstColumn="0" w:lastRowLastColumn="0"/>
            <w:tcW w:w="1555" w:type="dxa"/>
          </w:tcPr>
          <w:p w14:paraId="32FF3242" w14:textId="6310EB03" w:rsidR="00DD3E99" w:rsidRPr="009364B4" w:rsidRDefault="00DD3E99" w:rsidP="006349A8">
            <w:pPr>
              <w:rPr>
                <w:color w:val="404040" w:themeColor="text1" w:themeTint="BF"/>
                <w:sz w:val="24"/>
                <w:szCs w:val="24"/>
              </w:rPr>
            </w:pPr>
          </w:p>
        </w:tc>
        <w:tc>
          <w:tcPr>
            <w:tcW w:w="1984" w:type="dxa"/>
          </w:tcPr>
          <w:p w14:paraId="0337DEFA" w14:textId="2E17D346" w:rsidR="00DD3E99" w:rsidRPr="009364B4" w:rsidRDefault="00DD3E99" w:rsidP="006349A8">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1985" w:type="dxa"/>
          </w:tcPr>
          <w:p w14:paraId="1171DDDC" w14:textId="16254013" w:rsidR="00DD3E99" w:rsidRPr="009364B4" w:rsidRDefault="00DD3E99" w:rsidP="006349A8">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c>
          <w:tcPr>
            <w:tcW w:w="3685" w:type="dxa"/>
          </w:tcPr>
          <w:p w14:paraId="58590DE0" w14:textId="7563F119" w:rsidR="00DD3E99" w:rsidRPr="009364B4" w:rsidRDefault="00DD3E99" w:rsidP="006349A8">
            <w:pPr>
              <w:cnfStyle w:val="000000000000" w:firstRow="0" w:lastRow="0" w:firstColumn="0" w:lastColumn="0" w:oddVBand="0" w:evenVBand="0" w:oddHBand="0" w:evenHBand="0" w:firstRowFirstColumn="0" w:firstRowLastColumn="0" w:lastRowFirstColumn="0" w:lastRowLastColumn="0"/>
              <w:rPr>
                <w:color w:val="404040" w:themeColor="text1" w:themeTint="BF"/>
                <w:sz w:val="24"/>
                <w:szCs w:val="24"/>
              </w:rPr>
            </w:pPr>
          </w:p>
        </w:tc>
      </w:tr>
    </w:tbl>
    <w:p w14:paraId="246509AE" w14:textId="77777777" w:rsidR="008A4DF7" w:rsidRDefault="008A4DF7">
      <w:r>
        <w:br w:type="page"/>
      </w:r>
    </w:p>
    <w:p w14:paraId="2E8CB90F" w14:textId="77777777" w:rsidR="00060241" w:rsidRDefault="00060241"/>
    <w:bookmarkStart w:id="1" w:name="_Hlk17123864" w:displacedByCustomXml="next"/>
    <w:bookmarkStart w:id="2" w:name="_Hlk17123791" w:displacedByCustomXml="next"/>
    <w:sdt>
      <w:sdtPr>
        <w:rPr>
          <w:rFonts w:asciiTheme="minorHAnsi" w:eastAsiaTheme="minorHAnsi" w:hAnsiTheme="minorHAnsi" w:cstheme="minorBidi"/>
          <w:color w:val="404040" w:themeColor="text1" w:themeTint="BF"/>
          <w:sz w:val="22"/>
          <w:szCs w:val="22"/>
          <w:lang w:val="en-IN"/>
        </w:rPr>
        <w:id w:val="-1077661078"/>
        <w:docPartObj>
          <w:docPartGallery w:val="Table of Contents"/>
          <w:docPartUnique/>
        </w:docPartObj>
      </w:sdtPr>
      <w:sdtEndPr>
        <w:rPr>
          <w:b/>
          <w:bCs/>
          <w:noProof/>
        </w:rPr>
      </w:sdtEndPr>
      <w:sdtContent>
        <w:p w14:paraId="5097CCBB" w14:textId="59730BC4" w:rsidR="00B962E3" w:rsidRPr="00AD46AB" w:rsidRDefault="00B962E3">
          <w:pPr>
            <w:pStyle w:val="TOCHeading"/>
            <w:rPr>
              <w:color w:val="404040" w:themeColor="text1" w:themeTint="BF"/>
              <w:sz w:val="48"/>
              <w:szCs w:val="48"/>
            </w:rPr>
          </w:pPr>
          <w:r w:rsidRPr="00AD46AB">
            <w:rPr>
              <w:color w:val="404040" w:themeColor="text1" w:themeTint="BF"/>
              <w:sz w:val="48"/>
              <w:szCs w:val="48"/>
            </w:rPr>
            <w:t>Contents</w:t>
          </w:r>
        </w:p>
        <w:p w14:paraId="2D974FA5" w14:textId="77777777" w:rsidR="00C34522" w:rsidRPr="006D6D73" w:rsidRDefault="00C34522" w:rsidP="006D6D73">
          <w:pPr>
            <w:rPr>
              <w:color w:val="404040" w:themeColor="text1" w:themeTint="BF"/>
            </w:rPr>
          </w:pPr>
        </w:p>
        <w:bookmarkEnd w:id="1"/>
        <w:p w14:paraId="36B219A3" w14:textId="0C3ECEDD" w:rsidR="00B013B9" w:rsidRDefault="00B962E3">
          <w:pPr>
            <w:pStyle w:val="TOC1"/>
            <w:tabs>
              <w:tab w:val="left" w:pos="660"/>
            </w:tabs>
            <w:rPr>
              <w:rFonts w:cstheme="minorBidi"/>
              <w:color w:val="auto"/>
              <w:sz w:val="22"/>
              <w:szCs w:val="22"/>
              <w:lang w:val="en-IN" w:eastAsia="en-IN"/>
            </w:rPr>
          </w:pPr>
          <w:r w:rsidRPr="00AC0D61">
            <w:fldChar w:fldCharType="begin"/>
          </w:r>
          <w:r w:rsidRPr="00AD46AB">
            <w:instrText xml:space="preserve"> TOC \o "1-3" \h \z \u </w:instrText>
          </w:r>
          <w:r w:rsidRPr="00AC0D61">
            <w:fldChar w:fldCharType="separate"/>
          </w:r>
          <w:hyperlink w:anchor="_Toc44609517" w:history="1">
            <w:r w:rsidR="00B013B9" w:rsidRPr="00262D47">
              <w:rPr>
                <w:rStyle w:val="Hyperlink"/>
              </w:rPr>
              <w:t>1.</w:t>
            </w:r>
            <w:r w:rsidR="00B013B9">
              <w:rPr>
                <w:rFonts w:cstheme="minorBidi"/>
                <w:color w:val="auto"/>
                <w:sz w:val="22"/>
                <w:szCs w:val="22"/>
                <w:lang w:val="en-IN" w:eastAsia="en-IN"/>
              </w:rPr>
              <w:tab/>
            </w:r>
            <w:r w:rsidR="00B013B9" w:rsidRPr="00262D47">
              <w:rPr>
                <w:rStyle w:val="Hyperlink"/>
              </w:rPr>
              <w:t>Introduction</w:t>
            </w:r>
            <w:r w:rsidR="00B013B9">
              <w:rPr>
                <w:webHidden/>
              </w:rPr>
              <w:tab/>
            </w:r>
            <w:r w:rsidR="00B013B9">
              <w:rPr>
                <w:webHidden/>
              </w:rPr>
              <w:fldChar w:fldCharType="begin"/>
            </w:r>
            <w:r w:rsidR="00B013B9">
              <w:rPr>
                <w:webHidden/>
              </w:rPr>
              <w:instrText xml:space="preserve"> PAGEREF _Toc44609517 \h </w:instrText>
            </w:r>
            <w:r w:rsidR="00B013B9">
              <w:rPr>
                <w:webHidden/>
              </w:rPr>
            </w:r>
            <w:r w:rsidR="00B013B9">
              <w:rPr>
                <w:webHidden/>
              </w:rPr>
              <w:fldChar w:fldCharType="separate"/>
            </w:r>
            <w:r w:rsidR="00970DFA">
              <w:rPr>
                <w:webHidden/>
              </w:rPr>
              <w:t>4</w:t>
            </w:r>
            <w:r w:rsidR="00B013B9">
              <w:rPr>
                <w:webHidden/>
              </w:rPr>
              <w:fldChar w:fldCharType="end"/>
            </w:r>
          </w:hyperlink>
        </w:p>
        <w:p w14:paraId="698E46EC" w14:textId="5219EF71" w:rsidR="00B013B9" w:rsidRDefault="00B013B9">
          <w:pPr>
            <w:pStyle w:val="TOC2"/>
            <w:rPr>
              <w:rFonts w:cstheme="minorBidi"/>
              <w:color w:val="auto"/>
              <w:sz w:val="22"/>
              <w:szCs w:val="22"/>
              <w:lang w:val="en-IN" w:eastAsia="en-IN"/>
            </w:rPr>
          </w:pPr>
          <w:hyperlink w:anchor="_Toc44609518" w:history="1">
            <w:r w:rsidRPr="00262D47">
              <w:rPr>
                <w:rStyle w:val="Hyperlink"/>
              </w:rPr>
              <w:t>What is PIGEON?</w:t>
            </w:r>
            <w:r>
              <w:rPr>
                <w:webHidden/>
              </w:rPr>
              <w:tab/>
            </w:r>
            <w:r>
              <w:rPr>
                <w:webHidden/>
              </w:rPr>
              <w:fldChar w:fldCharType="begin"/>
            </w:r>
            <w:r>
              <w:rPr>
                <w:webHidden/>
              </w:rPr>
              <w:instrText xml:space="preserve"> PAGEREF _Toc44609518 \h </w:instrText>
            </w:r>
            <w:r>
              <w:rPr>
                <w:webHidden/>
              </w:rPr>
            </w:r>
            <w:r>
              <w:rPr>
                <w:webHidden/>
              </w:rPr>
              <w:fldChar w:fldCharType="separate"/>
            </w:r>
            <w:r w:rsidR="00970DFA">
              <w:rPr>
                <w:webHidden/>
              </w:rPr>
              <w:t>4</w:t>
            </w:r>
            <w:r>
              <w:rPr>
                <w:webHidden/>
              </w:rPr>
              <w:fldChar w:fldCharType="end"/>
            </w:r>
          </w:hyperlink>
        </w:p>
        <w:p w14:paraId="1243BB3B" w14:textId="4BC59F6A" w:rsidR="00B013B9" w:rsidRDefault="00B013B9">
          <w:pPr>
            <w:pStyle w:val="TOC2"/>
            <w:rPr>
              <w:rFonts w:cstheme="minorBidi"/>
              <w:color w:val="auto"/>
              <w:sz w:val="22"/>
              <w:szCs w:val="22"/>
              <w:lang w:val="en-IN" w:eastAsia="en-IN"/>
            </w:rPr>
          </w:pPr>
          <w:hyperlink w:anchor="_Toc44609519" w:history="1">
            <w:r w:rsidRPr="00262D47">
              <w:rPr>
                <w:rStyle w:val="Hyperlink"/>
              </w:rPr>
              <w:t>Why PIGEON?</w:t>
            </w:r>
            <w:r>
              <w:rPr>
                <w:webHidden/>
              </w:rPr>
              <w:tab/>
            </w:r>
            <w:r>
              <w:rPr>
                <w:webHidden/>
              </w:rPr>
              <w:fldChar w:fldCharType="begin"/>
            </w:r>
            <w:r>
              <w:rPr>
                <w:webHidden/>
              </w:rPr>
              <w:instrText xml:space="preserve"> PAGEREF _Toc44609519 \h </w:instrText>
            </w:r>
            <w:r>
              <w:rPr>
                <w:webHidden/>
              </w:rPr>
            </w:r>
            <w:r>
              <w:rPr>
                <w:webHidden/>
              </w:rPr>
              <w:fldChar w:fldCharType="separate"/>
            </w:r>
            <w:r w:rsidR="00970DFA">
              <w:rPr>
                <w:webHidden/>
              </w:rPr>
              <w:t>4</w:t>
            </w:r>
            <w:r>
              <w:rPr>
                <w:webHidden/>
              </w:rPr>
              <w:fldChar w:fldCharType="end"/>
            </w:r>
          </w:hyperlink>
        </w:p>
        <w:p w14:paraId="4B7284B3" w14:textId="410D27D4" w:rsidR="00B013B9" w:rsidRDefault="00B013B9">
          <w:pPr>
            <w:pStyle w:val="TOC1"/>
            <w:tabs>
              <w:tab w:val="left" w:pos="660"/>
            </w:tabs>
            <w:rPr>
              <w:rFonts w:cstheme="minorBidi"/>
              <w:color w:val="auto"/>
              <w:sz w:val="22"/>
              <w:szCs w:val="22"/>
              <w:lang w:val="en-IN" w:eastAsia="en-IN"/>
            </w:rPr>
          </w:pPr>
          <w:hyperlink w:anchor="_Toc44609520" w:history="1">
            <w:r w:rsidRPr="00262D47">
              <w:rPr>
                <w:rStyle w:val="Hyperlink"/>
              </w:rPr>
              <w:t>2.</w:t>
            </w:r>
            <w:r>
              <w:rPr>
                <w:rFonts w:cstheme="minorBidi"/>
                <w:color w:val="auto"/>
                <w:sz w:val="22"/>
                <w:szCs w:val="22"/>
                <w:lang w:val="en-IN" w:eastAsia="en-IN"/>
              </w:rPr>
              <w:tab/>
            </w:r>
            <w:r w:rsidRPr="00262D47">
              <w:rPr>
                <w:rStyle w:val="Hyperlink"/>
              </w:rPr>
              <w:t>Process Overview</w:t>
            </w:r>
            <w:r>
              <w:rPr>
                <w:webHidden/>
              </w:rPr>
              <w:tab/>
            </w:r>
            <w:r>
              <w:rPr>
                <w:webHidden/>
              </w:rPr>
              <w:fldChar w:fldCharType="begin"/>
            </w:r>
            <w:r>
              <w:rPr>
                <w:webHidden/>
              </w:rPr>
              <w:instrText xml:space="preserve"> PAGEREF _Toc44609520 \h </w:instrText>
            </w:r>
            <w:r>
              <w:rPr>
                <w:webHidden/>
              </w:rPr>
            </w:r>
            <w:r>
              <w:rPr>
                <w:webHidden/>
              </w:rPr>
              <w:fldChar w:fldCharType="separate"/>
            </w:r>
            <w:r w:rsidR="00970DFA">
              <w:rPr>
                <w:webHidden/>
              </w:rPr>
              <w:t>5</w:t>
            </w:r>
            <w:r>
              <w:rPr>
                <w:webHidden/>
              </w:rPr>
              <w:fldChar w:fldCharType="end"/>
            </w:r>
          </w:hyperlink>
        </w:p>
        <w:p w14:paraId="03599EB3" w14:textId="7AA8373B" w:rsidR="00B013B9" w:rsidRDefault="00B013B9">
          <w:pPr>
            <w:pStyle w:val="TOC1"/>
            <w:tabs>
              <w:tab w:val="left" w:pos="660"/>
            </w:tabs>
            <w:rPr>
              <w:rFonts w:cstheme="minorBidi"/>
              <w:color w:val="auto"/>
              <w:sz w:val="22"/>
              <w:szCs w:val="22"/>
              <w:lang w:val="en-IN" w:eastAsia="en-IN"/>
            </w:rPr>
          </w:pPr>
          <w:hyperlink w:anchor="_Toc44609521" w:history="1">
            <w:r w:rsidRPr="00262D47">
              <w:rPr>
                <w:rStyle w:val="Hyperlink"/>
                <w:rFonts w:eastAsiaTheme="minorHAnsi"/>
              </w:rPr>
              <w:t>3.</w:t>
            </w:r>
            <w:r>
              <w:rPr>
                <w:rFonts w:cstheme="minorBidi"/>
                <w:color w:val="auto"/>
                <w:sz w:val="22"/>
                <w:szCs w:val="22"/>
                <w:lang w:val="en-IN" w:eastAsia="en-IN"/>
              </w:rPr>
              <w:tab/>
            </w:r>
            <w:r w:rsidRPr="00262D47">
              <w:rPr>
                <w:rStyle w:val="Hyperlink"/>
              </w:rPr>
              <w:t>Scope</w:t>
            </w:r>
            <w:r>
              <w:rPr>
                <w:webHidden/>
              </w:rPr>
              <w:tab/>
            </w:r>
            <w:r>
              <w:rPr>
                <w:webHidden/>
              </w:rPr>
              <w:fldChar w:fldCharType="begin"/>
            </w:r>
            <w:r>
              <w:rPr>
                <w:webHidden/>
              </w:rPr>
              <w:instrText xml:space="preserve"> PAGEREF _Toc44609521 \h </w:instrText>
            </w:r>
            <w:r>
              <w:rPr>
                <w:webHidden/>
              </w:rPr>
            </w:r>
            <w:r>
              <w:rPr>
                <w:webHidden/>
              </w:rPr>
              <w:fldChar w:fldCharType="separate"/>
            </w:r>
            <w:r w:rsidR="00970DFA">
              <w:rPr>
                <w:webHidden/>
              </w:rPr>
              <w:t>6</w:t>
            </w:r>
            <w:r>
              <w:rPr>
                <w:webHidden/>
              </w:rPr>
              <w:fldChar w:fldCharType="end"/>
            </w:r>
          </w:hyperlink>
        </w:p>
        <w:p w14:paraId="2029DA13" w14:textId="3481ED6F" w:rsidR="00B013B9" w:rsidRDefault="00B013B9">
          <w:pPr>
            <w:pStyle w:val="TOC1"/>
            <w:tabs>
              <w:tab w:val="left" w:pos="660"/>
            </w:tabs>
            <w:rPr>
              <w:rFonts w:cstheme="minorBidi"/>
              <w:color w:val="auto"/>
              <w:sz w:val="22"/>
              <w:szCs w:val="22"/>
              <w:lang w:val="en-IN" w:eastAsia="en-IN"/>
            </w:rPr>
          </w:pPr>
          <w:hyperlink w:anchor="_Toc44609522" w:history="1">
            <w:r w:rsidRPr="00262D47">
              <w:rPr>
                <w:rStyle w:val="Hyperlink"/>
              </w:rPr>
              <w:t>4.</w:t>
            </w:r>
            <w:r>
              <w:rPr>
                <w:rFonts w:cstheme="minorBidi"/>
                <w:color w:val="auto"/>
                <w:sz w:val="22"/>
                <w:szCs w:val="22"/>
                <w:lang w:val="en-IN" w:eastAsia="en-IN"/>
              </w:rPr>
              <w:tab/>
            </w:r>
            <w:r w:rsidRPr="00262D47">
              <w:rPr>
                <w:rStyle w:val="Hyperlink"/>
              </w:rPr>
              <w:t>Process Map</w:t>
            </w:r>
            <w:r>
              <w:rPr>
                <w:webHidden/>
              </w:rPr>
              <w:tab/>
            </w:r>
            <w:r>
              <w:rPr>
                <w:webHidden/>
              </w:rPr>
              <w:fldChar w:fldCharType="begin"/>
            </w:r>
            <w:r>
              <w:rPr>
                <w:webHidden/>
              </w:rPr>
              <w:instrText xml:space="preserve"> PAGEREF _Toc44609522 \h </w:instrText>
            </w:r>
            <w:r>
              <w:rPr>
                <w:webHidden/>
              </w:rPr>
            </w:r>
            <w:r>
              <w:rPr>
                <w:webHidden/>
              </w:rPr>
              <w:fldChar w:fldCharType="separate"/>
            </w:r>
            <w:r w:rsidR="00970DFA">
              <w:rPr>
                <w:webHidden/>
              </w:rPr>
              <w:t>6</w:t>
            </w:r>
            <w:r>
              <w:rPr>
                <w:webHidden/>
              </w:rPr>
              <w:fldChar w:fldCharType="end"/>
            </w:r>
          </w:hyperlink>
        </w:p>
        <w:p w14:paraId="009FC25A" w14:textId="4B16C17E" w:rsidR="00B013B9" w:rsidRDefault="00B013B9">
          <w:pPr>
            <w:pStyle w:val="TOC2"/>
            <w:rPr>
              <w:rFonts w:cstheme="minorBidi"/>
              <w:color w:val="auto"/>
              <w:sz w:val="22"/>
              <w:szCs w:val="22"/>
              <w:lang w:val="en-IN" w:eastAsia="en-IN"/>
            </w:rPr>
          </w:pPr>
          <w:hyperlink w:anchor="_Toc44609523" w:history="1">
            <w:r w:rsidRPr="00262D47">
              <w:rPr>
                <w:rStyle w:val="Hyperlink"/>
              </w:rPr>
              <w:t>Process Map</w:t>
            </w:r>
            <w:r>
              <w:rPr>
                <w:webHidden/>
              </w:rPr>
              <w:tab/>
            </w:r>
            <w:r>
              <w:rPr>
                <w:webHidden/>
              </w:rPr>
              <w:fldChar w:fldCharType="begin"/>
            </w:r>
            <w:r>
              <w:rPr>
                <w:webHidden/>
              </w:rPr>
              <w:instrText xml:space="preserve"> PAGEREF _Toc44609523 \h </w:instrText>
            </w:r>
            <w:r>
              <w:rPr>
                <w:webHidden/>
              </w:rPr>
            </w:r>
            <w:r>
              <w:rPr>
                <w:webHidden/>
              </w:rPr>
              <w:fldChar w:fldCharType="separate"/>
            </w:r>
            <w:r w:rsidR="00970DFA">
              <w:rPr>
                <w:webHidden/>
              </w:rPr>
              <w:t>6</w:t>
            </w:r>
            <w:r>
              <w:rPr>
                <w:webHidden/>
              </w:rPr>
              <w:fldChar w:fldCharType="end"/>
            </w:r>
          </w:hyperlink>
        </w:p>
        <w:p w14:paraId="0BEFBA0F" w14:textId="6ED5AD87" w:rsidR="00B013B9" w:rsidRDefault="00B013B9">
          <w:pPr>
            <w:pStyle w:val="TOC1"/>
            <w:tabs>
              <w:tab w:val="left" w:pos="660"/>
            </w:tabs>
            <w:rPr>
              <w:rFonts w:cstheme="minorBidi"/>
              <w:color w:val="auto"/>
              <w:sz w:val="22"/>
              <w:szCs w:val="22"/>
              <w:lang w:val="en-IN" w:eastAsia="en-IN"/>
            </w:rPr>
          </w:pPr>
          <w:hyperlink w:anchor="_Toc44609524" w:history="1">
            <w:r w:rsidRPr="00262D47">
              <w:rPr>
                <w:rStyle w:val="Hyperlink"/>
              </w:rPr>
              <w:t>5.</w:t>
            </w:r>
            <w:r>
              <w:rPr>
                <w:rFonts w:cstheme="minorBidi"/>
                <w:color w:val="auto"/>
                <w:sz w:val="22"/>
                <w:szCs w:val="22"/>
                <w:lang w:val="en-IN" w:eastAsia="en-IN"/>
              </w:rPr>
              <w:tab/>
            </w:r>
            <w:r w:rsidRPr="00262D47">
              <w:rPr>
                <w:rStyle w:val="Hyperlink"/>
              </w:rPr>
              <w:t>Detail Process Steps</w:t>
            </w:r>
            <w:r>
              <w:rPr>
                <w:webHidden/>
              </w:rPr>
              <w:tab/>
            </w:r>
            <w:r>
              <w:rPr>
                <w:webHidden/>
              </w:rPr>
              <w:fldChar w:fldCharType="begin"/>
            </w:r>
            <w:r>
              <w:rPr>
                <w:webHidden/>
              </w:rPr>
              <w:instrText xml:space="preserve"> PAGEREF _Toc44609524 \h </w:instrText>
            </w:r>
            <w:r>
              <w:rPr>
                <w:webHidden/>
              </w:rPr>
            </w:r>
            <w:r>
              <w:rPr>
                <w:webHidden/>
              </w:rPr>
              <w:fldChar w:fldCharType="separate"/>
            </w:r>
            <w:r w:rsidR="00970DFA">
              <w:rPr>
                <w:webHidden/>
              </w:rPr>
              <w:t>8</w:t>
            </w:r>
            <w:r>
              <w:rPr>
                <w:webHidden/>
              </w:rPr>
              <w:fldChar w:fldCharType="end"/>
            </w:r>
          </w:hyperlink>
        </w:p>
        <w:p w14:paraId="06C1903E" w14:textId="3D1555E5" w:rsidR="00B013B9" w:rsidRDefault="00B013B9">
          <w:pPr>
            <w:pStyle w:val="TOC2"/>
            <w:tabs>
              <w:tab w:val="left" w:pos="1100"/>
            </w:tabs>
            <w:rPr>
              <w:rFonts w:cstheme="minorBidi"/>
              <w:color w:val="auto"/>
              <w:sz w:val="22"/>
              <w:szCs w:val="22"/>
              <w:lang w:val="en-IN" w:eastAsia="en-IN"/>
            </w:rPr>
          </w:pPr>
          <w:hyperlink w:anchor="_Toc44609525" w:history="1">
            <w:r w:rsidRPr="00262D47">
              <w:rPr>
                <w:rStyle w:val="Hyperlink"/>
              </w:rPr>
              <w:t>5.1</w:t>
            </w:r>
            <w:r>
              <w:rPr>
                <w:rFonts w:cstheme="minorBidi"/>
                <w:color w:val="auto"/>
                <w:sz w:val="22"/>
                <w:szCs w:val="22"/>
                <w:lang w:val="en-IN" w:eastAsia="en-IN"/>
              </w:rPr>
              <w:tab/>
            </w:r>
            <w:r w:rsidRPr="00262D47">
              <w:rPr>
                <w:rStyle w:val="Hyperlink"/>
              </w:rPr>
              <w:t>Input</w:t>
            </w:r>
            <w:r>
              <w:rPr>
                <w:webHidden/>
              </w:rPr>
              <w:tab/>
            </w:r>
            <w:r>
              <w:rPr>
                <w:webHidden/>
              </w:rPr>
              <w:fldChar w:fldCharType="begin"/>
            </w:r>
            <w:r>
              <w:rPr>
                <w:webHidden/>
              </w:rPr>
              <w:instrText xml:space="preserve"> PAGEREF _Toc44609525 \h </w:instrText>
            </w:r>
            <w:r>
              <w:rPr>
                <w:webHidden/>
              </w:rPr>
            </w:r>
            <w:r>
              <w:rPr>
                <w:webHidden/>
              </w:rPr>
              <w:fldChar w:fldCharType="separate"/>
            </w:r>
            <w:r w:rsidR="00970DFA">
              <w:rPr>
                <w:webHidden/>
              </w:rPr>
              <w:t>8</w:t>
            </w:r>
            <w:r>
              <w:rPr>
                <w:webHidden/>
              </w:rPr>
              <w:fldChar w:fldCharType="end"/>
            </w:r>
          </w:hyperlink>
        </w:p>
        <w:p w14:paraId="4AC761BE" w14:textId="1B304ACC" w:rsidR="00B013B9" w:rsidRDefault="00B013B9">
          <w:pPr>
            <w:pStyle w:val="TOC2"/>
            <w:tabs>
              <w:tab w:val="left" w:pos="1100"/>
            </w:tabs>
            <w:rPr>
              <w:rFonts w:cstheme="minorBidi"/>
              <w:color w:val="auto"/>
              <w:sz w:val="22"/>
              <w:szCs w:val="22"/>
              <w:lang w:val="en-IN" w:eastAsia="en-IN"/>
            </w:rPr>
          </w:pPr>
          <w:hyperlink w:anchor="_Toc44609526" w:history="1">
            <w:r w:rsidRPr="00262D47">
              <w:rPr>
                <w:rStyle w:val="Hyperlink"/>
              </w:rPr>
              <w:t>5.2</w:t>
            </w:r>
            <w:r>
              <w:rPr>
                <w:rFonts w:cstheme="minorBidi"/>
                <w:color w:val="auto"/>
                <w:sz w:val="22"/>
                <w:szCs w:val="22"/>
                <w:lang w:val="en-IN" w:eastAsia="en-IN"/>
              </w:rPr>
              <w:tab/>
            </w:r>
            <w:r w:rsidRPr="00262D47">
              <w:rPr>
                <w:rStyle w:val="Hyperlink"/>
              </w:rPr>
              <w:t>Process</w:t>
            </w:r>
            <w:r>
              <w:rPr>
                <w:webHidden/>
              </w:rPr>
              <w:tab/>
            </w:r>
            <w:r>
              <w:rPr>
                <w:webHidden/>
              </w:rPr>
              <w:fldChar w:fldCharType="begin"/>
            </w:r>
            <w:r>
              <w:rPr>
                <w:webHidden/>
              </w:rPr>
              <w:instrText xml:space="preserve"> PAGEREF _Toc44609526 \h </w:instrText>
            </w:r>
            <w:r>
              <w:rPr>
                <w:webHidden/>
              </w:rPr>
            </w:r>
            <w:r>
              <w:rPr>
                <w:webHidden/>
              </w:rPr>
              <w:fldChar w:fldCharType="separate"/>
            </w:r>
            <w:r w:rsidR="00970DFA">
              <w:rPr>
                <w:webHidden/>
              </w:rPr>
              <w:t>8</w:t>
            </w:r>
            <w:r>
              <w:rPr>
                <w:webHidden/>
              </w:rPr>
              <w:fldChar w:fldCharType="end"/>
            </w:r>
          </w:hyperlink>
        </w:p>
        <w:p w14:paraId="5DFD9598" w14:textId="1E62D79C" w:rsidR="00B013B9" w:rsidRDefault="00B013B9">
          <w:pPr>
            <w:pStyle w:val="TOC2"/>
            <w:tabs>
              <w:tab w:val="left" w:pos="1100"/>
            </w:tabs>
            <w:rPr>
              <w:rFonts w:cstheme="minorBidi"/>
              <w:color w:val="auto"/>
              <w:sz w:val="22"/>
              <w:szCs w:val="22"/>
              <w:lang w:val="en-IN" w:eastAsia="en-IN"/>
            </w:rPr>
          </w:pPr>
          <w:hyperlink w:anchor="_Toc44609527" w:history="1">
            <w:r w:rsidRPr="00262D47">
              <w:rPr>
                <w:rStyle w:val="Hyperlink"/>
              </w:rPr>
              <w:t>5.3</w:t>
            </w:r>
            <w:r>
              <w:rPr>
                <w:rFonts w:cstheme="minorBidi"/>
                <w:color w:val="auto"/>
                <w:sz w:val="22"/>
                <w:szCs w:val="22"/>
                <w:lang w:val="en-IN" w:eastAsia="en-IN"/>
              </w:rPr>
              <w:tab/>
            </w:r>
            <w:r w:rsidRPr="00262D47">
              <w:rPr>
                <w:rStyle w:val="Hyperlink"/>
              </w:rPr>
              <w:t>Output</w:t>
            </w:r>
            <w:r>
              <w:rPr>
                <w:webHidden/>
              </w:rPr>
              <w:tab/>
            </w:r>
            <w:r>
              <w:rPr>
                <w:webHidden/>
              </w:rPr>
              <w:fldChar w:fldCharType="begin"/>
            </w:r>
            <w:r>
              <w:rPr>
                <w:webHidden/>
              </w:rPr>
              <w:instrText xml:space="preserve"> PAGEREF _Toc44609527 \h </w:instrText>
            </w:r>
            <w:r>
              <w:rPr>
                <w:webHidden/>
              </w:rPr>
            </w:r>
            <w:r>
              <w:rPr>
                <w:webHidden/>
              </w:rPr>
              <w:fldChar w:fldCharType="separate"/>
            </w:r>
            <w:r w:rsidR="00970DFA">
              <w:rPr>
                <w:webHidden/>
              </w:rPr>
              <w:t>9</w:t>
            </w:r>
            <w:r>
              <w:rPr>
                <w:webHidden/>
              </w:rPr>
              <w:fldChar w:fldCharType="end"/>
            </w:r>
          </w:hyperlink>
        </w:p>
        <w:p w14:paraId="6460C906" w14:textId="13F3A302" w:rsidR="00B013B9" w:rsidRDefault="00B013B9">
          <w:pPr>
            <w:pStyle w:val="TOC1"/>
            <w:tabs>
              <w:tab w:val="left" w:pos="660"/>
            </w:tabs>
            <w:rPr>
              <w:rFonts w:cstheme="minorBidi"/>
              <w:color w:val="auto"/>
              <w:sz w:val="22"/>
              <w:szCs w:val="22"/>
              <w:lang w:val="en-IN" w:eastAsia="en-IN"/>
            </w:rPr>
          </w:pPr>
          <w:hyperlink w:anchor="_Toc44609528" w:history="1">
            <w:r w:rsidRPr="00262D47">
              <w:rPr>
                <w:rStyle w:val="Hyperlink"/>
              </w:rPr>
              <w:t>6.</w:t>
            </w:r>
            <w:r>
              <w:rPr>
                <w:rFonts w:cstheme="minorBidi"/>
                <w:color w:val="auto"/>
                <w:sz w:val="22"/>
                <w:szCs w:val="22"/>
                <w:lang w:val="en-IN" w:eastAsia="en-IN"/>
              </w:rPr>
              <w:tab/>
            </w:r>
            <w:r w:rsidRPr="00262D47">
              <w:rPr>
                <w:rStyle w:val="Hyperlink"/>
              </w:rPr>
              <w:t>Rules</w:t>
            </w:r>
            <w:r>
              <w:rPr>
                <w:webHidden/>
              </w:rPr>
              <w:tab/>
            </w:r>
            <w:r>
              <w:rPr>
                <w:webHidden/>
              </w:rPr>
              <w:fldChar w:fldCharType="begin"/>
            </w:r>
            <w:r>
              <w:rPr>
                <w:webHidden/>
              </w:rPr>
              <w:instrText xml:space="preserve"> PAGEREF _Toc44609528 \h </w:instrText>
            </w:r>
            <w:r>
              <w:rPr>
                <w:webHidden/>
              </w:rPr>
            </w:r>
            <w:r>
              <w:rPr>
                <w:webHidden/>
              </w:rPr>
              <w:fldChar w:fldCharType="separate"/>
            </w:r>
            <w:r w:rsidR="00970DFA">
              <w:rPr>
                <w:webHidden/>
              </w:rPr>
              <w:t>10</w:t>
            </w:r>
            <w:r>
              <w:rPr>
                <w:webHidden/>
              </w:rPr>
              <w:fldChar w:fldCharType="end"/>
            </w:r>
          </w:hyperlink>
        </w:p>
        <w:p w14:paraId="700CDF17" w14:textId="04C8880C" w:rsidR="00B013B9" w:rsidRDefault="00B013B9">
          <w:pPr>
            <w:pStyle w:val="TOC2"/>
            <w:tabs>
              <w:tab w:val="left" w:pos="1100"/>
            </w:tabs>
            <w:rPr>
              <w:rFonts w:cstheme="minorBidi"/>
              <w:color w:val="auto"/>
              <w:sz w:val="22"/>
              <w:szCs w:val="22"/>
              <w:lang w:val="en-IN" w:eastAsia="en-IN"/>
            </w:rPr>
          </w:pPr>
          <w:hyperlink w:anchor="_Toc44609529" w:history="1">
            <w:r w:rsidRPr="00262D47">
              <w:rPr>
                <w:rStyle w:val="Hyperlink"/>
              </w:rPr>
              <w:t>6.1</w:t>
            </w:r>
            <w:r>
              <w:rPr>
                <w:rFonts w:cstheme="minorBidi"/>
                <w:color w:val="auto"/>
                <w:sz w:val="22"/>
                <w:szCs w:val="22"/>
                <w:lang w:val="en-IN" w:eastAsia="en-IN"/>
              </w:rPr>
              <w:tab/>
            </w:r>
            <w:r w:rsidRPr="00262D47">
              <w:rPr>
                <w:rStyle w:val="Hyperlink"/>
              </w:rPr>
              <w:t>Handled Scenarios</w:t>
            </w:r>
            <w:r>
              <w:rPr>
                <w:webHidden/>
              </w:rPr>
              <w:tab/>
            </w:r>
            <w:r>
              <w:rPr>
                <w:webHidden/>
              </w:rPr>
              <w:fldChar w:fldCharType="begin"/>
            </w:r>
            <w:r>
              <w:rPr>
                <w:webHidden/>
              </w:rPr>
              <w:instrText xml:space="preserve"> PAGEREF _Toc44609529 \h </w:instrText>
            </w:r>
            <w:r>
              <w:rPr>
                <w:webHidden/>
              </w:rPr>
            </w:r>
            <w:r>
              <w:rPr>
                <w:webHidden/>
              </w:rPr>
              <w:fldChar w:fldCharType="separate"/>
            </w:r>
            <w:r w:rsidR="00970DFA">
              <w:rPr>
                <w:webHidden/>
              </w:rPr>
              <w:t>10</w:t>
            </w:r>
            <w:r>
              <w:rPr>
                <w:webHidden/>
              </w:rPr>
              <w:fldChar w:fldCharType="end"/>
            </w:r>
          </w:hyperlink>
        </w:p>
        <w:p w14:paraId="38D7757C" w14:textId="5CB587F2" w:rsidR="00B013B9" w:rsidRDefault="00B013B9">
          <w:pPr>
            <w:pStyle w:val="TOC1"/>
            <w:tabs>
              <w:tab w:val="left" w:pos="660"/>
            </w:tabs>
            <w:rPr>
              <w:rFonts w:cstheme="minorBidi"/>
              <w:color w:val="auto"/>
              <w:sz w:val="22"/>
              <w:szCs w:val="22"/>
              <w:lang w:val="en-IN" w:eastAsia="en-IN"/>
            </w:rPr>
          </w:pPr>
          <w:hyperlink w:anchor="_Toc44609530" w:history="1">
            <w:r w:rsidRPr="00262D47">
              <w:rPr>
                <w:rStyle w:val="Hyperlink"/>
              </w:rPr>
              <w:t>7.</w:t>
            </w:r>
            <w:r>
              <w:rPr>
                <w:rFonts w:cstheme="minorBidi"/>
                <w:color w:val="auto"/>
                <w:sz w:val="22"/>
                <w:szCs w:val="22"/>
                <w:lang w:val="en-IN" w:eastAsia="en-IN"/>
              </w:rPr>
              <w:tab/>
            </w:r>
            <w:r w:rsidRPr="00262D47">
              <w:rPr>
                <w:rStyle w:val="Hyperlink"/>
              </w:rPr>
              <w:t>Exception(s)</w:t>
            </w:r>
            <w:r>
              <w:rPr>
                <w:webHidden/>
              </w:rPr>
              <w:tab/>
            </w:r>
            <w:r>
              <w:rPr>
                <w:webHidden/>
              </w:rPr>
              <w:fldChar w:fldCharType="begin"/>
            </w:r>
            <w:r>
              <w:rPr>
                <w:webHidden/>
              </w:rPr>
              <w:instrText xml:space="preserve"> PAGEREF _Toc44609530 \h </w:instrText>
            </w:r>
            <w:r>
              <w:rPr>
                <w:webHidden/>
              </w:rPr>
            </w:r>
            <w:r>
              <w:rPr>
                <w:webHidden/>
              </w:rPr>
              <w:fldChar w:fldCharType="separate"/>
            </w:r>
            <w:r w:rsidR="00970DFA">
              <w:rPr>
                <w:webHidden/>
              </w:rPr>
              <w:t>10</w:t>
            </w:r>
            <w:r>
              <w:rPr>
                <w:webHidden/>
              </w:rPr>
              <w:fldChar w:fldCharType="end"/>
            </w:r>
          </w:hyperlink>
        </w:p>
        <w:p w14:paraId="6A960A9B" w14:textId="3CC2E0E7" w:rsidR="00B962E3" w:rsidRPr="00B962E3" w:rsidRDefault="00B962E3">
          <w:pPr>
            <w:rPr>
              <w:sz w:val="32"/>
              <w:szCs w:val="32"/>
            </w:rPr>
          </w:pPr>
          <w:r w:rsidRPr="00AC0D61">
            <w:rPr>
              <w:b/>
              <w:bCs/>
              <w:noProof/>
              <w:color w:val="404040" w:themeColor="text1" w:themeTint="BF"/>
              <w:sz w:val="32"/>
              <w:szCs w:val="32"/>
            </w:rPr>
            <w:fldChar w:fldCharType="end"/>
          </w:r>
        </w:p>
      </w:sdtContent>
    </w:sdt>
    <w:bookmarkEnd w:id="2" w:displacedByCustomXml="prev"/>
    <w:p w14:paraId="1A6995A8" w14:textId="655F7F42" w:rsidR="00060241" w:rsidRDefault="00060241"/>
    <w:p w14:paraId="1BA20336" w14:textId="784184E8" w:rsidR="008A7B42" w:rsidRDefault="008A7B42"/>
    <w:p w14:paraId="0494B15F" w14:textId="4217F2C2" w:rsidR="00BE6141" w:rsidRDefault="00BE6141"/>
    <w:p w14:paraId="2BC8E3E1" w14:textId="5E4067E2" w:rsidR="00BE6141" w:rsidRDefault="00BE6141"/>
    <w:p w14:paraId="67DE23B0" w14:textId="226E5456" w:rsidR="00BE6141" w:rsidRDefault="00BE6141"/>
    <w:p w14:paraId="7DA6364A" w14:textId="199633AB" w:rsidR="00BE6141" w:rsidRDefault="00BE6141"/>
    <w:p w14:paraId="3248EAB5" w14:textId="77777777" w:rsidR="00381F2E" w:rsidRDefault="00381F2E"/>
    <w:p w14:paraId="6D74F665" w14:textId="2729BD9D" w:rsidR="004568C9" w:rsidRPr="00234605" w:rsidRDefault="008A7B42" w:rsidP="004568C9">
      <w:pPr>
        <w:pStyle w:val="Heading1"/>
        <w:numPr>
          <w:ilvl w:val="0"/>
          <w:numId w:val="8"/>
        </w:numPr>
        <w:rPr>
          <w:color w:val="404040" w:themeColor="text1" w:themeTint="BF"/>
          <w:sz w:val="48"/>
          <w:szCs w:val="48"/>
        </w:rPr>
      </w:pPr>
      <w:bookmarkStart w:id="3" w:name="_Toc19010313"/>
      <w:bookmarkStart w:id="4" w:name="_Toc19010339"/>
      <w:bookmarkStart w:id="5" w:name="_Toc19010373"/>
      <w:bookmarkStart w:id="6" w:name="_Toc19010553"/>
      <w:bookmarkStart w:id="7" w:name="_Toc19010676"/>
      <w:bookmarkStart w:id="8" w:name="_Toc19010951"/>
      <w:bookmarkStart w:id="9" w:name="_Toc19024755"/>
      <w:bookmarkStart w:id="10" w:name="_Toc19024994"/>
      <w:bookmarkStart w:id="11" w:name="_Toc19025442"/>
      <w:bookmarkStart w:id="12" w:name="_Toc19027353"/>
      <w:bookmarkStart w:id="13" w:name="_Toc19029461"/>
      <w:bookmarkStart w:id="14" w:name="_Toc19030614"/>
      <w:bookmarkStart w:id="15" w:name="_Toc19010314"/>
      <w:bookmarkStart w:id="16" w:name="_Toc19010340"/>
      <w:bookmarkStart w:id="17" w:name="_Toc19010374"/>
      <w:bookmarkStart w:id="18" w:name="_Toc19010554"/>
      <w:bookmarkStart w:id="19" w:name="_Toc19010677"/>
      <w:bookmarkStart w:id="20" w:name="_Toc19010952"/>
      <w:bookmarkStart w:id="21" w:name="_Toc19024756"/>
      <w:bookmarkStart w:id="22" w:name="_Toc19024995"/>
      <w:bookmarkStart w:id="23" w:name="_Toc19025443"/>
      <w:bookmarkStart w:id="24" w:name="_Toc19027354"/>
      <w:bookmarkStart w:id="25" w:name="_Toc19029462"/>
      <w:bookmarkStart w:id="26" w:name="_Toc19030615"/>
      <w:bookmarkStart w:id="27" w:name="_Toc19010315"/>
      <w:bookmarkStart w:id="28" w:name="_Toc19010341"/>
      <w:bookmarkStart w:id="29" w:name="_Toc19010375"/>
      <w:bookmarkStart w:id="30" w:name="_Toc19010555"/>
      <w:bookmarkStart w:id="31" w:name="_Toc19010678"/>
      <w:bookmarkStart w:id="32" w:name="_Toc19010953"/>
      <w:bookmarkStart w:id="33" w:name="_Toc19024757"/>
      <w:bookmarkStart w:id="34" w:name="_Toc19024996"/>
      <w:bookmarkStart w:id="35" w:name="_Toc19025444"/>
      <w:bookmarkStart w:id="36" w:name="_Toc19027355"/>
      <w:bookmarkStart w:id="37" w:name="_Toc19029463"/>
      <w:bookmarkStart w:id="38" w:name="_Toc19030616"/>
      <w:bookmarkStart w:id="39" w:name="_Toc19010316"/>
      <w:bookmarkStart w:id="40" w:name="_Toc19010342"/>
      <w:bookmarkStart w:id="41" w:name="_Toc19010376"/>
      <w:bookmarkStart w:id="42" w:name="_Toc19010556"/>
      <w:bookmarkStart w:id="43" w:name="_Toc19010679"/>
      <w:bookmarkStart w:id="44" w:name="_Toc19010954"/>
      <w:bookmarkStart w:id="45" w:name="_Toc19024758"/>
      <w:bookmarkStart w:id="46" w:name="_Toc19024997"/>
      <w:bookmarkStart w:id="47" w:name="_Toc19025445"/>
      <w:bookmarkStart w:id="48" w:name="_Toc19027356"/>
      <w:bookmarkStart w:id="49" w:name="_Toc19029464"/>
      <w:bookmarkStart w:id="50" w:name="_Toc19030617"/>
      <w:bookmarkStart w:id="51" w:name="_Toc19010317"/>
      <w:bookmarkStart w:id="52" w:name="_Toc19010343"/>
      <w:bookmarkStart w:id="53" w:name="_Toc19010377"/>
      <w:bookmarkStart w:id="54" w:name="_Toc19010557"/>
      <w:bookmarkStart w:id="55" w:name="_Toc19010680"/>
      <w:bookmarkStart w:id="56" w:name="_Toc19010955"/>
      <w:bookmarkStart w:id="57" w:name="_Toc19024759"/>
      <w:bookmarkStart w:id="58" w:name="_Toc19024998"/>
      <w:bookmarkStart w:id="59" w:name="_Toc19025446"/>
      <w:bookmarkStart w:id="60" w:name="_Toc19027357"/>
      <w:bookmarkStart w:id="61" w:name="_Toc19029465"/>
      <w:bookmarkStart w:id="62" w:name="_Toc19030618"/>
      <w:bookmarkStart w:id="63" w:name="_Toc19010318"/>
      <w:bookmarkStart w:id="64" w:name="_Toc19010344"/>
      <w:bookmarkStart w:id="65" w:name="_Toc19010378"/>
      <w:bookmarkStart w:id="66" w:name="_Toc19010558"/>
      <w:bookmarkStart w:id="67" w:name="_Toc19010681"/>
      <w:bookmarkStart w:id="68" w:name="_Toc19010956"/>
      <w:bookmarkStart w:id="69" w:name="_Toc19024760"/>
      <w:bookmarkStart w:id="70" w:name="_Toc19024999"/>
      <w:bookmarkStart w:id="71" w:name="_Toc19025447"/>
      <w:bookmarkStart w:id="72" w:name="_Toc19027358"/>
      <w:bookmarkStart w:id="73" w:name="_Toc19029466"/>
      <w:bookmarkStart w:id="74" w:name="_Toc19030619"/>
      <w:bookmarkStart w:id="75" w:name="_Toc19010319"/>
      <w:bookmarkStart w:id="76" w:name="_Toc19010345"/>
      <w:bookmarkStart w:id="77" w:name="_Toc19010379"/>
      <w:bookmarkStart w:id="78" w:name="_Toc19010559"/>
      <w:bookmarkStart w:id="79" w:name="_Toc19010682"/>
      <w:bookmarkStart w:id="80" w:name="_Toc19010957"/>
      <w:bookmarkStart w:id="81" w:name="_Toc19024761"/>
      <w:bookmarkStart w:id="82" w:name="_Toc19025000"/>
      <w:bookmarkStart w:id="83" w:name="_Toc19025448"/>
      <w:bookmarkStart w:id="84" w:name="_Toc19027359"/>
      <w:bookmarkStart w:id="85" w:name="_Toc19029467"/>
      <w:bookmarkStart w:id="86" w:name="_Toc19030620"/>
      <w:bookmarkStart w:id="87" w:name="_Toc19010320"/>
      <w:bookmarkStart w:id="88" w:name="_Toc19010346"/>
      <w:bookmarkStart w:id="89" w:name="_Toc19010380"/>
      <w:bookmarkStart w:id="90" w:name="_Toc19010560"/>
      <w:bookmarkStart w:id="91" w:name="_Toc19010683"/>
      <w:bookmarkStart w:id="92" w:name="_Toc19010958"/>
      <w:bookmarkStart w:id="93" w:name="_Toc19024762"/>
      <w:bookmarkStart w:id="94" w:name="_Toc19025001"/>
      <w:bookmarkStart w:id="95" w:name="_Toc19025449"/>
      <w:bookmarkStart w:id="96" w:name="_Toc19027360"/>
      <w:bookmarkStart w:id="97" w:name="_Toc19029468"/>
      <w:bookmarkStart w:id="98" w:name="_Toc19030621"/>
      <w:bookmarkStart w:id="99" w:name="_Toc19010321"/>
      <w:bookmarkStart w:id="100" w:name="_Toc19010347"/>
      <w:bookmarkStart w:id="101" w:name="_Toc19010381"/>
      <w:bookmarkStart w:id="102" w:name="_Toc19010561"/>
      <w:bookmarkStart w:id="103" w:name="_Toc19010684"/>
      <w:bookmarkStart w:id="104" w:name="_Toc19010959"/>
      <w:bookmarkStart w:id="105" w:name="_Toc19024763"/>
      <w:bookmarkStart w:id="106" w:name="_Toc19025002"/>
      <w:bookmarkStart w:id="107" w:name="_Toc19025450"/>
      <w:bookmarkStart w:id="108" w:name="_Toc19027361"/>
      <w:bookmarkStart w:id="109" w:name="_Toc19029469"/>
      <w:bookmarkStart w:id="110" w:name="_Toc19030622"/>
      <w:bookmarkStart w:id="111" w:name="_Toc19010322"/>
      <w:bookmarkStart w:id="112" w:name="_Toc19010348"/>
      <w:bookmarkStart w:id="113" w:name="_Toc19010382"/>
      <w:bookmarkStart w:id="114" w:name="_Toc19010562"/>
      <w:bookmarkStart w:id="115" w:name="_Toc19010685"/>
      <w:bookmarkStart w:id="116" w:name="_Toc19010960"/>
      <w:bookmarkStart w:id="117" w:name="_Toc19024764"/>
      <w:bookmarkStart w:id="118" w:name="_Toc19025003"/>
      <w:bookmarkStart w:id="119" w:name="_Toc19025451"/>
      <w:bookmarkStart w:id="120" w:name="_Toc19027362"/>
      <w:bookmarkStart w:id="121" w:name="_Toc19029470"/>
      <w:bookmarkStart w:id="122" w:name="_Toc19030623"/>
      <w:bookmarkStart w:id="123" w:name="_Toc19010323"/>
      <w:bookmarkStart w:id="124" w:name="_Toc19010349"/>
      <w:bookmarkStart w:id="125" w:name="_Toc19010383"/>
      <w:bookmarkStart w:id="126" w:name="_Toc19010563"/>
      <w:bookmarkStart w:id="127" w:name="_Toc19010686"/>
      <w:bookmarkStart w:id="128" w:name="_Toc19010961"/>
      <w:bookmarkStart w:id="129" w:name="_Toc19024765"/>
      <w:bookmarkStart w:id="130" w:name="_Toc19025004"/>
      <w:bookmarkStart w:id="131" w:name="_Toc19025452"/>
      <w:bookmarkStart w:id="132" w:name="_Toc19027363"/>
      <w:bookmarkStart w:id="133" w:name="_Toc19029471"/>
      <w:bookmarkStart w:id="134" w:name="_Toc19030624"/>
      <w:bookmarkStart w:id="135" w:name="_Toc16256630"/>
      <w:bookmarkStart w:id="136" w:name="_Toc4460951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Pr="00BE6141">
        <w:rPr>
          <w:color w:val="404040" w:themeColor="text1" w:themeTint="BF"/>
          <w:sz w:val="48"/>
          <w:szCs w:val="48"/>
        </w:rPr>
        <w:lastRenderedPageBreak/>
        <w:t>Introduction</w:t>
      </w:r>
      <w:bookmarkEnd w:id="135"/>
      <w:bookmarkEnd w:id="136"/>
    </w:p>
    <w:p w14:paraId="7150C008" w14:textId="77777777" w:rsidR="00234605" w:rsidRDefault="00234605" w:rsidP="00234605">
      <w:pPr>
        <w:pStyle w:val="NoSpacing"/>
        <w:rPr>
          <w:lang w:val="en" w:eastAsia="ja-JP"/>
        </w:rPr>
      </w:pPr>
    </w:p>
    <w:p w14:paraId="42A8BC55" w14:textId="14DDE99A" w:rsidR="00234605" w:rsidRPr="00234605" w:rsidRDefault="00234605" w:rsidP="00234605">
      <w:pPr>
        <w:autoSpaceDE w:val="0"/>
        <w:autoSpaceDN w:val="0"/>
        <w:adjustRightInd w:val="0"/>
        <w:jc w:val="both"/>
        <w:rPr>
          <w:color w:val="404040" w:themeColor="text1" w:themeTint="BF"/>
          <w:sz w:val="24"/>
          <w:szCs w:val="24"/>
        </w:rPr>
      </w:pPr>
      <w:r w:rsidRPr="00234605">
        <w:rPr>
          <w:color w:val="404040" w:themeColor="text1" w:themeTint="BF"/>
          <w:sz w:val="24"/>
          <w:szCs w:val="24"/>
        </w:rPr>
        <w:t xml:space="preserve">The Process Design Document describes the business processes chosen for </w:t>
      </w:r>
      <w:r w:rsidR="00CD4B39">
        <w:rPr>
          <w:color w:val="404040" w:themeColor="text1" w:themeTint="BF"/>
          <w:sz w:val="24"/>
          <w:szCs w:val="24"/>
        </w:rPr>
        <w:t>implementation of PIGEON ICQRS (</w:t>
      </w:r>
      <w:r w:rsidR="00CD4B39" w:rsidRPr="00CD4B39">
        <w:rPr>
          <w:color w:val="404040" w:themeColor="text1" w:themeTint="BF"/>
          <w:sz w:val="24"/>
          <w:szCs w:val="24"/>
        </w:rPr>
        <w:t>Intelligent Customer Query Response System</w:t>
      </w:r>
      <w:r w:rsidR="00CD4B39">
        <w:rPr>
          <w:color w:val="404040" w:themeColor="text1" w:themeTint="BF"/>
          <w:sz w:val="24"/>
          <w:szCs w:val="24"/>
        </w:rPr>
        <w:t xml:space="preserve">) and </w:t>
      </w:r>
      <w:r w:rsidRPr="00234605">
        <w:rPr>
          <w:color w:val="404040" w:themeColor="text1" w:themeTint="BF"/>
          <w:sz w:val="24"/>
          <w:szCs w:val="24"/>
        </w:rPr>
        <w:t>automation using</w:t>
      </w:r>
      <w:r>
        <w:rPr>
          <w:color w:val="404040" w:themeColor="text1" w:themeTint="BF"/>
          <w:sz w:val="24"/>
          <w:szCs w:val="24"/>
        </w:rPr>
        <w:t xml:space="preserve"> </w:t>
      </w:r>
      <w:r w:rsidRPr="00234605">
        <w:rPr>
          <w:color w:val="404040" w:themeColor="text1" w:themeTint="BF"/>
          <w:sz w:val="24"/>
          <w:szCs w:val="24"/>
        </w:rPr>
        <w:t>the UiPath Robotic Process Automation (RPA) technology.</w:t>
      </w:r>
    </w:p>
    <w:p w14:paraId="0782A532" w14:textId="0BAEDD82" w:rsidR="00234605" w:rsidRPr="00234605" w:rsidRDefault="00234605" w:rsidP="00234605">
      <w:pPr>
        <w:autoSpaceDE w:val="0"/>
        <w:autoSpaceDN w:val="0"/>
        <w:adjustRightInd w:val="0"/>
        <w:jc w:val="both"/>
        <w:rPr>
          <w:color w:val="404040" w:themeColor="text1" w:themeTint="BF"/>
          <w:sz w:val="24"/>
          <w:szCs w:val="24"/>
        </w:rPr>
      </w:pPr>
      <w:r w:rsidRPr="00234605">
        <w:rPr>
          <w:color w:val="404040" w:themeColor="text1" w:themeTint="BF"/>
          <w:sz w:val="24"/>
          <w:szCs w:val="24"/>
        </w:rPr>
        <w:t>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the details required for</w:t>
      </w:r>
      <w:r w:rsidR="00621D08">
        <w:rPr>
          <w:color w:val="404040" w:themeColor="text1" w:themeTint="BF"/>
          <w:sz w:val="24"/>
          <w:szCs w:val="24"/>
        </w:rPr>
        <w:t xml:space="preserve"> implementing PIGEON ICQRS and </w:t>
      </w:r>
      <w:r w:rsidRPr="00234605">
        <w:rPr>
          <w:color w:val="404040" w:themeColor="text1" w:themeTint="BF"/>
          <w:sz w:val="24"/>
          <w:szCs w:val="24"/>
        </w:rPr>
        <w:t>apply robotic automation to the selected business process.</w:t>
      </w:r>
    </w:p>
    <w:p w14:paraId="54C02B1B" w14:textId="1BC06DA1" w:rsidR="00234605" w:rsidRPr="00234605" w:rsidRDefault="00234605" w:rsidP="00234605">
      <w:pPr>
        <w:autoSpaceDE w:val="0"/>
        <w:autoSpaceDN w:val="0"/>
        <w:adjustRightInd w:val="0"/>
        <w:jc w:val="both"/>
        <w:rPr>
          <w:color w:val="404040" w:themeColor="text1" w:themeTint="BF"/>
          <w:sz w:val="24"/>
          <w:szCs w:val="24"/>
        </w:rPr>
      </w:pPr>
      <w:r w:rsidRPr="00234605">
        <w:rPr>
          <w:color w:val="404040" w:themeColor="text1" w:themeTint="BF"/>
          <w:sz w:val="24"/>
          <w:szCs w:val="24"/>
        </w:rPr>
        <w:t xml:space="preserve">This Process Definition Document (PDD) captures the flow of </w:t>
      </w:r>
      <w:r w:rsidR="00621D08">
        <w:rPr>
          <w:color w:val="404040" w:themeColor="text1" w:themeTint="BF"/>
          <w:sz w:val="24"/>
          <w:szCs w:val="24"/>
        </w:rPr>
        <w:t xml:space="preserve">Password Reset </w:t>
      </w:r>
      <w:r w:rsidRPr="00234605">
        <w:rPr>
          <w:color w:val="404040" w:themeColor="text1" w:themeTint="BF"/>
          <w:sz w:val="24"/>
          <w:szCs w:val="24"/>
        </w:rPr>
        <w:t>Process for M</w:t>
      </w:r>
      <w:r w:rsidR="00621D08">
        <w:rPr>
          <w:color w:val="404040" w:themeColor="text1" w:themeTint="BF"/>
          <w:sz w:val="24"/>
          <w:szCs w:val="24"/>
        </w:rPr>
        <w:t xml:space="preserve">ahindra &amp; Mahindra </w:t>
      </w:r>
      <w:r w:rsidRPr="00234605">
        <w:rPr>
          <w:color w:val="404040" w:themeColor="text1" w:themeTint="BF"/>
          <w:sz w:val="24"/>
          <w:szCs w:val="24"/>
        </w:rPr>
        <w:t xml:space="preserve">to </w:t>
      </w:r>
      <w:r w:rsidR="00621D08">
        <w:rPr>
          <w:color w:val="404040" w:themeColor="text1" w:themeTint="BF"/>
          <w:sz w:val="24"/>
          <w:szCs w:val="24"/>
        </w:rPr>
        <w:t xml:space="preserve">implement PIGEON ICQRS and </w:t>
      </w:r>
      <w:r w:rsidRPr="00234605">
        <w:rPr>
          <w:color w:val="404040" w:themeColor="text1" w:themeTint="BF"/>
          <w:sz w:val="24"/>
          <w:szCs w:val="24"/>
        </w:rPr>
        <w:t>configure a Digital Employee with Robotics Process Automation (RPA).</w:t>
      </w:r>
    </w:p>
    <w:p w14:paraId="0C1CB840" w14:textId="7846412F" w:rsidR="00234605" w:rsidRPr="00234605" w:rsidRDefault="00234605" w:rsidP="00234605">
      <w:pPr>
        <w:autoSpaceDE w:val="0"/>
        <w:autoSpaceDN w:val="0"/>
        <w:adjustRightInd w:val="0"/>
        <w:jc w:val="both"/>
        <w:rPr>
          <w:color w:val="404040" w:themeColor="text1" w:themeTint="BF"/>
          <w:sz w:val="24"/>
          <w:szCs w:val="24"/>
        </w:rPr>
      </w:pPr>
      <w:r w:rsidRPr="00234605">
        <w:rPr>
          <w:color w:val="404040" w:themeColor="text1" w:themeTint="BF"/>
          <w:sz w:val="24"/>
          <w:szCs w:val="24"/>
        </w:rPr>
        <w:t xml:space="preserve">The document captures flowchart of the business process which is to be automated including process details. On the basis for the automation of the target process, the flowchart and assumptions are used as a platform based on which the </w:t>
      </w:r>
      <w:r w:rsidR="0097375C">
        <w:rPr>
          <w:color w:val="404040" w:themeColor="text1" w:themeTint="BF"/>
          <w:sz w:val="24"/>
          <w:szCs w:val="24"/>
        </w:rPr>
        <w:t xml:space="preserve">solution </w:t>
      </w:r>
      <w:r w:rsidRPr="00234605">
        <w:rPr>
          <w:color w:val="404040" w:themeColor="text1" w:themeTint="BF"/>
          <w:sz w:val="24"/>
          <w:szCs w:val="24"/>
        </w:rPr>
        <w:t>is designed.</w:t>
      </w:r>
    </w:p>
    <w:p w14:paraId="4FDEAED9" w14:textId="33ADB869" w:rsidR="00234605" w:rsidRDefault="00234605" w:rsidP="00234605">
      <w:pPr>
        <w:autoSpaceDE w:val="0"/>
        <w:autoSpaceDN w:val="0"/>
        <w:adjustRightInd w:val="0"/>
        <w:jc w:val="both"/>
        <w:rPr>
          <w:color w:val="404040" w:themeColor="text1" w:themeTint="BF"/>
          <w:sz w:val="24"/>
          <w:szCs w:val="24"/>
        </w:rPr>
      </w:pPr>
      <w:r w:rsidRPr="00234605">
        <w:rPr>
          <w:color w:val="404040" w:themeColor="text1" w:themeTint="BF"/>
          <w:sz w:val="24"/>
          <w:szCs w:val="24"/>
        </w:rPr>
        <w:t>Changes to this business process may constitute a request for change and will be subject to the change procedures.</w:t>
      </w:r>
    </w:p>
    <w:p w14:paraId="20099904" w14:textId="77777777" w:rsidR="0077258B" w:rsidRDefault="0077258B" w:rsidP="0077258B">
      <w:pPr>
        <w:pStyle w:val="Heading2"/>
      </w:pPr>
      <w:bookmarkStart w:id="137" w:name="_Toc44609518"/>
      <w:r>
        <w:t>What is PIGEON?</w:t>
      </w:r>
      <w:bookmarkEnd w:id="137"/>
    </w:p>
    <w:p w14:paraId="276A75E4" w14:textId="77777777" w:rsidR="00834BD9" w:rsidRDefault="00834BD9" w:rsidP="00F24637">
      <w:pPr>
        <w:pStyle w:val="NoSpacing"/>
      </w:pPr>
    </w:p>
    <w:p w14:paraId="26AAB0CB" w14:textId="42A94F04" w:rsidR="00834BD9" w:rsidRPr="00834BD9" w:rsidRDefault="00834BD9" w:rsidP="00834BD9">
      <w:pPr>
        <w:rPr>
          <w:color w:val="404040" w:themeColor="text1" w:themeTint="BF"/>
          <w:sz w:val="24"/>
          <w:szCs w:val="24"/>
        </w:rPr>
      </w:pPr>
      <w:r w:rsidRPr="00834BD9">
        <w:rPr>
          <w:color w:val="404040" w:themeColor="text1" w:themeTint="BF"/>
          <w:sz w:val="24"/>
          <w:szCs w:val="24"/>
        </w:rPr>
        <w:t>PIGEON-iCQRS is an Omnichannel “Intelligent Customer Query Response System” designed with “customer first mentality” and important attributes of intelligence as well as better customer service in mind. It works for ITSM &amp; CSM both.</w:t>
      </w:r>
    </w:p>
    <w:p w14:paraId="2A886226" w14:textId="5DB906C4" w:rsidR="00862B63" w:rsidRDefault="00834BD9" w:rsidP="00834BD9">
      <w:r w:rsidRPr="00834BD9">
        <w:rPr>
          <w:color w:val="404040" w:themeColor="text1" w:themeTint="BF"/>
          <w:sz w:val="24"/>
          <w:szCs w:val="24"/>
        </w:rPr>
        <w:t>With PIGEON-iCQRS, a customer need not wait for 12 long hours but get an instant response to his queries. Using the latest AI and Machine Learning skills and providing an integrated approach, PIGEON can understand your customer’s needs very efficiently. When customers require empathetical solutions for their queries, the Virtual assistant can direct such queries to a human expert whose workload will be tremendously decreased.</w:t>
      </w:r>
    </w:p>
    <w:p w14:paraId="678EE2AA" w14:textId="3371FF59" w:rsidR="00F24637" w:rsidRDefault="00F24637" w:rsidP="00F24637">
      <w:pPr>
        <w:pStyle w:val="Heading2"/>
      </w:pPr>
      <w:bookmarkStart w:id="138" w:name="_Toc44609519"/>
      <w:r>
        <w:t>Wh</w:t>
      </w:r>
      <w:r>
        <w:t xml:space="preserve">y </w:t>
      </w:r>
      <w:r>
        <w:t>PIGEON?</w:t>
      </w:r>
      <w:bookmarkEnd w:id="138"/>
    </w:p>
    <w:p w14:paraId="2868B001" w14:textId="00F6E48A" w:rsidR="00F24637" w:rsidRDefault="00F24637" w:rsidP="00F24637">
      <w:pPr>
        <w:pStyle w:val="NoSpacing"/>
      </w:pPr>
    </w:p>
    <w:p w14:paraId="0FEB857D" w14:textId="77777777" w:rsidR="00F24637" w:rsidRPr="00F24637" w:rsidRDefault="00F24637" w:rsidP="00F24637">
      <w:pPr>
        <w:pStyle w:val="NoSpacing"/>
        <w:numPr>
          <w:ilvl w:val="0"/>
          <w:numId w:val="10"/>
        </w:numPr>
        <w:rPr>
          <w:color w:val="404040" w:themeColor="text1" w:themeTint="BF"/>
          <w:sz w:val="24"/>
          <w:szCs w:val="24"/>
        </w:rPr>
      </w:pPr>
      <w:r w:rsidRPr="00F24637">
        <w:rPr>
          <w:color w:val="404040" w:themeColor="text1" w:themeTint="BF"/>
          <w:sz w:val="24"/>
          <w:szCs w:val="24"/>
        </w:rPr>
        <w:t>One-stop-shop solution for entire process transformation</w:t>
      </w:r>
    </w:p>
    <w:p w14:paraId="596CD278" w14:textId="77777777" w:rsidR="00F24637" w:rsidRPr="00F24637" w:rsidRDefault="00F24637" w:rsidP="00F24637">
      <w:pPr>
        <w:pStyle w:val="NoSpacing"/>
        <w:numPr>
          <w:ilvl w:val="0"/>
          <w:numId w:val="10"/>
        </w:numPr>
        <w:rPr>
          <w:color w:val="404040" w:themeColor="text1" w:themeTint="BF"/>
          <w:sz w:val="24"/>
          <w:szCs w:val="24"/>
        </w:rPr>
      </w:pPr>
      <w:r w:rsidRPr="00F24637">
        <w:rPr>
          <w:color w:val="404040" w:themeColor="text1" w:themeTint="BF"/>
          <w:sz w:val="24"/>
          <w:szCs w:val="24"/>
        </w:rPr>
        <w:t>Reduce Manual efforts by nearly 80%</w:t>
      </w:r>
    </w:p>
    <w:p w14:paraId="3ED31910" w14:textId="77777777" w:rsidR="00F24637" w:rsidRPr="00F24637" w:rsidRDefault="00F24637" w:rsidP="00F24637">
      <w:pPr>
        <w:pStyle w:val="NoSpacing"/>
        <w:numPr>
          <w:ilvl w:val="0"/>
          <w:numId w:val="10"/>
        </w:numPr>
        <w:rPr>
          <w:color w:val="404040" w:themeColor="text1" w:themeTint="BF"/>
          <w:sz w:val="24"/>
          <w:szCs w:val="24"/>
        </w:rPr>
      </w:pPr>
      <w:r w:rsidRPr="00F24637">
        <w:rPr>
          <w:color w:val="404040" w:themeColor="text1" w:themeTint="BF"/>
          <w:sz w:val="24"/>
          <w:szCs w:val="24"/>
        </w:rPr>
        <w:t>Improve work efficiency by almost around 200%</w:t>
      </w:r>
    </w:p>
    <w:p w14:paraId="437561FD" w14:textId="77777777" w:rsidR="00F24637" w:rsidRPr="00F24637" w:rsidRDefault="00F24637" w:rsidP="00F24637">
      <w:pPr>
        <w:pStyle w:val="NoSpacing"/>
        <w:numPr>
          <w:ilvl w:val="0"/>
          <w:numId w:val="10"/>
        </w:numPr>
        <w:rPr>
          <w:color w:val="404040" w:themeColor="text1" w:themeTint="BF"/>
          <w:sz w:val="24"/>
          <w:szCs w:val="24"/>
        </w:rPr>
      </w:pPr>
      <w:r w:rsidRPr="00F24637">
        <w:rPr>
          <w:color w:val="404040" w:themeColor="text1" w:themeTint="BF"/>
          <w:sz w:val="24"/>
          <w:szCs w:val="24"/>
        </w:rPr>
        <w:t>Quality improvement with nearly 0% error rate</w:t>
      </w:r>
    </w:p>
    <w:p w14:paraId="093D0553" w14:textId="77777777" w:rsidR="00F24637" w:rsidRPr="00F24637" w:rsidRDefault="00F24637" w:rsidP="00F24637">
      <w:pPr>
        <w:pStyle w:val="NoSpacing"/>
        <w:numPr>
          <w:ilvl w:val="0"/>
          <w:numId w:val="10"/>
        </w:numPr>
        <w:rPr>
          <w:color w:val="404040" w:themeColor="text1" w:themeTint="BF"/>
          <w:sz w:val="24"/>
          <w:szCs w:val="24"/>
        </w:rPr>
      </w:pPr>
      <w:r w:rsidRPr="00F24637">
        <w:rPr>
          <w:color w:val="404040" w:themeColor="text1" w:themeTint="BF"/>
          <w:sz w:val="24"/>
          <w:szCs w:val="24"/>
        </w:rPr>
        <w:t>Improvement of Service levels from 10min to 1 min</w:t>
      </w:r>
    </w:p>
    <w:p w14:paraId="5FB49902" w14:textId="5DD9C7C3" w:rsidR="00862B63" w:rsidRPr="00F74CD4" w:rsidRDefault="00F24637" w:rsidP="00F74CD4">
      <w:pPr>
        <w:pStyle w:val="NoSpacing"/>
        <w:numPr>
          <w:ilvl w:val="0"/>
          <w:numId w:val="10"/>
        </w:numPr>
        <w:rPr>
          <w:color w:val="404040" w:themeColor="text1" w:themeTint="BF"/>
          <w:sz w:val="24"/>
          <w:szCs w:val="24"/>
        </w:rPr>
      </w:pPr>
      <w:r w:rsidRPr="00F24637">
        <w:rPr>
          <w:color w:val="404040" w:themeColor="text1" w:themeTint="BF"/>
          <w:sz w:val="24"/>
          <w:szCs w:val="24"/>
        </w:rPr>
        <w:t>Improved staff retention by reduced high volume low value work to focus on complex/higher value work activities</w:t>
      </w:r>
    </w:p>
    <w:p w14:paraId="729939FC" w14:textId="79853583" w:rsidR="009B2161" w:rsidRDefault="00381F2E" w:rsidP="006D6D73">
      <w:pPr>
        <w:pStyle w:val="Heading1"/>
        <w:numPr>
          <w:ilvl w:val="0"/>
          <w:numId w:val="8"/>
        </w:numPr>
      </w:pPr>
      <w:bookmarkStart w:id="139" w:name="_Toc19010565"/>
      <w:bookmarkStart w:id="140" w:name="_Toc19010688"/>
      <w:bookmarkStart w:id="141" w:name="_Toc19010963"/>
      <w:bookmarkStart w:id="142" w:name="_Toc19024767"/>
      <w:bookmarkStart w:id="143" w:name="_Toc19025006"/>
      <w:bookmarkStart w:id="144" w:name="_Toc19025454"/>
      <w:bookmarkStart w:id="145" w:name="_Toc19027365"/>
      <w:bookmarkStart w:id="146" w:name="_Toc19029473"/>
      <w:bookmarkStart w:id="147" w:name="_Toc19030626"/>
      <w:bookmarkStart w:id="148" w:name="_Toc44609520"/>
      <w:bookmarkEnd w:id="139"/>
      <w:bookmarkEnd w:id="140"/>
      <w:bookmarkEnd w:id="141"/>
      <w:bookmarkEnd w:id="142"/>
      <w:bookmarkEnd w:id="143"/>
      <w:bookmarkEnd w:id="144"/>
      <w:bookmarkEnd w:id="145"/>
      <w:bookmarkEnd w:id="146"/>
      <w:bookmarkEnd w:id="147"/>
      <w:r w:rsidRPr="006D6D73">
        <w:rPr>
          <w:color w:val="404040" w:themeColor="text1" w:themeTint="BF"/>
          <w:sz w:val="48"/>
          <w:szCs w:val="48"/>
        </w:rPr>
        <w:lastRenderedPageBreak/>
        <w:t>P</w:t>
      </w:r>
      <w:r w:rsidR="00E638F5">
        <w:rPr>
          <w:color w:val="404040" w:themeColor="text1" w:themeTint="BF"/>
          <w:sz w:val="48"/>
          <w:szCs w:val="48"/>
        </w:rPr>
        <w:t>rocess Overview</w:t>
      </w:r>
      <w:bookmarkEnd w:id="148"/>
      <w:r w:rsidR="00E638F5">
        <w:rPr>
          <w:color w:val="404040" w:themeColor="text1" w:themeTint="BF"/>
          <w:sz w:val="48"/>
          <w:szCs w:val="48"/>
        </w:rPr>
        <w:t xml:space="preserve"> </w:t>
      </w:r>
    </w:p>
    <w:p w14:paraId="7C7D4FF8" w14:textId="77777777" w:rsidR="00EE36BA" w:rsidRDefault="00EE36BA" w:rsidP="00EE36BA">
      <w:pPr>
        <w:pStyle w:val="NoSpacing"/>
      </w:pPr>
    </w:p>
    <w:p w14:paraId="679D9579" w14:textId="0A25E289" w:rsidR="00E638F5" w:rsidRDefault="00E638F5" w:rsidP="00CD4B39">
      <w:pPr>
        <w:jc w:val="both"/>
        <w:rPr>
          <w:color w:val="404040" w:themeColor="text1" w:themeTint="BF"/>
          <w:sz w:val="24"/>
          <w:szCs w:val="24"/>
        </w:rPr>
      </w:pPr>
      <w:r>
        <w:rPr>
          <w:color w:val="404040" w:themeColor="text1" w:themeTint="BF"/>
          <w:sz w:val="24"/>
          <w:szCs w:val="24"/>
        </w:rPr>
        <w:t xml:space="preserve">The process is about resetting user password in Active Directory. In </w:t>
      </w:r>
      <w:r w:rsidRPr="00E05706">
        <w:rPr>
          <w:color w:val="404040" w:themeColor="text1" w:themeTint="BF"/>
          <w:sz w:val="24"/>
          <w:szCs w:val="24"/>
        </w:rPr>
        <w:t>Mahindra &amp; Mahindra</w:t>
      </w:r>
      <w:r>
        <w:rPr>
          <w:color w:val="404040" w:themeColor="text1" w:themeTint="BF"/>
          <w:sz w:val="24"/>
          <w:szCs w:val="24"/>
        </w:rPr>
        <w:t xml:space="preserve"> user sends</w:t>
      </w:r>
      <w:r w:rsidRPr="00E05706">
        <w:rPr>
          <w:color w:val="404040" w:themeColor="text1" w:themeTint="BF"/>
          <w:sz w:val="24"/>
          <w:szCs w:val="24"/>
        </w:rPr>
        <w:t xml:space="preserve"> </w:t>
      </w:r>
      <w:r w:rsidR="00C41A97">
        <w:rPr>
          <w:color w:val="404040" w:themeColor="text1" w:themeTint="BF"/>
          <w:sz w:val="24"/>
          <w:szCs w:val="24"/>
        </w:rPr>
        <w:t>mail</w:t>
      </w:r>
      <w:r w:rsidRPr="00E05706">
        <w:rPr>
          <w:color w:val="404040" w:themeColor="text1" w:themeTint="BF"/>
          <w:sz w:val="24"/>
          <w:szCs w:val="24"/>
        </w:rPr>
        <w:t xml:space="preserve"> regarding password reset</w:t>
      </w:r>
      <w:r w:rsidR="008B7315">
        <w:rPr>
          <w:color w:val="404040" w:themeColor="text1" w:themeTint="BF"/>
          <w:sz w:val="24"/>
          <w:szCs w:val="24"/>
        </w:rPr>
        <w:t xml:space="preserve"> </w:t>
      </w:r>
      <w:r w:rsidRPr="00E05706">
        <w:rPr>
          <w:color w:val="404040" w:themeColor="text1" w:themeTint="BF"/>
          <w:sz w:val="24"/>
          <w:szCs w:val="24"/>
        </w:rPr>
        <w:t xml:space="preserve">in active directory. </w:t>
      </w:r>
      <w:r>
        <w:rPr>
          <w:color w:val="404040" w:themeColor="text1" w:themeTint="BF"/>
          <w:sz w:val="24"/>
          <w:szCs w:val="24"/>
        </w:rPr>
        <w:t xml:space="preserve">Once the </w:t>
      </w:r>
      <w:r w:rsidR="00C41A97">
        <w:rPr>
          <w:color w:val="404040" w:themeColor="text1" w:themeTint="BF"/>
          <w:sz w:val="24"/>
          <w:szCs w:val="24"/>
        </w:rPr>
        <w:t>mail</w:t>
      </w:r>
      <w:r>
        <w:rPr>
          <w:color w:val="404040" w:themeColor="text1" w:themeTint="BF"/>
          <w:sz w:val="24"/>
          <w:szCs w:val="24"/>
        </w:rPr>
        <w:t xml:space="preserve"> is r</w:t>
      </w:r>
      <w:r w:rsidR="00C41A97">
        <w:rPr>
          <w:color w:val="404040" w:themeColor="text1" w:themeTint="BF"/>
          <w:sz w:val="24"/>
          <w:szCs w:val="24"/>
        </w:rPr>
        <w:t>eceived</w:t>
      </w:r>
      <w:r w:rsidR="008B7315">
        <w:rPr>
          <w:color w:val="404040" w:themeColor="text1" w:themeTint="BF"/>
          <w:sz w:val="24"/>
          <w:szCs w:val="24"/>
        </w:rPr>
        <w:t xml:space="preserve"> in BMC remedy tool</w:t>
      </w:r>
      <w:r w:rsidR="00C41A97">
        <w:rPr>
          <w:color w:val="404040" w:themeColor="text1" w:themeTint="BF"/>
          <w:sz w:val="24"/>
          <w:szCs w:val="24"/>
        </w:rPr>
        <w:t>,</w:t>
      </w:r>
      <w:r>
        <w:rPr>
          <w:color w:val="404040" w:themeColor="text1" w:themeTint="BF"/>
          <w:sz w:val="24"/>
          <w:szCs w:val="24"/>
        </w:rPr>
        <w:t xml:space="preserve"> the e</w:t>
      </w:r>
      <w:r w:rsidRPr="00E05706">
        <w:rPr>
          <w:color w:val="404040" w:themeColor="text1" w:themeTint="BF"/>
          <w:sz w:val="24"/>
          <w:szCs w:val="24"/>
        </w:rPr>
        <w:t>ngineer ha</w:t>
      </w:r>
      <w:r w:rsidR="00C41A97">
        <w:rPr>
          <w:color w:val="404040" w:themeColor="text1" w:themeTint="BF"/>
          <w:sz w:val="24"/>
          <w:szCs w:val="24"/>
        </w:rPr>
        <w:t>s</w:t>
      </w:r>
      <w:r w:rsidRPr="00E05706">
        <w:rPr>
          <w:color w:val="404040" w:themeColor="text1" w:themeTint="BF"/>
          <w:sz w:val="24"/>
          <w:szCs w:val="24"/>
        </w:rPr>
        <w:t xml:space="preserve"> to manually read the</w:t>
      </w:r>
      <w:r w:rsidR="008B7315">
        <w:rPr>
          <w:color w:val="404040" w:themeColor="text1" w:themeTint="BF"/>
          <w:sz w:val="24"/>
          <w:szCs w:val="24"/>
        </w:rPr>
        <w:t xml:space="preserve"> query </w:t>
      </w:r>
      <w:r w:rsidRPr="00E05706">
        <w:rPr>
          <w:color w:val="404040" w:themeColor="text1" w:themeTint="BF"/>
          <w:sz w:val="24"/>
          <w:szCs w:val="24"/>
        </w:rPr>
        <w:t>and validate the correct user to reset</w:t>
      </w:r>
      <w:r w:rsidR="008B7315">
        <w:rPr>
          <w:color w:val="404040" w:themeColor="text1" w:themeTint="BF"/>
          <w:sz w:val="24"/>
          <w:szCs w:val="24"/>
        </w:rPr>
        <w:t xml:space="preserve"> the </w:t>
      </w:r>
      <w:r w:rsidRPr="00E05706">
        <w:rPr>
          <w:color w:val="404040" w:themeColor="text1" w:themeTint="BF"/>
          <w:sz w:val="24"/>
          <w:szCs w:val="24"/>
        </w:rPr>
        <w:t>password.</w:t>
      </w:r>
      <w:r w:rsidR="008B7315">
        <w:rPr>
          <w:color w:val="404040" w:themeColor="text1" w:themeTint="BF"/>
          <w:sz w:val="24"/>
          <w:szCs w:val="24"/>
        </w:rPr>
        <w:t xml:space="preserve"> User then classifies the query and p</w:t>
      </w:r>
      <w:r w:rsidR="00C41A97">
        <w:rPr>
          <w:color w:val="404040" w:themeColor="text1" w:themeTint="BF"/>
          <w:sz w:val="24"/>
          <w:szCs w:val="24"/>
        </w:rPr>
        <w:t xml:space="preserve">ost </w:t>
      </w:r>
      <w:r w:rsidR="008B7315">
        <w:rPr>
          <w:color w:val="404040" w:themeColor="text1" w:themeTint="BF"/>
          <w:sz w:val="24"/>
          <w:szCs w:val="24"/>
        </w:rPr>
        <w:t xml:space="preserve">that he </w:t>
      </w:r>
      <w:r w:rsidRPr="00BE6141">
        <w:rPr>
          <w:color w:val="404040" w:themeColor="text1" w:themeTint="BF"/>
          <w:sz w:val="24"/>
          <w:szCs w:val="24"/>
        </w:rPr>
        <w:t>reset</w:t>
      </w:r>
      <w:r w:rsidR="008B7315">
        <w:rPr>
          <w:color w:val="404040" w:themeColor="text1" w:themeTint="BF"/>
          <w:sz w:val="24"/>
          <w:szCs w:val="24"/>
        </w:rPr>
        <w:t>s</w:t>
      </w:r>
      <w:r w:rsidRPr="00BE6141">
        <w:rPr>
          <w:color w:val="404040" w:themeColor="text1" w:themeTint="BF"/>
          <w:sz w:val="24"/>
          <w:szCs w:val="24"/>
        </w:rPr>
        <w:t xml:space="preserve"> the password</w:t>
      </w:r>
      <w:r w:rsidR="00C41A97">
        <w:rPr>
          <w:color w:val="404040" w:themeColor="text1" w:themeTint="BF"/>
          <w:sz w:val="24"/>
          <w:szCs w:val="24"/>
        </w:rPr>
        <w:t xml:space="preserve">, engineer has </w:t>
      </w:r>
      <w:r w:rsidR="00C21ADB">
        <w:rPr>
          <w:color w:val="404040" w:themeColor="text1" w:themeTint="BF"/>
          <w:sz w:val="24"/>
          <w:szCs w:val="24"/>
        </w:rPr>
        <w:t xml:space="preserve">to </w:t>
      </w:r>
      <w:r w:rsidR="00C21ADB" w:rsidRPr="00BE6141">
        <w:rPr>
          <w:color w:val="404040" w:themeColor="text1" w:themeTint="BF"/>
          <w:sz w:val="24"/>
          <w:szCs w:val="24"/>
        </w:rPr>
        <w:t>reply</w:t>
      </w:r>
      <w:r w:rsidRPr="00BE6141">
        <w:rPr>
          <w:color w:val="404040" w:themeColor="text1" w:themeTint="BF"/>
          <w:sz w:val="24"/>
          <w:szCs w:val="24"/>
        </w:rPr>
        <w:t xml:space="preserve"> the new password in </w:t>
      </w:r>
      <w:r>
        <w:rPr>
          <w:color w:val="404040" w:themeColor="text1" w:themeTint="BF"/>
          <w:sz w:val="24"/>
          <w:szCs w:val="24"/>
        </w:rPr>
        <w:t>trail</w:t>
      </w:r>
      <w:r w:rsidRPr="00BE6141">
        <w:rPr>
          <w:color w:val="404040" w:themeColor="text1" w:themeTint="BF"/>
          <w:sz w:val="24"/>
          <w:szCs w:val="24"/>
        </w:rPr>
        <w:t xml:space="preserve"> mail</w:t>
      </w:r>
      <w:r>
        <w:rPr>
          <w:color w:val="404040" w:themeColor="text1" w:themeTint="BF"/>
          <w:sz w:val="24"/>
          <w:szCs w:val="24"/>
        </w:rPr>
        <w:t xml:space="preserve"> to the user</w:t>
      </w:r>
      <w:r w:rsidRPr="00BE6141">
        <w:rPr>
          <w:color w:val="404040" w:themeColor="text1" w:themeTint="BF"/>
          <w:sz w:val="24"/>
          <w:szCs w:val="24"/>
        </w:rPr>
        <w:t>.</w:t>
      </w:r>
    </w:p>
    <w:p w14:paraId="6A7046EF" w14:textId="3A7FA2A6" w:rsidR="00170F0C" w:rsidRDefault="00170F0C" w:rsidP="00CD4B39">
      <w:pPr>
        <w:jc w:val="both"/>
        <w:rPr>
          <w:color w:val="404040" w:themeColor="text1" w:themeTint="BF"/>
          <w:sz w:val="24"/>
          <w:szCs w:val="24"/>
        </w:rPr>
      </w:pPr>
      <w:r>
        <w:rPr>
          <w:color w:val="404040" w:themeColor="text1" w:themeTint="BF"/>
          <w:sz w:val="24"/>
          <w:szCs w:val="24"/>
        </w:rPr>
        <w:t>Below table gives and overall idea of the process</w:t>
      </w:r>
    </w:p>
    <w:tbl>
      <w:tblPr>
        <w:tblW w:w="9040"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left w:w="0" w:type="dxa"/>
          <w:right w:w="0" w:type="dxa"/>
        </w:tblCellMar>
        <w:tblLook w:val="04A0" w:firstRow="1" w:lastRow="0" w:firstColumn="1" w:lastColumn="0" w:noHBand="0" w:noVBand="1"/>
      </w:tblPr>
      <w:tblGrid>
        <w:gridCol w:w="560"/>
        <w:gridCol w:w="2600"/>
        <w:gridCol w:w="5880"/>
      </w:tblGrid>
      <w:tr w:rsidR="00234605" w:rsidRPr="007F59D6" w14:paraId="47B5A9C2" w14:textId="77777777" w:rsidTr="002A7878">
        <w:trPr>
          <w:trHeight w:val="298"/>
        </w:trPr>
        <w:tc>
          <w:tcPr>
            <w:tcW w:w="560" w:type="dxa"/>
            <w:shd w:val="pct20" w:color="auto" w:fill="auto"/>
            <w:vAlign w:val="bottom"/>
          </w:tcPr>
          <w:p w14:paraId="29577FD5" w14:textId="77777777" w:rsidR="00234605" w:rsidRPr="007F59D6" w:rsidRDefault="00234605" w:rsidP="003360DE">
            <w:pPr>
              <w:ind w:left="120"/>
              <w:rPr>
                <w:rFonts w:ascii="Calibri" w:eastAsia="Calibri" w:hAnsi="Calibri" w:cs="Calibri"/>
                <w:b/>
                <w:bCs/>
                <w:sz w:val="28"/>
                <w:szCs w:val="28"/>
              </w:rPr>
            </w:pPr>
            <w:r w:rsidRPr="007F59D6">
              <w:rPr>
                <w:rFonts w:ascii="Calibri" w:eastAsia="Calibri" w:hAnsi="Calibri" w:cs="Calibri"/>
                <w:b/>
                <w:bCs/>
                <w:sz w:val="28"/>
                <w:szCs w:val="28"/>
              </w:rPr>
              <w:t>#</w:t>
            </w:r>
          </w:p>
        </w:tc>
        <w:tc>
          <w:tcPr>
            <w:tcW w:w="2600" w:type="dxa"/>
            <w:shd w:val="pct20" w:color="auto" w:fill="auto"/>
            <w:vAlign w:val="bottom"/>
          </w:tcPr>
          <w:p w14:paraId="1CCFDB42" w14:textId="77777777" w:rsidR="00234605" w:rsidRPr="007F59D6" w:rsidRDefault="00234605" w:rsidP="003360DE">
            <w:pPr>
              <w:ind w:left="100"/>
              <w:rPr>
                <w:rFonts w:ascii="Calibri" w:eastAsia="Calibri" w:hAnsi="Calibri" w:cs="Calibri"/>
                <w:b/>
                <w:bCs/>
                <w:sz w:val="28"/>
                <w:szCs w:val="28"/>
              </w:rPr>
            </w:pPr>
            <w:r w:rsidRPr="007F59D6">
              <w:rPr>
                <w:rFonts w:ascii="Calibri" w:eastAsia="Calibri" w:hAnsi="Calibri" w:cs="Calibri"/>
                <w:b/>
                <w:bCs/>
                <w:sz w:val="28"/>
                <w:szCs w:val="28"/>
              </w:rPr>
              <w:t>Item</w:t>
            </w:r>
          </w:p>
        </w:tc>
        <w:tc>
          <w:tcPr>
            <w:tcW w:w="5880" w:type="dxa"/>
            <w:shd w:val="pct20" w:color="auto" w:fill="auto"/>
            <w:vAlign w:val="bottom"/>
          </w:tcPr>
          <w:p w14:paraId="6D1B3463" w14:textId="77777777" w:rsidR="00234605" w:rsidRPr="007F59D6" w:rsidRDefault="00234605" w:rsidP="003360DE">
            <w:pPr>
              <w:ind w:left="100"/>
              <w:rPr>
                <w:rFonts w:ascii="Calibri" w:eastAsia="Calibri" w:hAnsi="Calibri" w:cs="Calibri"/>
                <w:b/>
                <w:bCs/>
                <w:sz w:val="28"/>
                <w:szCs w:val="28"/>
              </w:rPr>
            </w:pPr>
            <w:r w:rsidRPr="007F59D6">
              <w:rPr>
                <w:rFonts w:ascii="Calibri" w:eastAsia="Calibri" w:hAnsi="Calibri" w:cs="Calibri"/>
                <w:b/>
                <w:bCs/>
                <w:sz w:val="28"/>
                <w:szCs w:val="28"/>
              </w:rPr>
              <w:t>Description</w:t>
            </w:r>
          </w:p>
        </w:tc>
      </w:tr>
      <w:tr w:rsidR="00234605" w14:paraId="749B57F4" w14:textId="77777777" w:rsidTr="002A7878">
        <w:trPr>
          <w:trHeight w:val="282"/>
        </w:trPr>
        <w:tc>
          <w:tcPr>
            <w:tcW w:w="560" w:type="dxa"/>
            <w:shd w:val="pct20" w:color="auto" w:fill="auto"/>
            <w:vAlign w:val="bottom"/>
          </w:tcPr>
          <w:p w14:paraId="3A0FA64E" w14:textId="77777777" w:rsidR="00234605" w:rsidRDefault="00234605" w:rsidP="003360DE">
            <w:pPr>
              <w:spacing w:line="282" w:lineRule="exact"/>
              <w:ind w:left="120"/>
              <w:rPr>
                <w:sz w:val="20"/>
                <w:szCs w:val="20"/>
              </w:rPr>
            </w:pPr>
            <w:r>
              <w:rPr>
                <w:rFonts w:ascii="Calibri" w:eastAsia="Calibri" w:hAnsi="Calibri" w:cs="Calibri"/>
                <w:sz w:val="24"/>
                <w:szCs w:val="24"/>
              </w:rPr>
              <w:t>1</w:t>
            </w:r>
          </w:p>
        </w:tc>
        <w:tc>
          <w:tcPr>
            <w:tcW w:w="2600" w:type="dxa"/>
            <w:shd w:val="pct20" w:color="auto" w:fill="auto"/>
            <w:vAlign w:val="bottom"/>
          </w:tcPr>
          <w:p w14:paraId="056BC4A0" w14:textId="77777777" w:rsidR="00234605" w:rsidRDefault="00234605" w:rsidP="003360DE">
            <w:pPr>
              <w:spacing w:line="282" w:lineRule="exact"/>
              <w:ind w:left="100"/>
              <w:rPr>
                <w:sz w:val="20"/>
                <w:szCs w:val="20"/>
              </w:rPr>
            </w:pPr>
            <w:r>
              <w:rPr>
                <w:rFonts w:ascii="Calibri" w:eastAsia="Calibri" w:hAnsi="Calibri" w:cs="Calibri"/>
                <w:b/>
                <w:bCs/>
                <w:sz w:val="24"/>
                <w:szCs w:val="24"/>
              </w:rPr>
              <w:t>Process full name</w:t>
            </w:r>
          </w:p>
        </w:tc>
        <w:tc>
          <w:tcPr>
            <w:tcW w:w="5880" w:type="dxa"/>
            <w:shd w:val="pct20" w:color="auto" w:fill="auto"/>
            <w:vAlign w:val="bottom"/>
          </w:tcPr>
          <w:p w14:paraId="1262D53E" w14:textId="403ECF8B" w:rsidR="00234605" w:rsidRDefault="002A7878" w:rsidP="003360DE">
            <w:pPr>
              <w:spacing w:line="282" w:lineRule="exact"/>
              <w:ind w:left="100"/>
              <w:rPr>
                <w:sz w:val="20"/>
                <w:szCs w:val="20"/>
              </w:rPr>
            </w:pPr>
            <w:r>
              <w:rPr>
                <w:rFonts w:ascii="Calibri" w:eastAsia="Calibri" w:hAnsi="Calibri" w:cs="Calibri"/>
                <w:i/>
                <w:iCs/>
                <w:sz w:val="24"/>
                <w:szCs w:val="24"/>
              </w:rPr>
              <w:t>Password reset in Active Directory</w:t>
            </w:r>
          </w:p>
        </w:tc>
      </w:tr>
      <w:tr w:rsidR="00234605" w14:paraId="4756C929" w14:textId="77777777" w:rsidTr="002A7878">
        <w:trPr>
          <w:trHeight w:val="283"/>
        </w:trPr>
        <w:tc>
          <w:tcPr>
            <w:tcW w:w="560" w:type="dxa"/>
            <w:shd w:val="pct20" w:color="auto" w:fill="auto"/>
            <w:vAlign w:val="bottom"/>
          </w:tcPr>
          <w:p w14:paraId="068A20D5" w14:textId="77777777" w:rsidR="00234605" w:rsidRDefault="00234605" w:rsidP="003360DE">
            <w:pPr>
              <w:spacing w:line="282" w:lineRule="exact"/>
              <w:ind w:left="120"/>
              <w:rPr>
                <w:sz w:val="20"/>
                <w:szCs w:val="20"/>
              </w:rPr>
            </w:pPr>
            <w:r>
              <w:rPr>
                <w:rFonts w:ascii="Calibri" w:eastAsia="Calibri" w:hAnsi="Calibri" w:cs="Calibri"/>
                <w:sz w:val="24"/>
                <w:szCs w:val="24"/>
              </w:rPr>
              <w:t>2</w:t>
            </w:r>
          </w:p>
        </w:tc>
        <w:tc>
          <w:tcPr>
            <w:tcW w:w="2600" w:type="dxa"/>
            <w:shd w:val="pct20" w:color="auto" w:fill="auto"/>
            <w:vAlign w:val="bottom"/>
          </w:tcPr>
          <w:p w14:paraId="7C1A4226" w14:textId="77777777" w:rsidR="00234605" w:rsidRDefault="00234605" w:rsidP="003360DE">
            <w:pPr>
              <w:spacing w:line="282" w:lineRule="exact"/>
              <w:ind w:left="100"/>
              <w:rPr>
                <w:sz w:val="20"/>
                <w:szCs w:val="20"/>
              </w:rPr>
            </w:pPr>
            <w:r>
              <w:rPr>
                <w:rFonts w:ascii="Calibri" w:eastAsia="Calibri" w:hAnsi="Calibri" w:cs="Calibri"/>
                <w:b/>
                <w:bCs/>
                <w:sz w:val="24"/>
                <w:szCs w:val="24"/>
              </w:rPr>
              <w:t>Process Area</w:t>
            </w:r>
          </w:p>
        </w:tc>
        <w:tc>
          <w:tcPr>
            <w:tcW w:w="5880" w:type="dxa"/>
            <w:shd w:val="pct20" w:color="auto" w:fill="auto"/>
            <w:vAlign w:val="bottom"/>
          </w:tcPr>
          <w:p w14:paraId="1668A38B" w14:textId="77777777" w:rsidR="00234605" w:rsidRDefault="00234605" w:rsidP="003360DE">
            <w:pPr>
              <w:spacing w:line="282" w:lineRule="exact"/>
              <w:ind w:left="100"/>
              <w:rPr>
                <w:sz w:val="20"/>
                <w:szCs w:val="20"/>
              </w:rPr>
            </w:pPr>
            <w:r>
              <w:rPr>
                <w:rFonts w:ascii="Calibri" w:eastAsia="Calibri" w:hAnsi="Calibri" w:cs="Calibri"/>
                <w:i/>
                <w:iCs/>
                <w:sz w:val="24"/>
                <w:szCs w:val="24"/>
              </w:rPr>
              <w:t>Customer relationship</w:t>
            </w:r>
          </w:p>
        </w:tc>
      </w:tr>
      <w:tr w:rsidR="00234605" w14:paraId="7E0ED12A" w14:textId="77777777" w:rsidTr="002A7878">
        <w:trPr>
          <w:trHeight w:val="282"/>
        </w:trPr>
        <w:tc>
          <w:tcPr>
            <w:tcW w:w="560" w:type="dxa"/>
            <w:shd w:val="pct20" w:color="auto" w:fill="auto"/>
            <w:vAlign w:val="bottom"/>
          </w:tcPr>
          <w:p w14:paraId="6770168A" w14:textId="77777777" w:rsidR="00234605" w:rsidRDefault="00234605" w:rsidP="003360DE">
            <w:pPr>
              <w:spacing w:line="282" w:lineRule="exact"/>
              <w:ind w:left="120"/>
              <w:rPr>
                <w:sz w:val="20"/>
                <w:szCs w:val="20"/>
              </w:rPr>
            </w:pPr>
            <w:r>
              <w:rPr>
                <w:rFonts w:ascii="Calibri" w:eastAsia="Calibri" w:hAnsi="Calibri" w:cs="Calibri"/>
                <w:sz w:val="24"/>
                <w:szCs w:val="24"/>
              </w:rPr>
              <w:t>3</w:t>
            </w:r>
          </w:p>
        </w:tc>
        <w:tc>
          <w:tcPr>
            <w:tcW w:w="2600" w:type="dxa"/>
            <w:shd w:val="pct20" w:color="auto" w:fill="auto"/>
            <w:vAlign w:val="bottom"/>
          </w:tcPr>
          <w:p w14:paraId="521D9482" w14:textId="77777777" w:rsidR="00234605" w:rsidRDefault="00234605" w:rsidP="003360DE">
            <w:pPr>
              <w:spacing w:line="282" w:lineRule="exact"/>
              <w:ind w:left="100"/>
              <w:rPr>
                <w:sz w:val="20"/>
                <w:szCs w:val="20"/>
              </w:rPr>
            </w:pPr>
            <w:r>
              <w:rPr>
                <w:rFonts w:ascii="Calibri" w:eastAsia="Calibri" w:hAnsi="Calibri" w:cs="Calibri"/>
                <w:b/>
                <w:bCs/>
                <w:sz w:val="24"/>
                <w:szCs w:val="24"/>
              </w:rPr>
              <w:t>Department</w:t>
            </w:r>
          </w:p>
        </w:tc>
        <w:tc>
          <w:tcPr>
            <w:tcW w:w="5880" w:type="dxa"/>
            <w:shd w:val="pct20" w:color="auto" w:fill="auto"/>
            <w:vAlign w:val="bottom"/>
          </w:tcPr>
          <w:p w14:paraId="53D71A0A" w14:textId="77777777" w:rsidR="00234605" w:rsidRDefault="00234605" w:rsidP="003360DE">
            <w:pPr>
              <w:spacing w:line="282" w:lineRule="exact"/>
              <w:ind w:left="100"/>
              <w:rPr>
                <w:sz w:val="20"/>
                <w:szCs w:val="20"/>
              </w:rPr>
            </w:pPr>
            <w:r>
              <w:rPr>
                <w:rFonts w:ascii="Calibri" w:eastAsia="Calibri" w:hAnsi="Calibri" w:cs="Calibri"/>
                <w:i/>
                <w:iCs/>
                <w:sz w:val="24"/>
                <w:szCs w:val="24"/>
              </w:rPr>
              <w:t>Customer Support</w:t>
            </w:r>
          </w:p>
        </w:tc>
      </w:tr>
      <w:tr w:rsidR="00234605" w14:paraId="5632DF4F" w14:textId="77777777" w:rsidTr="002A7878">
        <w:trPr>
          <w:trHeight w:val="282"/>
        </w:trPr>
        <w:tc>
          <w:tcPr>
            <w:tcW w:w="560" w:type="dxa"/>
            <w:shd w:val="pct20" w:color="auto" w:fill="auto"/>
            <w:vAlign w:val="bottom"/>
          </w:tcPr>
          <w:p w14:paraId="197B28CE" w14:textId="77777777" w:rsidR="00234605" w:rsidRDefault="00234605" w:rsidP="003360DE">
            <w:pPr>
              <w:spacing w:line="282" w:lineRule="exact"/>
              <w:ind w:left="120"/>
              <w:rPr>
                <w:sz w:val="20"/>
                <w:szCs w:val="20"/>
              </w:rPr>
            </w:pPr>
            <w:r>
              <w:rPr>
                <w:rFonts w:ascii="Calibri" w:eastAsia="Calibri" w:hAnsi="Calibri" w:cs="Calibri"/>
                <w:sz w:val="24"/>
                <w:szCs w:val="24"/>
              </w:rPr>
              <w:t>4</w:t>
            </w:r>
          </w:p>
        </w:tc>
        <w:tc>
          <w:tcPr>
            <w:tcW w:w="2600" w:type="dxa"/>
            <w:shd w:val="pct20" w:color="auto" w:fill="auto"/>
            <w:vAlign w:val="bottom"/>
          </w:tcPr>
          <w:p w14:paraId="24D913B8" w14:textId="77777777" w:rsidR="00234605" w:rsidRDefault="00234605" w:rsidP="00154804">
            <w:pPr>
              <w:spacing w:line="282" w:lineRule="exact"/>
              <w:ind w:left="100"/>
              <w:rPr>
                <w:sz w:val="20"/>
                <w:szCs w:val="20"/>
              </w:rPr>
            </w:pPr>
            <w:r>
              <w:rPr>
                <w:rFonts w:ascii="Calibri" w:eastAsia="Calibri" w:hAnsi="Calibri" w:cs="Calibri"/>
                <w:b/>
                <w:bCs/>
                <w:sz w:val="24"/>
                <w:szCs w:val="24"/>
              </w:rPr>
              <w:t>Process short</w:t>
            </w:r>
          </w:p>
        </w:tc>
        <w:tc>
          <w:tcPr>
            <w:tcW w:w="5880" w:type="dxa"/>
            <w:shd w:val="pct20" w:color="auto" w:fill="auto"/>
            <w:vAlign w:val="bottom"/>
          </w:tcPr>
          <w:p w14:paraId="36D64C1E" w14:textId="6B3A37F7" w:rsidR="00234605" w:rsidRDefault="00154804" w:rsidP="003360DE">
            <w:pPr>
              <w:spacing w:line="282" w:lineRule="exact"/>
              <w:ind w:left="100"/>
              <w:rPr>
                <w:sz w:val="20"/>
                <w:szCs w:val="20"/>
              </w:rPr>
            </w:pPr>
            <w:r>
              <w:rPr>
                <w:rFonts w:ascii="Calibri" w:eastAsia="Calibri" w:hAnsi="Calibri" w:cs="Calibri"/>
                <w:i/>
                <w:iCs/>
                <w:sz w:val="24"/>
                <w:szCs w:val="24"/>
              </w:rPr>
              <w:t>Identify the mail related to Password rest in BMC remedy tool and process the request of resetting password in Active directory. Post resetting password send a reply mail along with new password to user</w:t>
            </w:r>
          </w:p>
        </w:tc>
      </w:tr>
      <w:tr w:rsidR="00234605" w14:paraId="46D86C56" w14:textId="77777777" w:rsidTr="002A7878">
        <w:trPr>
          <w:trHeight w:val="285"/>
        </w:trPr>
        <w:tc>
          <w:tcPr>
            <w:tcW w:w="560" w:type="dxa"/>
            <w:shd w:val="pct20" w:color="auto" w:fill="auto"/>
            <w:vAlign w:val="bottom"/>
          </w:tcPr>
          <w:p w14:paraId="78ADAD51" w14:textId="77777777" w:rsidR="00234605" w:rsidRDefault="00234605" w:rsidP="003360DE">
            <w:pPr>
              <w:spacing w:line="285" w:lineRule="exact"/>
              <w:ind w:left="120"/>
              <w:rPr>
                <w:sz w:val="20"/>
                <w:szCs w:val="20"/>
              </w:rPr>
            </w:pPr>
            <w:r>
              <w:rPr>
                <w:rFonts w:ascii="Calibri" w:eastAsia="Calibri" w:hAnsi="Calibri" w:cs="Calibri"/>
                <w:sz w:val="24"/>
                <w:szCs w:val="24"/>
              </w:rPr>
              <w:t>5</w:t>
            </w:r>
          </w:p>
        </w:tc>
        <w:tc>
          <w:tcPr>
            <w:tcW w:w="2600" w:type="dxa"/>
            <w:shd w:val="pct20" w:color="auto" w:fill="auto"/>
            <w:vAlign w:val="bottom"/>
          </w:tcPr>
          <w:p w14:paraId="39DEF18A" w14:textId="77777777" w:rsidR="00234605" w:rsidRDefault="00234605" w:rsidP="003360DE">
            <w:pPr>
              <w:spacing w:line="285" w:lineRule="exact"/>
              <w:ind w:left="100"/>
              <w:rPr>
                <w:sz w:val="20"/>
                <w:szCs w:val="20"/>
              </w:rPr>
            </w:pPr>
            <w:r>
              <w:rPr>
                <w:rFonts w:ascii="Calibri" w:eastAsia="Calibri" w:hAnsi="Calibri" w:cs="Calibri"/>
                <w:b/>
                <w:bCs/>
                <w:sz w:val="24"/>
                <w:szCs w:val="24"/>
              </w:rPr>
              <w:t>Process schedule and frequency</w:t>
            </w:r>
          </w:p>
        </w:tc>
        <w:tc>
          <w:tcPr>
            <w:tcW w:w="5880" w:type="dxa"/>
            <w:shd w:val="pct20" w:color="auto" w:fill="auto"/>
            <w:vAlign w:val="bottom"/>
          </w:tcPr>
          <w:p w14:paraId="38E51160" w14:textId="45A8DFA9" w:rsidR="00234605" w:rsidRDefault="00234605" w:rsidP="003360DE">
            <w:pPr>
              <w:spacing w:line="285" w:lineRule="exact"/>
              <w:ind w:left="100"/>
              <w:rPr>
                <w:sz w:val="20"/>
                <w:szCs w:val="20"/>
              </w:rPr>
            </w:pPr>
            <w:r>
              <w:rPr>
                <w:rFonts w:ascii="Calibri" w:eastAsia="Calibri" w:hAnsi="Calibri" w:cs="Calibri"/>
                <w:i/>
                <w:iCs/>
                <w:sz w:val="24"/>
                <w:szCs w:val="24"/>
              </w:rPr>
              <w:t>Daily</w:t>
            </w:r>
            <w:r w:rsidR="00A73893">
              <w:rPr>
                <w:rFonts w:ascii="Calibri" w:eastAsia="Calibri" w:hAnsi="Calibri" w:cs="Calibri"/>
                <w:i/>
                <w:iCs/>
                <w:sz w:val="24"/>
                <w:szCs w:val="24"/>
              </w:rPr>
              <w:t xml:space="preserve"> 300 to 400</w:t>
            </w:r>
          </w:p>
        </w:tc>
      </w:tr>
      <w:tr w:rsidR="00234605" w14:paraId="2BE8B004" w14:textId="77777777" w:rsidTr="002A7878">
        <w:trPr>
          <w:trHeight w:val="282"/>
        </w:trPr>
        <w:tc>
          <w:tcPr>
            <w:tcW w:w="560" w:type="dxa"/>
            <w:shd w:val="pct20" w:color="auto" w:fill="auto"/>
            <w:vAlign w:val="bottom"/>
          </w:tcPr>
          <w:p w14:paraId="77C0FE9F" w14:textId="77777777" w:rsidR="00234605" w:rsidRDefault="00234605" w:rsidP="003360DE">
            <w:pPr>
              <w:spacing w:line="282" w:lineRule="exact"/>
              <w:ind w:left="120"/>
              <w:rPr>
                <w:sz w:val="20"/>
                <w:szCs w:val="20"/>
              </w:rPr>
            </w:pPr>
            <w:r>
              <w:rPr>
                <w:rFonts w:ascii="Calibri" w:eastAsia="Calibri" w:hAnsi="Calibri" w:cs="Calibri"/>
                <w:sz w:val="24"/>
                <w:szCs w:val="24"/>
              </w:rPr>
              <w:t>6</w:t>
            </w:r>
          </w:p>
        </w:tc>
        <w:tc>
          <w:tcPr>
            <w:tcW w:w="2600" w:type="dxa"/>
            <w:shd w:val="pct20" w:color="auto" w:fill="auto"/>
            <w:vAlign w:val="bottom"/>
          </w:tcPr>
          <w:p w14:paraId="41F522BB" w14:textId="77777777" w:rsidR="00234605" w:rsidRDefault="00234605" w:rsidP="003360DE">
            <w:pPr>
              <w:spacing w:line="282" w:lineRule="exact"/>
              <w:ind w:left="100"/>
              <w:rPr>
                <w:sz w:val="20"/>
                <w:szCs w:val="20"/>
              </w:rPr>
            </w:pPr>
            <w:r>
              <w:rPr>
                <w:rFonts w:ascii="Calibri" w:eastAsia="Calibri" w:hAnsi="Calibri" w:cs="Calibri"/>
                <w:b/>
                <w:bCs/>
                <w:sz w:val="24"/>
                <w:szCs w:val="24"/>
              </w:rPr>
              <w:t># of requests processed/month</w:t>
            </w:r>
          </w:p>
        </w:tc>
        <w:tc>
          <w:tcPr>
            <w:tcW w:w="5880" w:type="dxa"/>
            <w:shd w:val="pct20" w:color="auto" w:fill="auto"/>
            <w:vAlign w:val="bottom"/>
          </w:tcPr>
          <w:p w14:paraId="74423B45" w14:textId="36659B02" w:rsidR="00234605" w:rsidRDefault="00A73893" w:rsidP="003360DE">
            <w:pPr>
              <w:spacing w:line="282" w:lineRule="exact"/>
              <w:ind w:left="100"/>
              <w:rPr>
                <w:sz w:val="20"/>
                <w:szCs w:val="20"/>
              </w:rPr>
            </w:pPr>
            <w:r>
              <w:rPr>
                <w:rFonts w:ascii="Calibri" w:eastAsia="Calibri" w:hAnsi="Calibri" w:cs="Calibri"/>
                <w:i/>
                <w:iCs/>
                <w:sz w:val="24"/>
                <w:szCs w:val="24"/>
              </w:rPr>
              <w:t>~ 9000 to 10000</w:t>
            </w:r>
            <w:r w:rsidR="00061E67">
              <w:rPr>
                <w:rFonts w:ascii="Calibri" w:eastAsia="Calibri" w:hAnsi="Calibri" w:cs="Calibri"/>
                <w:i/>
                <w:iCs/>
                <w:sz w:val="24"/>
                <w:szCs w:val="24"/>
              </w:rPr>
              <w:t xml:space="preserve"> requests per month</w:t>
            </w:r>
          </w:p>
        </w:tc>
      </w:tr>
      <w:tr w:rsidR="00234605" w14:paraId="5A42B3D8" w14:textId="77777777" w:rsidTr="002A7878">
        <w:trPr>
          <w:trHeight w:val="282"/>
        </w:trPr>
        <w:tc>
          <w:tcPr>
            <w:tcW w:w="560" w:type="dxa"/>
            <w:shd w:val="pct20" w:color="auto" w:fill="auto"/>
            <w:vAlign w:val="bottom"/>
          </w:tcPr>
          <w:p w14:paraId="18B55D4D" w14:textId="77777777" w:rsidR="00234605" w:rsidRDefault="00234605" w:rsidP="003360DE">
            <w:pPr>
              <w:spacing w:line="282" w:lineRule="exact"/>
              <w:ind w:left="120"/>
              <w:rPr>
                <w:sz w:val="20"/>
                <w:szCs w:val="20"/>
              </w:rPr>
            </w:pPr>
            <w:r>
              <w:rPr>
                <w:rFonts w:ascii="Calibri" w:eastAsia="Calibri" w:hAnsi="Calibri" w:cs="Calibri"/>
                <w:sz w:val="24"/>
                <w:szCs w:val="24"/>
              </w:rPr>
              <w:t>7</w:t>
            </w:r>
          </w:p>
        </w:tc>
        <w:tc>
          <w:tcPr>
            <w:tcW w:w="2600" w:type="dxa"/>
            <w:shd w:val="pct20" w:color="auto" w:fill="auto"/>
            <w:vAlign w:val="bottom"/>
          </w:tcPr>
          <w:p w14:paraId="00C91045" w14:textId="77777777" w:rsidR="00234605" w:rsidRDefault="00234605" w:rsidP="003360DE">
            <w:pPr>
              <w:spacing w:line="282" w:lineRule="exact"/>
              <w:ind w:left="100"/>
              <w:rPr>
                <w:sz w:val="20"/>
                <w:szCs w:val="20"/>
              </w:rPr>
            </w:pPr>
            <w:r>
              <w:rPr>
                <w:rFonts w:ascii="Calibri" w:eastAsia="Calibri" w:hAnsi="Calibri" w:cs="Calibri"/>
                <w:b/>
                <w:bCs/>
                <w:sz w:val="24"/>
                <w:szCs w:val="24"/>
              </w:rPr>
              <w:t>Average handling time per item</w:t>
            </w:r>
          </w:p>
        </w:tc>
        <w:tc>
          <w:tcPr>
            <w:tcW w:w="5880" w:type="dxa"/>
            <w:shd w:val="pct20" w:color="auto" w:fill="auto"/>
            <w:vAlign w:val="bottom"/>
          </w:tcPr>
          <w:p w14:paraId="3C81CA82" w14:textId="75C443A5" w:rsidR="00234605" w:rsidRDefault="00750696" w:rsidP="003360DE">
            <w:pPr>
              <w:spacing w:line="282" w:lineRule="exact"/>
              <w:ind w:left="100"/>
              <w:rPr>
                <w:sz w:val="20"/>
                <w:szCs w:val="20"/>
              </w:rPr>
            </w:pPr>
            <w:r>
              <w:rPr>
                <w:rFonts w:ascii="Calibri" w:eastAsia="Calibri" w:hAnsi="Calibri" w:cs="Calibri"/>
                <w:i/>
                <w:iCs/>
                <w:sz w:val="24"/>
                <w:szCs w:val="24"/>
              </w:rPr>
              <w:t>8</w:t>
            </w:r>
            <w:r w:rsidR="00234605">
              <w:rPr>
                <w:rFonts w:ascii="Calibri" w:eastAsia="Calibri" w:hAnsi="Calibri" w:cs="Calibri"/>
                <w:i/>
                <w:iCs/>
                <w:sz w:val="24"/>
                <w:szCs w:val="24"/>
              </w:rPr>
              <w:t xml:space="preserve"> min</w:t>
            </w:r>
          </w:p>
        </w:tc>
      </w:tr>
      <w:tr w:rsidR="00CA54F7" w14:paraId="46A1AEF1" w14:textId="77777777" w:rsidTr="002A7878">
        <w:trPr>
          <w:trHeight w:val="282"/>
        </w:trPr>
        <w:tc>
          <w:tcPr>
            <w:tcW w:w="560" w:type="dxa"/>
            <w:shd w:val="pct20" w:color="auto" w:fill="auto"/>
            <w:vAlign w:val="bottom"/>
          </w:tcPr>
          <w:p w14:paraId="1FCA30DF" w14:textId="43C11BEE" w:rsidR="00CA54F7" w:rsidRDefault="00CA54F7" w:rsidP="003360DE">
            <w:pPr>
              <w:spacing w:line="282" w:lineRule="exact"/>
              <w:ind w:left="120"/>
              <w:rPr>
                <w:rFonts w:ascii="Calibri" w:eastAsia="Calibri" w:hAnsi="Calibri" w:cs="Calibri"/>
                <w:sz w:val="24"/>
                <w:szCs w:val="24"/>
              </w:rPr>
            </w:pPr>
            <w:r>
              <w:rPr>
                <w:rFonts w:ascii="Calibri" w:eastAsia="Calibri" w:hAnsi="Calibri" w:cs="Calibri"/>
                <w:sz w:val="24"/>
                <w:szCs w:val="24"/>
              </w:rPr>
              <w:t>8</w:t>
            </w:r>
          </w:p>
        </w:tc>
        <w:tc>
          <w:tcPr>
            <w:tcW w:w="2600" w:type="dxa"/>
            <w:shd w:val="pct20" w:color="auto" w:fill="auto"/>
            <w:vAlign w:val="bottom"/>
          </w:tcPr>
          <w:p w14:paraId="2AC1AC03" w14:textId="0D496C80" w:rsidR="00CA54F7" w:rsidRDefault="00CA54F7" w:rsidP="003360DE">
            <w:pPr>
              <w:spacing w:line="282" w:lineRule="exact"/>
              <w:ind w:left="100"/>
              <w:rPr>
                <w:rFonts w:ascii="Calibri" w:eastAsia="Calibri" w:hAnsi="Calibri" w:cs="Calibri"/>
                <w:b/>
                <w:bCs/>
                <w:sz w:val="24"/>
                <w:szCs w:val="24"/>
              </w:rPr>
            </w:pPr>
            <w:r>
              <w:rPr>
                <w:rFonts w:ascii="Calibri" w:eastAsia="Calibri" w:hAnsi="Calibri" w:cs="Calibri"/>
                <w:b/>
                <w:bCs/>
                <w:sz w:val="24"/>
                <w:szCs w:val="24"/>
              </w:rPr>
              <w:t xml:space="preserve">SLA </w:t>
            </w:r>
            <w:r w:rsidR="00750696">
              <w:rPr>
                <w:rFonts w:ascii="Calibri" w:eastAsia="Calibri" w:hAnsi="Calibri" w:cs="Calibri"/>
                <w:b/>
                <w:bCs/>
                <w:sz w:val="24"/>
                <w:szCs w:val="24"/>
              </w:rPr>
              <w:t>/ TAT</w:t>
            </w:r>
          </w:p>
        </w:tc>
        <w:tc>
          <w:tcPr>
            <w:tcW w:w="5880" w:type="dxa"/>
            <w:shd w:val="pct20" w:color="auto" w:fill="auto"/>
            <w:vAlign w:val="bottom"/>
          </w:tcPr>
          <w:p w14:paraId="62F0B020" w14:textId="709D30BD" w:rsidR="00CA54F7" w:rsidRDefault="00626B29" w:rsidP="003360DE">
            <w:pPr>
              <w:spacing w:line="282" w:lineRule="exact"/>
              <w:ind w:left="100"/>
              <w:rPr>
                <w:rFonts w:ascii="Calibri" w:eastAsia="Calibri" w:hAnsi="Calibri" w:cs="Calibri"/>
                <w:i/>
                <w:iCs/>
                <w:sz w:val="24"/>
                <w:szCs w:val="24"/>
              </w:rPr>
            </w:pPr>
            <w:r>
              <w:rPr>
                <w:rFonts w:ascii="Calibri" w:eastAsia="Calibri" w:hAnsi="Calibri" w:cs="Calibri"/>
                <w:i/>
                <w:iCs/>
                <w:sz w:val="24"/>
                <w:szCs w:val="24"/>
              </w:rPr>
              <w:t>4 hours</w:t>
            </w:r>
          </w:p>
        </w:tc>
      </w:tr>
      <w:tr w:rsidR="00234605" w14:paraId="06AB5CBD" w14:textId="77777777" w:rsidTr="002A7878">
        <w:trPr>
          <w:trHeight w:val="285"/>
        </w:trPr>
        <w:tc>
          <w:tcPr>
            <w:tcW w:w="560" w:type="dxa"/>
            <w:shd w:val="pct20" w:color="auto" w:fill="auto"/>
            <w:vAlign w:val="bottom"/>
          </w:tcPr>
          <w:p w14:paraId="4BFA49DF" w14:textId="1A89A3DE" w:rsidR="00234605" w:rsidRDefault="00CA54F7" w:rsidP="003360DE">
            <w:pPr>
              <w:spacing w:line="285" w:lineRule="exact"/>
              <w:ind w:left="120"/>
              <w:rPr>
                <w:sz w:val="20"/>
                <w:szCs w:val="20"/>
              </w:rPr>
            </w:pPr>
            <w:r>
              <w:rPr>
                <w:rFonts w:ascii="Calibri" w:eastAsia="Calibri" w:hAnsi="Calibri" w:cs="Calibri"/>
                <w:sz w:val="24"/>
                <w:szCs w:val="24"/>
              </w:rPr>
              <w:t>9</w:t>
            </w:r>
          </w:p>
        </w:tc>
        <w:tc>
          <w:tcPr>
            <w:tcW w:w="2600" w:type="dxa"/>
            <w:shd w:val="pct20" w:color="auto" w:fill="auto"/>
            <w:vAlign w:val="bottom"/>
          </w:tcPr>
          <w:p w14:paraId="5BF0D922" w14:textId="77777777" w:rsidR="00234605" w:rsidRDefault="00234605" w:rsidP="003360DE">
            <w:pPr>
              <w:spacing w:line="285" w:lineRule="exact"/>
              <w:ind w:left="100"/>
              <w:rPr>
                <w:sz w:val="20"/>
                <w:szCs w:val="20"/>
              </w:rPr>
            </w:pPr>
            <w:r>
              <w:rPr>
                <w:rFonts w:ascii="Calibri" w:eastAsia="Calibri" w:hAnsi="Calibri" w:cs="Calibri"/>
                <w:b/>
                <w:bCs/>
                <w:sz w:val="24"/>
                <w:szCs w:val="24"/>
              </w:rPr>
              <w:t>Peak period (s)</w:t>
            </w:r>
          </w:p>
        </w:tc>
        <w:tc>
          <w:tcPr>
            <w:tcW w:w="5880" w:type="dxa"/>
            <w:shd w:val="pct20" w:color="auto" w:fill="auto"/>
            <w:vAlign w:val="bottom"/>
          </w:tcPr>
          <w:p w14:paraId="41C6E77C" w14:textId="6F374863" w:rsidR="00234605" w:rsidRDefault="00061E67" w:rsidP="003360DE">
            <w:pPr>
              <w:spacing w:line="285" w:lineRule="exact"/>
              <w:ind w:left="100"/>
              <w:rPr>
                <w:sz w:val="20"/>
                <w:szCs w:val="20"/>
              </w:rPr>
            </w:pPr>
            <w:r>
              <w:rPr>
                <w:rFonts w:ascii="Calibri" w:eastAsia="Calibri" w:hAnsi="Calibri" w:cs="Calibri"/>
                <w:i/>
                <w:iCs/>
                <w:sz w:val="24"/>
                <w:szCs w:val="24"/>
              </w:rPr>
              <w:t>Every Monday</w:t>
            </w:r>
          </w:p>
        </w:tc>
      </w:tr>
      <w:tr w:rsidR="00234605" w14:paraId="7525DDFD" w14:textId="77777777" w:rsidTr="002A7878">
        <w:trPr>
          <w:trHeight w:val="282"/>
        </w:trPr>
        <w:tc>
          <w:tcPr>
            <w:tcW w:w="560" w:type="dxa"/>
            <w:shd w:val="pct20" w:color="auto" w:fill="auto"/>
            <w:vAlign w:val="bottom"/>
          </w:tcPr>
          <w:p w14:paraId="77116638" w14:textId="6069945C" w:rsidR="00234605" w:rsidRDefault="00234605" w:rsidP="003360DE">
            <w:pPr>
              <w:spacing w:line="282" w:lineRule="exact"/>
              <w:ind w:left="120"/>
              <w:rPr>
                <w:sz w:val="20"/>
                <w:szCs w:val="20"/>
              </w:rPr>
            </w:pPr>
            <w:r>
              <w:rPr>
                <w:rFonts w:ascii="Calibri" w:eastAsia="Calibri" w:hAnsi="Calibri" w:cs="Calibri"/>
                <w:sz w:val="24"/>
                <w:szCs w:val="24"/>
              </w:rPr>
              <w:t>1</w:t>
            </w:r>
            <w:r w:rsidR="00CA54F7">
              <w:rPr>
                <w:rFonts w:ascii="Calibri" w:eastAsia="Calibri" w:hAnsi="Calibri" w:cs="Calibri"/>
                <w:sz w:val="24"/>
                <w:szCs w:val="24"/>
              </w:rPr>
              <w:t>0</w:t>
            </w:r>
          </w:p>
        </w:tc>
        <w:tc>
          <w:tcPr>
            <w:tcW w:w="2600" w:type="dxa"/>
            <w:shd w:val="pct20" w:color="auto" w:fill="auto"/>
            <w:vAlign w:val="bottom"/>
          </w:tcPr>
          <w:p w14:paraId="718B6EF2" w14:textId="77777777" w:rsidR="00234605" w:rsidRDefault="00234605" w:rsidP="003360DE">
            <w:pPr>
              <w:spacing w:line="282" w:lineRule="exact"/>
              <w:ind w:left="100"/>
              <w:rPr>
                <w:sz w:val="20"/>
                <w:szCs w:val="20"/>
              </w:rPr>
            </w:pPr>
            <w:r>
              <w:rPr>
                <w:rFonts w:ascii="Calibri" w:eastAsia="Calibri" w:hAnsi="Calibri" w:cs="Calibri"/>
                <w:b/>
                <w:bCs/>
                <w:sz w:val="24"/>
                <w:szCs w:val="24"/>
              </w:rPr>
              <w:t>Input data</w:t>
            </w:r>
          </w:p>
        </w:tc>
        <w:tc>
          <w:tcPr>
            <w:tcW w:w="5880" w:type="dxa"/>
            <w:shd w:val="pct20" w:color="auto" w:fill="auto"/>
            <w:vAlign w:val="bottom"/>
          </w:tcPr>
          <w:p w14:paraId="0D2C3CD1" w14:textId="02EE1097" w:rsidR="00234605" w:rsidRDefault="00234605" w:rsidP="003360DE">
            <w:pPr>
              <w:spacing w:line="282" w:lineRule="exact"/>
              <w:ind w:left="100"/>
              <w:rPr>
                <w:sz w:val="20"/>
                <w:szCs w:val="20"/>
              </w:rPr>
            </w:pPr>
            <w:r>
              <w:rPr>
                <w:rFonts w:ascii="Calibri" w:eastAsia="Calibri" w:hAnsi="Calibri" w:cs="Calibri"/>
                <w:i/>
                <w:iCs/>
                <w:sz w:val="24"/>
                <w:szCs w:val="24"/>
              </w:rPr>
              <w:t>Mail received in</w:t>
            </w:r>
            <w:r w:rsidR="00061E67">
              <w:rPr>
                <w:rFonts w:ascii="Calibri" w:eastAsia="Calibri" w:hAnsi="Calibri" w:cs="Calibri"/>
                <w:i/>
                <w:iCs/>
                <w:sz w:val="24"/>
                <w:szCs w:val="24"/>
              </w:rPr>
              <w:t xml:space="preserve"> BMC remedy tool requesting password reset</w:t>
            </w:r>
          </w:p>
        </w:tc>
      </w:tr>
      <w:tr w:rsidR="00234605" w14:paraId="39EEDE90" w14:textId="77777777" w:rsidTr="002A7878">
        <w:trPr>
          <w:trHeight w:val="285"/>
        </w:trPr>
        <w:tc>
          <w:tcPr>
            <w:tcW w:w="560" w:type="dxa"/>
            <w:shd w:val="pct20" w:color="auto" w:fill="auto"/>
            <w:vAlign w:val="bottom"/>
          </w:tcPr>
          <w:p w14:paraId="48C2185D" w14:textId="77777777" w:rsidR="00234605" w:rsidRPr="00CD56F7" w:rsidRDefault="00234605" w:rsidP="003360DE">
            <w:pPr>
              <w:spacing w:line="285" w:lineRule="exact"/>
              <w:ind w:left="120"/>
              <w:rPr>
                <w:rFonts w:ascii="Calibri" w:eastAsia="Calibri" w:hAnsi="Calibri" w:cs="Calibri"/>
                <w:sz w:val="24"/>
                <w:szCs w:val="24"/>
              </w:rPr>
            </w:pPr>
            <w:r>
              <w:rPr>
                <w:rFonts w:ascii="Calibri" w:eastAsia="Calibri" w:hAnsi="Calibri" w:cs="Calibri"/>
                <w:sz w:val="24"/>
                <w:szCs w:val="24"/>
              </w:rPr>
              <w:t>11</w:t>
            </w:r>
          </w:p>
        </w:tc>
        <w:tc>
          <w:tcPr>
            <w:tcW w:w="2600" w:type="dxa"/>
            <w:shd w:val="pct20" w:color="auto" w:fill="auto"/>
            <w:vAlign w:val="bottom"/>
          </w:tcPr>
          <w:p w14:paraId="592D7F86" w14:textId="77777777" w:rsidR="00234605" w:rsidRDefault="00234605" w:rsidP="003360DE">
            <w:pPr>
              <w:spacing w:line="285" w:lineRule="exact"/>
              <w:ind w:left="100"/>
              <w:rPr>
                <w:sz w:val="20"/>
                <w:szCs w:val="20"/>
              </w:rPr>
            </w:pPr>
            <w:r>
              <w:rPr>
                <w:rFonts w:ascii="Calibri" w:eastAsia="Calibri" w:hAnsi="Calibri" w:cs="Calibri"/>
                <w:b/>
                <w:bCs/>
                <w:sz w:val="24"/>
                <w:szCs w:val="24"/>
              </w:rPr>
              <w:t>Output data</w:t>
            </w:r>
          </w:p>
        </w:tc>
        <w:tc>
          <w:tcPr>
            <w:tcW w:w="5880" w:type="dxa"/>
            <w:shd w:val="pct20" w:color="auto" w:fill="auto"/>
            <w:vAlign w:val="bottom"/>
          </w:tcPr>
          <w:p w14:paraId="41822C6B" w14:textId="6A7DC920" w:rsidR="00234605" w:rsidRDefault="00234605" w:rsidP="003360DE">
            <w:pPr>
              <w:spacing w:line="285" w:lineRule="exact"/>
              <w:ind w:left="100"/>
              <w:rPr>
                <w:sz w:val="20"/>
                <w:szCs w:val="20"/>
              </w:rPr>
            </w:pPr>
            <w:r>
              <w:rPr>
                <w:rFonts w:ascii="Calibri" w:eastAsia="Calibri" w:hAnsi="Calibri" w:cs="Calibri"/>
                <w:i/>
                <w:iCs/>
                <w:sz w:val="24"/>
                <w:szCs w:val="24"/>
              </w:rPr>
              <w:t>Reply mail to the reque</w:t>
            </w:r>
            <w:r w:rsidR="00061E67">
              <w:rPr>
                <w:rFonts w:ascii="Calibri" w:eastAsia="Calibri" w:hAnsi="Calibri" w:cs="Calibri"/>
                <w:i/>
                <w:iCs/>
                <w:sz w:val="24"/>
                <w:szCs w:val="24"/>
              </w:rPr>
              <w:t>stor containing new password and also sending SMS on the registered mobile number</w:t>
            </w:r>
          </w:p>
        </w:tc>
      </w:tr>
    </w:tbl>
    <w:p w14:paraId="02D66EE6" w14:textId="1DDE1796" w:rsidR="00440946" w:rsidRDefault="00440946" w:rsidP="006D6D73">
      <w:pPr>
        <w:spacing w:line="360" w:lineRule="auto"/>
        <w:jc w:val="both"/>
      </w:pPr>
    </w:p>
    <w:p w14:paraId="0F1B1AC1" w14:textId="44D6EEAF" w:rsidR="00941BB3" w:rsidRDefault="00440946" w:rsidP="00440946">
      <w:r>
        <w:br w:type="page"/>
      </w:r>
    </w:p>
    <w:p w14:paraId="5ECB6B8B" w14:textId="6D31D06A" w:rsidR="00941BB3" w:rsidRPr="006D6D73" w:rsidRDefault="00941BB3" w:rsidP="006D6D73">
      <w:pPr>
        <w:pStyle w:val="Heading1"/>
        <w:numPr>
          <w:ilvl w:val="0"/>
          <w:numId w:val="8"/>
        </w:numPr>
        <w:rPr>
          <w:rFonts w:asciiTheme="minorHAnsi" w:eastAsiaTheme="minorHAnsi" w:hAnsiTheme="minorHAnsi" w:cstheme="minorBidi"/>
          <w:color w:val="404040" w:themeColor="text1" w:themeTint="BF"/>
          <w:sz w:val="48"/>
          <w:szCs w:val="48"/>
        </w:rPr>
      </w:pPr>
      <w:bookmarkStart w:id="149" w:name="_Hlk19028197"/>
      <w:bookmarkStart w:id="150" w:name="_Toc44609521"/>
      <w:r w:rsidRPr="006D6D73">
        <w:rPr>
          <w:color w:val="404040" w:themeColor="text1" w:themeTint="BF"/>
          <w:sz w:val="48"/>
          <w:szCs w:val="48"/>
        </w:rPr>
        <w:lastRenderedPageBreak/>
        <w:t>Scope</w:t>
      </w:r>
      <w:bookmarkEnd w:id="150"/>
    </w:p>
    <w:p w14:paraId="3CE9A47D" w14:textId="77777777" w:rsidR="00941BB3" w:rsidRDefault="00941BB3" w:rsidP="00796F89">
      <w:pPr>
        <w:pStyle w:val="NoSpacing"/>
      </w:pPr>
    </w:p>
    <w:p w14:paraId="15815477" w14:textId="1BA6173B" w:rsidR="00941BB3" w:rsidRPr="006D6D73" w:rsidRDefault="00941BB3" w:rsidP="00C64B7D">
      <w:pPr>
        <w:pStyle w:val="ListParagraph"/>
        <w:numPr>
          <w:ilvl w:val="0"/>
          <w:numId w:val="7"/>
        </w:numPr>
        <w:rPr>
          <w:color w:val="404040" w:themeColor="text1" w:themeTint="BF"/>
          <w:sz w:val="24"/>
          <w:szCs w:val="24"/>
        </w:rPr>
      </w:pPr>
      <w:r w:rsidRPr="006D6D73">
        <w:rPr>
          <w:color w:val="404040" w:themeColor="text1" w:themeTint="BF"/>
          <w:sz w:val="24"/>
          <w:szCs w:val="24"/>
        </w:rPr>
        <w:t xml:space="preserve">Application Involved: </w:t>
      </w:r>
      <w:r>
        <w:rPr>
          <w:color w:val="404040" w:themeColor="text1" w:themeTint="BF"/>
          <w:sz w:val="24"/>
          <w:szCs w:val="24"/>
        </w:rPr>
        <w:t>Outlook, Active Directory</w:t>
      </w:r>
      <w:r w:rsidR="004434F4">
        <w:rPr>
          <w:color w:val="404040" w:themeColor="text1" w:themeTint="BF"/>
          <w:sz w:val="24"/>
          <w:szCs w:val="24"/>
        </w:rPr>
        <w:t>, Excel.</w:t>
      </w:r>
    </w:p>
    <w:p w14:paraId="425A6B07" w14:textId="0844A908" w:rsidR="00941BB3" w:rsidRPr="006D6D73" w:rsidRDefault="00941BB3" w:rsidP="00C64B7D">
      <w:pPr>
        <w:pStyle w:val="ListParagraph"/>
        <w:numPr>
          <w:ilvl w:val="0"/>
          <w:numId w:val="7"/>
        </w:numPr>
        <w:rPr>
          <w:color w:val="404040" w:themeColor="text1" w:themeTint="BF"/>
          <w:sz w:val="24"/>
          <w:szCs w:val="24"/>
        </w:rPr>
      </w:pPr>
      <w:r w:rsidRPr="006D6D73">
        <w:rPr>
          <w:color w:val="404040" w:themeColor="text1" w:themeTint="BF"/>
          <w:sz w:val="24"/>
          <w:szCs w:val="24"/>
        </w:rPr>
        <w:t xml:space="preserve">Organisation Involved: </w:t>
      </w:r>
      <w:r w:rsidR="007F621F">
        <w:rPr>
          <w:color w:val="404040" w:themeColor="text1" w:themeTint="BF"/>
          <w:sz w:val="24"/>
          <w:szCs w:val="24"/>
        </w:rPr>
        <w:t>Tech Mahindra, Feat Systems.</w:t>
      </w:r>
    </w:p>
    <w:p w14:paraId="2936A7A1" w14:textId="47240ED2" w:rsidR="00941BB3" w:rsidRPr="006D6D73" w:rsidRDefault="00941BB3" w:rsidP="00C64B7D">
      <w:pPr>
        <w:pStyle w:val="ListParagraph"/>
        <w:numPr>
          <w:ilvl w:val="0"/>
          <w:numId w:val="7"/>
        </w:numPr>
        <w:rPr>
          <w:color w:val="404040" w:themeColor="text1" w:themeTint="BF"/>
          <w:sz w:val="24"/>
          <w:szCs w:val="24"/>
        </w:rPr>
      </w:pPr>
      <w:r w:rsidRPr="006D6D73">
        <w:rPr>
          <w:color w:val="404040" w:themeColor="text1" w:themeTint="BF"/>
          <w:sz w:val="24"/>
          <w:szCs w:val="24"/>
        </w:rPr>
        <w:t xml:space="preserve">Frequency of Process: </w:t>
      </w:r>
      <w:r w:rsidR="007F621F">
        <w:rPr>
          <w:color w:val="404040" w:themeColor="text1" w:themeTint="BF"/>
          <w:sz w:val="24"/>
          <w:szCs w:val="24"/>
        </w:rPr>
        <w:t>Daily</w:t>
      </w:r>
    </w:p>
    <w:p w14:paraId="2D672F53" w14:textId="6D7D5D3E" w:rsidR="007F621F" w:rsidRPr="006D6D73" w:rsidRDefault="00941BB3" w:rsidP="006764DA">
      <w:pPr>
        <w:pStyle w:val="ListParagraph"/>
        <w:numPr>
          <w:ilvl w:val="0"/>
          <w:numId w:val="7"/>
        </w:numPr>
      </w:pPr>
      <w:r w:rsidRPr="006D6D73">
        <w:rPr>
          <w:color w:val="404040" w:themeColor="text1" w:themeTint="BF"/>
          <w:sz w:val="24"/>
          <w:szCs w:val="24"/>
        </w:rPr>
        <w:t>Trigger from: Mail</w:t>
      </w:r>
      <w:bookmarkStart w:id="151" w:name="_Toc16256634"/>
      <w:bookmarkEnd w:id="149"/>
    </w:p>
    <w:p w14:paraId="15DEB452" w14:textId="3EF37343" w:rsidR="00F5530A" w:rsidRDefault="00F5530A" w:rsidP="006D6D73">
      <w:pPr>
        <w:pStyle w:val="Heading1"/>
        <w:numPr>
          <w:ilvl w:val="0"/>
          <w:numId w:val="8"/>
        </w:numPr>
        <w:rPr>
          <w:color w:val="404040" w:themeColor="text1" w:themeTint="BF"/>
          <w:sz w:val="48"/>
          <w:szCs w:val="48"/>
        </w:rPr>
      </w:pPr>
      <w:bookmarkStart w:id="152" w:name="_Toc44609522"/>
      <w:r w:rsidRPr="006D6D73">
        <w:rPr>
          <w:color w:val="404040" w:themeColor="text1" w:themeTint="BF"/>
          <w:sz w:val="48"/>
          <w:szCs w:val="48"/>
        </w:rPr>
        <w:t>P</w:t>
      </w:r>
      <w:r w:rsidR="008A7B42" w:rsidRPr="006D6D73">
        <w:rPr>
          <w:color w:val="404040" w:themeColor="text1" w:themeTint="BF"/>
          <w:sz w:val="48"/>
          <w:szCs w:val="48"/>
        </w:rPr>
        <w:t>rocess</w:t>
      </w:r>
      <w:r w:rsidR="007F621F">
        <w:rPr>
          <w:color w:val="404040" w:themeColor="text1" w:themeTint="BF"/>
          <w:sz w:val="48"/>
          <w:szCs w:val="48"/>
        </w:rPr>
        <w:t xml:space="preserve"> Map</w:t>
      </w:r>
      <w:bookmarkEnd w:id="151"/>
      <w:bookmarkEnd w:id="152"/>
    </w:p>
    <w:p w14:paraId="5CE6A42A" w14:textId="77777777" w:rsidR="001A3490" w:rsidRPr="001A3490" w:rsidRDefault="001A3490"/>
    <w:p w14:paraId="296809E6" w14:textId="7B3068BF" w:rsidR="00F5530A" w:rsidRPr="00726528" w:rsidRDefault="00F1472A" w:rsidP="000912CA">
      <w:pPr>
        <w:jc w:val="both"/>
        <w:rPr>
          <w:color w:val="404040" w:themeColor="text1" w:themeTint="BF"/>
          <w:sz w:val="24"/>
          <w:szCs w:val="24"/>
        </w:rPr>
      </w:pPr>
      <w:r w:rsidRPr="00726528">
        <w:rPr>
          <w:color w:val="404040" w:themeColor="text1" w:themeTint="BF"/>
          <w:sz w:val="24"/>
          <w:szCs w:val="24"/>
        </w:rPr>
        <w:t>These sections include all the steps taken by</w:t>
      </w:r>
      <w:r w:rsidR="000912CA">
        <w:rPr>
          <w:color w:val="404040" w:themeColor="text1" w:themeTint="BF"/>
          <w:sz w:val="24"/>
          <w:szCs w:val="24"/>
        </w:rPr>
        <w:t xml:space="preserve"> </w:t>
      </w:r>
      <w:r w:rsidRPr="00726528">
        <w:rPr>
          <w:color w:val="404040" w:themeColor="text1" w:themeTint="BF"/>
          <w:sz w:val="24"/>
          <w:szCs w:val="24"/>
        </w:rPr>
        <w:t xml:space="preserve">bot to execute the process. </w:t>
      </w:r>
      <w:r w:rsidR="00431665" w:rsidRPr="00726528">
        <w:rPr>
          <w:color w:val="404040" w:themeColor="text1" w:themeTint="BF"/>
          <w:sz w:val="24"/>
          <w:szCs w:val="24"/>
        </w:rPr>
        <w:t xml:space="preserve">As soon as the mail arrives in the </w:t>
      </w:r>
      <w:r w:rsidR="00F91D20" w:rsidRPr="00726528">
        <w:rPr>
          <w:color w:val="404040" w:themeColor="text1" w:themeTint="BF"/>
          <w:sz w:val="24"/>
          <w:szCs w:val="24"/>
        </w:rPr>
        <w:t xml:space="preserve">mail box, </w:t>
      </w:r>
      <w:r w:rsidR="000912CA" w:rsidRPr="00293B04">
        <w:rPr>
          <w:b/>
          <w:bCs/>
          <w:color w:val="404040" w:themeColor="text1" w:themeTint="BF"/>
          <w:sz w:val="24"/>
          <w:szCs w:val="24"/>
        </w:rPr>
        <w:t>PIGEON</w:t>
      </w:r>
      <w:r w:rsidR="000912CA">
        <w:rPr>
          <w:color w:val="404040" w:themeColor="text1" w:themeTint="BF"/>
          <w:sz w:val="24"/>
          <w:szCs w:val="24"/>
        </w:rPr>
        <w:t xml:space="preserve"> identifies the right query from BMC remedy tool and classifies it into respective category. Uipath Bot then extracts </w:t>
      </w:r>
      <w:r w:rsidR="000912CA" w:rsidRPr="00726528">
        <w:rPr>
          <w:color w:val="404040" w:themeColor="text1" w:themeTint="BF"/>
          <w:sz w:val="24"/>
          <w:szCs w:val="24"/>
        </w:rPr>
        <w:t>data</w:t>
      </w:r>
      <w:r w:rsidR="00F91D20" w:rsidRPr="00726528">
        <w:rPr>
          <w:color w:val="404040" w:themeColor="text1" w:themeTint="BF"/>
          <w:sz w:val="24"/>
          <w:szCs w:val="24"/>
        </w:rPr>
        <w:t xml:space="preserve"> </w:t>
      </w:r>
      <w:r w:rsidR="000912CA">
        <w:rPr>
          <w:color w:val="404040" w:themeColor="text1" w:themeTint="BF"/>
          <w:sz w:val="24"/>
          <w:szCs w:val="24"/>
        </w:rPr>
        <w:t xml:space="preserve">from that mail, </w:t>
      </w:r>
      <w:r w:rsidR="00F91D20" w:rsidRPr="00726528">
        <w:rPr>
          <w:color w:val="404040" w:themeColor="text1" w:themeTint="BF"/>
          <w:sz w:val="24"/>
          <w:szCs w:val="24"/>
        </w:rPr>
        <w:t xml:space="preserve">such as: ‘From’ mail Id, Mail Id’s in CC, Date of mail received, Time of mail arrived and Token Id from mail body. </w:t>
      </w:r>
    </w:p>
    <w:p w14:paraId="7DB924F8" w14:textId="34F27565" w:rsidR="001434FF" w:rsidRDefault="001434FF" w:rsidP="000912CA">
      <w:pPr>
        <w:jc w:val="both"/>
        <w:rPr>
          <w:color w:val="404040" w:themeColor="text1" w:themeTint="BF"/>
          <w:sz w:val="24"/>
          <w:szCs w:val="24"/>
        </w:rPr>
      </w:pPr>
      <w:r w:rsidRPr="00726528">
        <w:rPr>
          <w:color w:val="404040" w:themeColor="text1" w:themeTint="BF"/>
          <w:sz w:val="24"/>
          <w:szCs w:val="24"/>
        </w:rPr>
        <w:t xml:space="preserve">Once bot reads all the </w:t>
      </w:r>
      <w:r w:rsidR="00110FDF" w:rsidRPr="00726528">
        <w:rPr>
          <w:color w:val="404040" w:themeColor="text1" w:themeTint="BF"/>
          <w:sz w:val="24"/>
          <w:szCs w:val="24"/>
        </w:rPr>
        <w:t xml:space="preserve">mail </w:t>
      </w:r>
      <w:r w:rsidRPr="00726528">
        <w:rPr>
          <w:color w:val="404040" w:themeColor="text1" w:themeTint="BF"/>
          <w:sz w:val="24"/>
          <w:szCs w:val="24"/>
        </w:rPr>
        <w:t>data</w:t>
      </w:r>
      <w:r w:rsidR="007F7348">
        <w:rPr>
          <w:color w:val="404040" w:themeColor="text1" w:themeTint="BF"/>
          <w:sz w:val="24"/>
          <w:szCs w:val="24"/>
        </w:rPr>
        <w:t xml:space="preserve"> </w:t>
      </w:r>
      <w:r w:rsidR="00110FDF" w:rsidRPr="00726528">
        <w:rPr>
          <w:color w:val="404040" w:themeColor="text1" w:themeTint="BF"/>
          <w:sz w:val="24"/>
          <w:szCs w:val="24"/>
        </w:rPr>
        <w:t xml:space="preserve">it will open active directory and will search for </w:t>
      </w:r>
      <w:r w:rsidR="008E2B20" w:rsidRPr="00726528">
        <w:rPr>
          <w:color w:val="404040" w:themeColor="text1" w:themeTint="BF"/>
          <w:sz w:val="24"/>
          <w:szCs w:val="24"/>
        </w:rPr>
        <w:t>“Users, Contact &amp; Groups” in drop-down list of Find option also selects the “Entire directory”.</w:t>
      </w:r>
    </w:p>
    <w:p w14:paraId="2E7E45C6" w14:textId="35FD4A1C" w:rsidR="00726528" w:rsidRPr="00726528" w:rsidRDefault="001B1EFC" w:rsidP="000912CA">
      <w:pPr>
        <w:jc w:val="both"/>
        <w:rPr>
          <w:color w:val="404040" w:themeColor="text1" w:themeTint="BF"/>
          <w:sz w:val="24"/>
          <w:szCs w:val="24"/>
        </w:rPr>
      </w:pPr>
      <w:r>
        <w:rPr>
          <w:color w:val="404040" w:themeColor="text1" w:themeTint="BF"/>
          <w:sz w:val="24"/>
          <w:szCs w:val="24"/>
        </w:rPr>
        <w:t>If the CC of the mail d</w:t>
      </w:r>
      <w:r w:rsidR="00995DAA">
        <w:rPr>
          <w:color w:val="404040" w:themeColor="text1" w:themeTint="BF"/>
          <w:sz w:val="24"/>
          <w:szCs w:val="24"/>
        </w:rPr>
        <w:t>oes not have</w:t>
      </w:r>
      <w:r>
        <w:rPr>
          <w:color w:val="404040" w:themeColor="text1" w:themeTint="BF"/>
          <w:sz w:val="24"/>
          <w:szCs w:val="24"/>
        </w:rPr>
        <w:t xml:space="preserve"> any mail </w:t>
      </w:r>
      <w:r w:rsidR="00995DAA">
        <w:rPr>
          <w:color w:val="404040" w:themeColor="text1" w:themeTint="BF"/>
          <w:sz w:val="24"/>
          <w:szCs w:val="24"/>
        </w:rPr>
        <w:t>id’s,</w:t>
      </w:r>
      <w:r>
        <w:rPr>
          <w:color w:val="404040" w:themeColor="text1" w:themeTint="BF"/>
          <w:sz w:val="24"/>
          <w:szCs w:val="24"/>
        </w:rPr>
        <w:t xml:space="preserve"> then bot will check for the domain name. If</w:t>
      </w:r>
      <w:r w:rsidR="00995DAA">
        <w:rPr>
          <w:color w:val="404040" w:themeColor="text1" w:themeTint="BF"/>
          <w:sz w:val="24"/>
          <w:szCs w:val="24"/>
        </w:rPr>
        <w:t xml:space="preserve"> the Token id is from Mahindra </w:t>
      </w:r>
      <w:r>
        <w:rPr>
          <w:color w:val="404040" w:themeColor="text1" w:themeTint="BF"/>
          <w:sz w:val="24"/>
          <w:szCs w:val="24"/>
        </w:rPr>
        <w:t>EXT</w:t>
      </w:r>
      <w:r w:rsidR="00995DAA">
        <w:rPr>
          <w:color w:val="404040" w:themeColor="text1" w:themeTint="BF"/>
          <w:sz w:val="24"/>
          <w:szCs w:val="24"/>
        </w:rPr>
        <w:t xml:space="preserve"> domain</w:t>
      </w:r>
      <w:r>
        <w:rPr>
          <w:color w:val="404040" w:themeColor="text1" w:themeTint="BF"/>
          <w:sz w:val="24"/>
          <w:szCs w:val="24"/>
        </w:rPr>
        <w:t xml:space="preserve"> then</w:t>
      </w:r>
      <w:r w:rsidR="00995DAA">
        <w:rPr>
          <w:color w:val="404040" w:themeColor="text1" w:themeTint="BF"/>
          <w:sz w:val="24"/>
          <w:szCs w:val="24"/>
        </w:rPr>
        <w:t xml:space="preserve"> </w:t>
      </w:r>
      <w:r w:rsidR="006A3629">
        <w:rPr>
          <w:color w:val="404040" w:themeColor="text1" w:themeTint="BF"/>
          <w:sz w:val="24"/>
          <w:szCs w:val="24"/>
        </w:rPr>
        <w:t>only bot</w:t>
      </w:r>
      <w:r>
        <w:rPr>
          <w:color w:val="404040" w:themeColor="text1" w:themeTint="BF"/>
          <w:sz w:val="24"/>
          <w:szCs w:val="24"/>
        </w:rPr>
        <w:t xml:space="preserve"> will</w:t>
      </w:r>
      <w:r w:rsidR="00856561">
        <w:rPr>
          <w:color w:val="404040" w:themeColor="text1" w:themeTint="BF"/>
          <w:sz w:val="24"/>
          <w:szCs w:val="24"/>
        </w:rPr>
        <w:t xml:space="preserve"> proceed further to reset the password.</w:t>
      </w:r>
    </w:p>
    <w:p w14:paraId="60521BD3" w14:textId="32D43B83" w:rsidR="00F5530A" w:rsidRDefault="008A7B42" w:rsidP="00740FC5">
      <w:pPr>
        <w:pStyle w:val="Heading2"/>
      </w:pPr>
      <w:bookmarkStart w:id="153" w:name="_Toc16256635"/>
      <w:bookmarkStart w:id="154" w:name="_Toc44609523"/>
      <w:r w:rsidRPr="0019470C">
        <w:rPr>
          <w:color w:val="404040" w:themeColor="text1" w:themeTint="BF"/>
          <w:sz w:val="36"/>
          <w:szCs w:val="36"/>
        </w:rPr>
        <w:t>Process Map</w:t>
      </w:r>
      <w:bookmarkEnd w:id="153"/>
      <w:bookmarkEnd w:id="154"/>
    </w:p>
    <w:p w14:paraId="26F4D722" w14:textId="4C24A386" w:rsidR="00DD28FC" w:rsidRPr="00443CF4" w:rsidRDefault="007948DE" w:rsidP="00443CF4">
      <w:pPr>
        <w:jc w:val="center"/>
      </w:pPr>
      <w:r>
        <w:rPr>
          <w:noProof/>
        </w:rPr>
        <w:drawing>
          <wp:inline distT="0" distB="0" distL="0" distR="0" wp14:anchorId="05E7EDDE" wp14:editId="3E749B6A">
            <wp:extent cx="6053559" cy="3868420"/>
            <wp:effectExtent l="0" t="0" r="444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53559" cy="3868420"/>
                    </a:xfrm>
                    <a:prstGeom prst="rect">
                      <a:avLst/>
                    </a:prstGeom>
                    <a:noFill/>
                    <a:ln>
                      <a:noFill/>
                    </a:ln>
                  </pic:spPr>
                </pic:pic>
              </a:graphicData>
            </a:graphic>
          </wp:inline>
        </w:drawing>
      </w:r>
      <w:bookmarkStart w:id="155" w:name="_Toc16256636"/>
    </w:p>
    <w:p w14:paraId="4EEF7BE2" w14:textId="291F8108" w:rsidR="00E06557" w:rsidRDefault="00760B8F">
      <w:r>
        <w:rPr>
          <w:noProof/>
        </w:rPr>
        <w:lastRenderedPageBreak/>
        <w:drawing>
          <wp:anchor distT="0" distB="0" distL="114300" distR="114300" simplePos="0" relativeHeight="251668480" behindDoc="1" locked="0" layoutInCell="1" allowOverlap="1" wp14:anchorId="3361E3B1" wp14:editId="0A0AAD4E">
            <wp:simplePos x="0" y="0"/>
            <wp:positionH relativeFrom="margin">
              <wp:align>center</wp:align>
            </wp:positionH>
            <wp:positionV relativeFrom="paragraph">
              <wp:posOffset>4398227</wp:posOffset>
            </wp:positionV>
            <wp:extent cx="6122670" cy="4074160"/>
            <wp:effectExtent l="0" t="0" r="0" b="2540"/>
            <wp:wrapTight wrapText="bothSides">
              <wp:wrapPolygon edited="0">
                <wp:start x="0" y="0"/>
                <wp:lineTo x="0" y="21512"/>
                <wp:lineTo x="21506" y="21512"/>
                <wp:lineTo x="21506"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6537" cy="40768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099B">
        <w:rPr>
          <w:noProof/>
        </w:rPr>
        <w:drawing>
          <wp:anchor distT="0" distB="0" distL="114300" distR="114300" simplePos="0" relativeHeight="251667456" behindDoc="1" locked="0" layoutInCell="1" allowOverlap="1" wp14:anchorId="561C64D3" wp14:editId="630B9CE0">
            <wp:simplePos x="0" y="0"/>
            <wp:positionH relativeFrom="margin">
              <wp:align>center</wp:align>
            </wp:positionH>
            <wp:positionV relativeFrom="paragraph">
              <wp:posOffset>92364</wp:posOffset>
            </wp:positionV>
            <wp:extent cx="6360160" cy="3971925"/>
            <wp:effectExtent l="0" t="0" r="2540" b="9525"/>
            <wp:wrapTight wrapText="bothSides">
              <wp:wrapPolygon edited="0">
                <wp:start x="0" y="0"/>
                <wp:lineTo x="0" y="21548"/>
                <wp:lineTo x="21544" y="21548"/>
                <wp:lineTo x="21544"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0160" cy="3971925"/>
                    </a:xfrm>
                    <a:prstGeom prst="rect">
                      <a:avLst/>
                    </a:prstGeom>
                    <a:noFill/>
                    <a:ln>
                      <a:noFill/>
                    </a:ln>
                  </pic:spPr>
                </pic:pic>
              </a:graphicData>
            </a:graphic>
            <wp14:sizeRelH relativeFrom="margin">
              <wp14:pctWidth>0</wp14:pctWidth>
            </wp14:sizeRelH>
          </wp:anchor>
        </w:drawing>
      </w:r>
    </w:p>
    <w:p w14:paraId="178827EE" w14:textId="3EAA5F87" w:rsidR="001A3490" w:rsidRPr="00FB0AD6" w:rsidRDefault="001A3490" w:rsidP="00760B8F"/>
    <w:p w14:paraId="48A697E5" w14:textId="7887E675" w:rsidR="008A7B42" w:rsidRDefault="008A7B42" w:rsidP="006D6D73">
      <w:pPr>
        <w:pStyle w:val="Heading1"/>
        <w:numPr>
          <w:ilvl w:val="0"/>
          <w:numId w:val="8"/>
        </w:numPr>
      </w:pPr>
      <w:bookmarkStart w:id="156" w:name="_Toc44609524"/>
      <w:r w:rsidRPr="006D6D73">
        <w:rPr>
          <w:color w:val="404040" w:themeColor="text1" w:themeTint="BF"/>
          <w:sz w:val="48"/>
          <w:szCs w:val="48"/>
        </w:rPr>
        <w:lastRenderedPageBreak/>
        <w:t>Detail Process</w:t>
      </w:r>
      <w:bookmarkEnd w:id="155"/>
      <w:r w:rsidR="007F621F">
        <w:rPr>
          <w:color w:val="404040" w:themeColor="text1" w:themeTint="BF"/>
          <w:sz w:val="48"/>
          <w:szCs w:val="48"/>
        </w:rPr>
        <w:t xml:space="preserve"> Steps</w:t>
      </w:r>
      <w:bookmarkEnd w:id="156"/>
      <w:r w:rsidR="007F621F">
        <w:rPr>
          <w:color w:val="404040" w:themeColor="text1" w:themeTint="BF"/>
          <w:sz w:val="48"/>
          <w:szCs w:val="48"/>
        </w:rPr>
        <w:t xml:space="preserve"> </w:t>
      </w:r>
    </w:p>
    <w:p w14:paraId="7D328CE8" w14:textId="080AD06D" w:rsidR="007C4B42" w:rsidRDefault="007C4B42" w:rsidP="00D87BF7">
      <w:pPr>
        <w:spacing w:line="360" w:lineRule="auto"/>
        <w:rPr>
          <w:color w:val="404040" w:themeColor="text1" w:themeTint="BF"/>
        </w:rPr>
      </w:pPr>
    </w:p>
    <w:p w14:paraId="7939E515" w14:textId="2D144AE2" w:rsidR="00635B11" w:rsidRDefault="00635B11" w:rsidP="00635B11">
      <w:pPr>
        <w:pStyle w:val="Heading2"/>
        <w:numPr>
          <w:ilvl w:val="1"/>
          <w:numId w:val="8"/>
        </w:numPr>
        <w:rPr>
          <w:color w:val="404040" w:themeColor="text1" w:themeTint="BF"/>
          <w:sz w:val="36"/>
          <w:szCs w:val="36"/>
        </w:rPr>
      </w:pPr>
      <w:bookmarkStart w:id="157" w:name="_Toc44609525"/>
      <w:r w:rsidRPr="006D6D73">
        <w:rPr>
          <w:color w:val="404040" w:themeColor="text1" w:themeTint="BF"/>
          <w:sz w:val="36"/>
          <w:szCs w:val="36"/>
        </w:rPr>
        <w:t>Input</w:t>
      </w:r>
      <w:bookmarkEnd w:id="157"/>
    </w:p>
    <w:p w14:paraId="7E899691" w14:textId="7F622A0A" w:rsidR="004463DC" w:rsidRDefault="004463DC" w:rsidP="004463DC"/>
    <w:p w14:paraId="73F3BB17" w14:textId="4CF16835" w:rsidR="004463DC" w:rsidRPr="004463DC" w:rsidRDefault="004463DC" w:rsidP="006D6D73">
      <w:r>
        <w:rPr>
          <w:noProof/>
        </w:rPr>
        <w:drawing>
          <wp:inline distT="0" distB="0" distL="0" distR="0" wp14:anchorId="1A364C4B" wp14:editId="1E5F7839">
            <wp:extent cx="5731510" cy="3227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2A73F125" w14:textId="77777777" w:rsidR="00635B11" w:rsidRDefault="00635B11" w:rsidP="00635B11">
      <w:pPr>
        <w:spacing w:line="360" w:lineRule="auto"/>
        <w:ind w:firstLine="720"/>
        <w:rPr>
          <w:color w:val="404040" w:themeColor="text1" w:themeTint="BF"/>
        </w:rPr>
      </w:pPr>
    </w:p>
    <w:p w14:paraId="21EAA36B" w14:textId="740F19E1" w:rsidR="00D87BF7" w:rsidRDefault="0077625E" w:rsidP="002A7F7F">
      <w:pPr>
        <w:pStyle w:val="ListParagraph"/>
        <w:numPr>
          <w:ilvl w:val="0"/>
          <w:numId w:val="12"/>
        </w:numPr>
      </w:pPr>
      <w:r w:rsidRPr="006D6D73">
        <w:t>Details of</w:t>
      </w:r>
      <w:r w:rsidR="002A7F7F">
        <w:t xml:space="preserve"> </w:t>
      </w:r>
      <w:r w:rsidRPr="006D6D73">
        <w:t xml:space="preserve">data </w:t>
      </w:r>
      <w:r w:rsidR="00405008" w:rsidRPr="006D6D73">
        <w:t>Bot</w:t>
      </w:r>
      <w:r w:rsidR="002A7F7F">
        <w:t xml:space="preserve"> receives </w:t>
      </w:r>
      <w:r w:rsidR="00D87BF7" w:rsidRPr="006D6D73">
        <w:t>from</w:t>
      </w:r>
      <w:r w:rsidR="002A7F7F">
        <w:t xml:space="preserve"> PIGEON</w:t>
      </w:r>
      <w:r w:rsidR="004F5C32" w:rsidRPr="006D6D73">
        <w:t>:</w:t>
      </w:r>
    </w:p>
    <w:p w14:paraId="0260B4D1" w14:textId="77777777" w:rsidR="002A7F7F" w:rsidRDefault="002A7F7F" w:rsidP="002A7F7F">
      <w:pPr>
        <w:pStyle w:val="ListParagraph"/>
      </w:pPr>
    </w:p>
    <w:tbl>
      <w:tblPr>
        <w:tblStyle w:val="TableGrid"/>
        <w:tblW w:w="9209" w:type="dxa"/>
        <w:tblLook w:val="04A0" w:firstRow="1" w:lastRow="0" w:firstColumn="1" w:lastColumn="0" w:noHBand="0" w:noVBand="1"/>
      </w:tblPr>
      <w:tblGrid>
        <w:gridCol w:w="3005"/>
        <w:gridCol w:w="2519"/>
        <w:gridCol w:w="3685"/>
      </w:tblGrid>
      <w:tr w:rsidR="002A7F7F" w14:paraId="3B78C7EB" w14:textId="77777777" w:rsidTr="00C4474D">
        <w:tc>
          <w:tcPr>
            <w:tcW w:w="3005" w:type="dxa"/>
          </w:tcPr>
          <w:p w14:paraId="715A3C4F" w14:textId="1DE80E5C" w:rsidR="002A7F7F" w:rsidRPr="002A7F7F" w:rsidRDefault="002A7F7F" w:rsidP="00C4474D">
            <w:pPr>
              <w:pStyle w:val="ListParagraph"/>
              <w:numPr>
                <w:ilvl w:val="0"/>
                <w:numId w:val="3"/>
              </w:numPr>
              <w:spacing w:line="360" w:lineRule="auto"/>
              <w:rPr>
                <w:color w:val="404040" w:themeColor="text1" w:themeTint="BF"/>
                <w:sz w:val="24"/>
                <w:szCs w:val="24"/>
              </w:rPr>
            </w:pPr>
            <w:r w:rsidRPr="00635B11">
              <w:rPr>
                <w:color w:val="404040" w:themeColor="text1" w:themeTint="BF"/>
                <w:sz w:val="24"/>
                <w:szCs w:val="24"/>
              </w:rPr>
              <w:t>From mail id</w:t>
            </w:r>
          </w:p>
        </w:tc>
        <w:tc>
          <w:tcPr>
            <w:tcW w:w="2519" w:type="dxa"/>
          </w:tcPr>
          <w:p w14:paraId="2DC88C6D" w14:textId="69C6338D" w:rsidR="002A7F7F" w:rsidRPr="002A7F7F" w:rsidRDefault="002A7F7F" w:rsidP="00C4474D">
            <w:pPr>
              <w:pStyle w:val="ListParagraph"/>
              <w:numPr>
                <w:ilvl w:val="0"/>
                <w:numId w:val="3"/>
              </w:numPr>
              <w:spacing w:line="360" w:lineRule="auto"/>
              <w:rPr>
                <w:color w:val="404040" w:themeColor="text1" w:themeTint="BF"/>
                <w:sz w:val="24"/>
                <w:szCs w:val="24"/>
              </w:rPr>
            </w:pPr>
            <w:r w:rsidRPr="00635B11">
              <w:rPr>
                <w:color w:val="404040" w:themeColor="text1" w:themeTint="BF"/>
                <w:sz w:val="24"/>
                <w:szCs w:val="24"/>
              </w:rPr>
              <w:t>CC mail id’s</w:t>
            </w:r>
          </w:p>
        </w:tc>
        <w:tc>
          <w:tcPr>
            <w:tcW w:w="3685" w:type="dxa"/>
          </w:tcPr>
          <w:p w14:paraId="01BFF077" w14:textId="269455EB" w:rsidR="002A7F7F" w:rsidRPr="002A7F7F" w:rsidRDefault="002A7F7F" w:rsidP="00C4474D">
            <w:pPr>
              <w:pStyle w:val="ListParagraph"/>
              <w:numPr>
                <w:ilvl w:val="0"/>
                <w:numId w:val="3"/>
              </w:numPr>
              <w:spacing w:line="360" w:lineRule="auto"/>
              <w:rPr>
                <w:color w:val="404040" w:themeColor="text1" w:themeTint="BF"/>
                <w:sz w:val="24"/>
                <w:szCs w:val="24"/>
              </w:rPr>
            </w:pPr>
            <w:r w:rsidRPr="00635B11">
              <w:rPr>
                <w:color w:val="404040" w:themeColor="text1" w:themeTint="BF"/>
                <w:sz w:val="24"/>
                <w:szCs w:val="24"/>
              </w:rPr>
              <w:t>Date if the mail</w:t>
            </w:r>
          </w:p>
        </w:tc>
      </w:tr>
      <w:tr w:rsidR="002A7F7F" w14:paraId="294FB1F5" w14:textId="77777777" w:rsidTr="00C4474D">
        <w:tc>
          <w:tcPr>
            <w:tcW w:w="3005" w:type="dxa"/>
          </w:tcPr>
          <w:p w14:paraId="239A4F2D" w14:textId="4A69AFC1" w:rsidR="002A7F7F" w:rsidRPr="002A7F7F" w:rsidRDefault="002A7F7F" w:rsidP="00C4474D">
            <w:pPr>
              <w:pStyle w:val="ListParagraph"/>
              <w:numPr>
                <w:ilvl w:val="0"/>
                <w:numId w:val="3"/>
              </w:numPr>
              <w:spacing w:line="360" w:lineRule="auto"/>
              <w:rPr>
                <w:color w:val="404040" w:themeColor="text1" w:themeTint="BF"/>
                <w:sz w:val="24"/>
                <w:szCs w:val="24"/>
              </w:rPr>
            </w:pPr>
            <w:r w:rsidRPr="00635B11">
              <w:rPr>
                <w:color w:val="404040" w:themeColor="text1" w:themeTint="BF"/>
                <w:sz w:val="24"/>
                <w:szCs w:val="24"/>
              </w:rPr>
              <w:t>Time of the mail</w:t>
            </w:r>
          </w:p>
        </w:tc>
        <w:tc>
          <w:tcPr>
            <w:tcW w:w="2519" w:type="dxa"/>
          </w:tcPr>
          <w:p w14:paraId="71DC42CB" w14:textId="23B0E600" w:rsidR="002A7F7F" w:rsidRPr="002A7F7F" w:rsidRDefault="002A7F7F" w:rsidP="00C4474D">
            <w:pPr>
              <w:pStyle w:val="ListParagraph"/>
              <w:numPr>
                <w:ilvl w:val="0"/>
                <w:numId w:val="3"/>
              </w:numPr>
              <w:spacing w:line="360" w:lineRule="auto"/>
              <w:rPr>
                <w:color w:val="404040" w:themeColor="text1" w:themeTint="BF"/>
                <w:sz w:val="24"/>
                <w:szCs w:val="24"/>
              </w:rPr>
            </w:pPr>
            <w:r w:rsidRPr="00635B11">
              <w:rPr>
                <w:color w:val="404040" w:themeColor="text1" w:themeTint="BF"/>
                <w:sz w:val="24"/>
                <w:szCs w:val="24"/>
              </w:rPr>
              <w:t>Token id’s</w:t>
            </w:r>
          </w:p>
        </w:tc>
        <w:tc>
          <w:tcPr>
            <w:tcW w:w="3685" w:type="dxa"/>
          </w:tcPr>
          <w:p w14:paraId="29FB5098" w14:textId="79ABD47E" w:rsidR="002A7F7F" w:rsidRPr="002A7F7F" w:rsidRDefault="002A7F7F" w:rsidP="00C4474D">
            <w:pPr>
              <w:pStyle w:val="ListParagraph"/>
              <w:numPr>
                <w:ilvl w:val="0"/>
                <w:numId w:val="3"/>
              </w:numPr>
              <w:spacing w:line="360" w:lineRule="auto"/>
              <w:rPr>
                <w:color w:val="404040" w:themeColor="text1" w:themeTint="BF"/>
                <w:sz w:val="24"/>
                <w:szCs w:val="24"/>
              </w:rPr>
            </w:pPr>
            <w:r>
              <w:rPr>
                <w:color w:val="404040" w:themeColor="text1" w:themeTint="BF"/>
                <w:sz w:val="24"/>
                <w:szCs w:val="24"/>
              </w:rPr>
              <w:t>Classified Domain name</w:t>
            </w:r>
          </w:p>
        </w:tc>
      </w:tr>
    </w:tbl>
    <w:p w14:paraId="3A13800D" w14:textId="77777777" w:rsidR="0076688E" w:rsidRPr="00635B11" w:rsidRDefault="0076688E" w:rsidP="006D6D73">
      <w:pPr>
        <w:pStyle w:val="ListParagraph"/>
        <w:spacing w:line="360" w:lineRule="auto"/>
        <w:ind w:left="1080"/>
        <w:rPr>
          <w:color w:val="404040" w:themeColor="text1" w:themeTint="BF"/>
          <w:sz w:val="24"/>
          <w:szCs w:val="24"/>
        </w:rPr>
      </w:pPr>
    </w:p>
    <w:p w14:paraId="544751B9" w14:textId="343FB47A" w:rsidR="00635B11" w:rsidRPr="006349A8" w:rsidRDefault="00635B11" w:rsidP="00635B11">
      <w:pPr>
        <w:pStyle w:val="Heading2"/>
        <w:numPr>
          <w:ilvl w:val="1"/>
          <w:numId w:val="8"/>
        </w:numPr>
        <w:rPr>
          <w:color w:val="404040" w:themeColor="text1" w:themeTint="BF"/>
          <w:sz w:val="36"/>
          <w:szCs w:val="36"/>
        </w:rPr>
      </w:pPr>
      <w:bookmarkStart w:id="158" w:name="_Toc44609526"/>
      <w:r>
        <w:rPr>
          <w:color w:val="404040" w:themeColor="text1" w:themeTint="BF"/>
          <w:sz w:val="36"/>
          <w:szCs w:val="36"/>
        </w:rPr>
        <w:t>Process</w:t>
      </w:r>
      <w:bookmarkEnd w:id="158"/>
    </w:p>
    <w:p w14:paraId="31BD422A" w14:textId="6ECA46B0" w:rsidR="005123FA" w:rsidRPr="00D87BF7" w:rsidRDefault="005123FA" w:rsidP="00D87BF7">
      <w:pPr>
        <w:spacing w:line="360" w:lineRule="auto"/>
        <w:rPr>
          <w:color w:val="404040" w:themeColor="text1" w:themeTint="BF"/>
        </w:rPr>
      </w:pPr>
    </w:p>
    <w:p w14:paraId="39D6391F" w14:textId="5C892705" w:rsidR="007C4B42"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Open Active directory.</w:t>
      </w:r>
    </w:p>
    <w:p w14:paraId="662B22A1" w14:textId="5DBE138C" w:rsidR="007C4B42"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 xml:space="preserve">Click on the search user button  </w:t>
      </w:r>
      <w:r w:rsidRPr="00BF5840">
        <w:rPr>
          <w:color w:val="404040" w:themeColor="text1" w:themeTint="BF"/>
          <w:sz w:val="24"/>
          <w:szCs w:val="24"/>
        </w:rPr>
        <w:drawing>
          <wp:inline distT="0" distB="0" distL="0" distR="0" wp14:anchorId="08C79AAF" wp14:editId="67D1BB63">
            <wp:extent cx="304800" cy="257175"/>
            <wp:effectExtent l="0" t="0" r="0" b="9525"/>
            <wp:docPr id="2" name="Picture 2" descr="C:\Users\godaso-cont\Desktop\search 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daso-cont\Desktop\search ic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Pr="00BF5840">
        <w:rPr>
          <w:color w:val="404040" w:themeColor="text1" w:themeTint="BF"/>
          <w:sz w:val="24"/>
          <w:szCs w:val="24"/>
        </w:rPr>
        <w:t xml:space="preserve">  which is located in the toolbar.</w:t>
      </w:r>
    </w:p>
    <w:p w14:paraId="1E806A07" w14:textId="28CFCB43" w:rsidR="00B05F42"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Select “Users, Contact &amp; Groups” in Find drop down list and also select “Entire Directory” in In Tabs.</w:t>
      </w:r>
    </w:p>
    <w:p w14:paraId="30661103" w14:textId="786B89D7" w:rsidR="007C4B42"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Enter the token is extracted from the mail body in “Name” textbox.</w:t>
      </w:r>
    </w:p>
    <w:p w14:paraId="6A7EFDE2" w14:textId="074F5E24" w:rsidR="0076688E"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Click “Find Now” Button and you will get the required user on the screen.</w:t>
      </w:r>
    </w:p>
    <w:p w14:paraId="69322540" w14:textId="77777777" w:rsidR="00B2375D" w:rsidRPr="00BF5840" w:rsidRDefault="00B2375D"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lastRenderedPageBreak/>
        <w:t>Next,</w:t>
      </w:r>
      <w:r w:rsidR="007C4B42" w:rsidRPr="00BF5840">
        <w:rPr>
          <w:color w:val="404040" w:themeColor="text1" w:themeTint="BF"/>
          <w:sz w:val="24"/>
          <w:szCs w:val="24"/>
        </w:rPr>
        <w:t xml:space="preserve"> we have to validate the token id with respect to the mail id in the CC and check it in Active directory.</w:t>
      </w:r>
    </w:p>
    <w:p w14:paraId="4F213640" w14:textId="374B9223" w:rsidR="0076688E"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Double click on the user we have searched and check the mail id whether it is marked in CC or not.</w:t>
      </w:r>
    </w:p>
    <w:p w14:paraId="47153F74" w14:textId="44AF1B40" w:rsidR="004463DC" w:rsidRPr="00BF5840" w:rsidRDefault="004463DC"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Next, we have to extract the mobile Number of the user with respect to the mail id in the CC and check it in Active directory. Click on “Telephone” tab to extract the mobile number.</w:t>
      </w:r>
    </w:p>
    <w:p w14:paraId="69B63A54" w14:textId="07818F56" w:rsidR="00DC0D57" w:rsidRPr="00BF5840" w:rsidRDefault="004463DC"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We will find the Mobile number of the user under” Telephone” Tab. We will be sending the New generated password to the user via SMS.</w:t>
      </w:r>
    </w:p>
    <w:p w14:paraId="552769FE" w14:textId="77777777" w:rsidR="00B2375D"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Close the window and right click the user name to reset the password.</w:t>
      </w:r>
    </w:p>
    <w:p w14:paraId="24C5B5DF" w14:textId="4FF71682" w:rsidR="00DC0D57"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Click “Reset Password” to reset the password of the user</w:t>
      </w:r>
    </w:p>
    <w:p w14:paraId="7EAE33FB" w14:textId="1C6552C9" w:rsidR="00DC0D57" w:rsidRPr="00BF5840" w:rsidRDefault="007C4B42" w:rsidP="004161CD">
      <w:pPr>
        <w:pStyle w:val="ListParagraph"/>
        <w:numPr>
          <w:ilvl w:val="0"/>
          <w:numId w:val="13"/>
        </w:numPr>
        <w:jc w:val="both"/>
        <w:rPr>
          <w:color w:val="404040" w:themeColor="text1" w:themeTint="BF"/>
          <w:sz w:val="24"/>
          <w:szCs w:val="24"/>
        </w:rPr>
      </w:pPr>
      <w:r w:rsidRPr="00BF5840">
        <w:rPr>
          <w:color w:val="404040" w:themeColor="text1" w:themeTint="BF"/>
          <w:sz w:val="24"/>
          <w:szCs w:val="24"/>
        </w:rPr>
        <w:t>Type the new password and click the checkbox shown in below image and click “OK” to reset the password.</w:t>
      </w:r>
    </w:p>
    <w:p w14:paraId="17205342" w14:textId="0D38AD8F" w:rsidR="007C4B42" w:rsidRPr="00BF5840" w:rsidRDefault="007C4B42" w:rsidP="007C4B42">
      <w:pPr>
        <w:pStyle w:val="ListParagraph"/>
        <w:numPr>
          <w:ilvl w:val="0"/>
          <w:numId w:val="13"/>
        </w:numPr>
        <w:jc w:val="both"/>
        <w:rPr>
          <w:color w:val="404040" w:themeColor="text1" w:themeTint="BF"/>
          <w:sz w:val="24"/>
          <w:szCs w:val="24"/>
        </w:rPr>
      </w:pPr>
      <w:r w:rsidRPr="00BF5840">
        <w:rPr>
          <w:color w:val="404040" w:themeColor="text1" w:themeTint="BF"/>
          <w:sz w:val="24"/>
          <w:szCs w:val="24"/>
        </w:rPr>
        <w:t>Click on the “OK” button to confirm and close the application.</w:t>
      </w:r>
    </w:p>
    <w:p w14:paraId="5266F914" w14:textId="77777777" w:rsidR="00BD58DE" w:rsidRPr="00BD58DE" w:rsidRDefault="00BD58DE" w:rsidP="00BD58DE">
      <w:pPr>
        <w:pStyle w:val="ListParagraph"/>
        <w:jc w:val="both"/>
      </w:pPr>
    </w:p>
    <w:p w14:paraId="32B58809" w14:textId="0D69DB7B" w:rsidR="00635B11" w:rsidRPr="006D6D73" w:rsidRDefault="00635B11" w:rsidP="006D6D73">
      <w:pPr>
        <w:pStyle w:val="Heading2"/>
        <w:numPr>
          <w:ilvl w:val="1"/>
          <w:numId w:val="8"/>
        </w:numPr>
        <w:rPr>
          <w:color w:val="404040" w:themeColor="text1" w:themeTint="BF"/>
          <w:sz w:val="36"/>
          <w:szCs w:val="36"/>
        </w:rPr>
      </w:pPr>
      <w:bookmarkStart w:id="159" w:name="_Toc19025017"/>
      <w:bookmarkStart w:id="160" w:name="_Toc19025465"/>
      <w:bookmarkStart w:id="161" w:name="_Toc19027376"/>
      <w:bookmarkStart w:id="162" w:name="_Toc19029484"/>
      <w:bookmarkStart w:id="163" w:name="_Toc19030637"/>
      <w:bookmarkStart w:id="164" w:name="_Toc19025018"/>
      <w:bookmarkStart w:id="165" w:name="_Toc19025466"/>
      <w:bookmarkStart w:id="166" w:name="_Toc19027377"/>
      <w:bookmarkStart w:id="167" w:name="_Toc19029485"/>
      <w:bookmarkStart w:id="168" w:name="_Toc19030638"/>
      <w:bookmarkStart w:id="169" w:name="_Toc19025019"/>
      <w:bookmarkStart w:id="170" w:name="_Toc19025467"/>
      <w:bookmarkStart w:id="171" w:name="_Toc19027378"/>
      <w:bookmarkStart w:id="172" w:name="_Toc19029486"/>
      <w:bookmarkStart w:id="173" w:name="_Toc19030639"/>
      <w:bookmarkStart w:id="174" w:name="_Toc19025020"/>
      <w:bookmarkStart w:id="175" w:name="_Toc19025468"/>
      <w:bookmarkStart w:id="176" w:name="_Toc19027379"/>
      <w:bookmarkStart w:id="177" w:name="_Toc19029487"/>
      <w:bookmarkStart w:id="178" w:name="_Toc19030640"/>
      <w:bookmarkStart w:id="179" w:name="_Toc19025021"/>
      <w:bookmarkStart w:id="180" w:name="_Toc19025469"/>
      <w:bookmarkStart w:id="181" w:name="_Toc19027380"/>
      <w:bookmarkStart w:id="182" w:name="_Toc19029488"/>
      <w:bookmarkStart w:id="183" w:name="_Toc19030641"/>
      <w:bookmarkStart w:id="184" w:name="_Toc19025022"/>
      <w:bookmarkStart w:id="185" w:name="_Toc19025470"/>
      <w:bookmarkStart w:id="186" w:name="_Toc19027381"/>
      <w:bookmarkStart w:id="187" w:name="_Toc19029489"/>
      <w:bookmarkStart w:id="188" w:name="_Toc19030642"/>
      <w:bookmarkStart w:id="189" w:name="_Toc19025023"/>
      <w:bookmarkStart w:id="190" w:name="_Toc19025471"/>
      <w:bookmarkStart w:id="191" w:name="_Toc19027382"/>
      <w:bookmarkStart w:id="192" w:name="_Toc19029490"/>
      <w:bookmarkStart w:id="193" w:name="_Toc19030643"/>
      <w:bookmarkStart w:id="194" w:name="_Toc19025024"/>
      <w:bookmarkStart w:id="195" w:name="_Toc19025472"/>
      <w:bookmarkStart w:id="196" w:name="_Toc19027383"/>
      <w:bookmarkStart w:id="197" w:name="_Toc19029491"/>
      <w:bookmarkStart w:id="198" w:name="_Toc19030644"/>
      <w:bookmarkStart w:id="199" w:name="_Toc19025025"/>
      <w:bookmarkStart w:id="200" w:name="_Toc19025473"/>
      <w:bookmarkStart w:id="201" w:name="_Toc19027384"/>
      <w:bookmarkStart w:id="202" w:name="_Toc19029492"/>
      <w:bookmarkStart w:id="203" w:name="_Toc19030645"/>
      <w:bookmarkStart w:id="204" w:name="_Toc19025026"/>
      <w:bookmarkStart w:id="205" w:name="_Toc19025474"/>
      <w:bookmarkStart w:id="206" w:name="_Toc19027385"/>
      <w:bookmarkStart w:id="207" w:name="_Toc19029493"/>
      <w:bookmarkStart w:id="208" w:name="_Toc19030646"/>
      <w:bookmarkStart w:id="209" w:name="_Toc16256637"/>
      <w:bookmarkStart w:id="210" w:name="_Toc44609527"/>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6D6D73">
        <w:rPr>
          <w:color w:val="404040" w:themeColor="text1" w:themeTint="BF"/>
          <w:sz w:val="36"/>
          <w:szCs w:val="36"/>
        </w:rPr>
        <w:t>Output</w:t>
      </w:r>
      <w:bookmarkEnd w:id="210"/>
      <w:r w:rsidRPr="006D6D73">
        <w:rPr>
          <w:color w:val="404040" w:themeColor="text1" w:themeTint="BF"/>
          <w:sz w:val="36"/>
          <w:szCs w:val="36"/>
        </w:rPr>
        <w:t xml:space="preserve"> </w:t>
      </w:r>
    </w:p>
    <w:p w14:paraId="6F901075" w14:textId="77777777" w:rsidR="00635B11" w:rsidRPr="00056DA7" w:rsidRDefault="00635B11" w:rsidP="006D6D73">
      <w:pPr>
        <w:pStyle w:val="ListParagraph"/>
        <w:ind w:left="360"/>
      </w:pPr>
    </w:p>
    <w:p w14:paraId="0739E9A7" w14:textId="010A01AC" w:rsidR="00CA1C09" w:rsidRDefault="00E638F5" w:rsidP="00CA1C09">
      <w:pPr>
        <w:pStyle w:val="ListParagraph"/>
        <w:numPr>
          <w:ilvl w:val="0"/>
          <w:numId w:val="15"/>
        </w:numPr>
        <w:jc w:val="both"/>
        <w:rPr>
          <w:color w:val="404040" w:themeColor="text1" w:themeTint="BF"/>
          <w:sz w:val="24"/>
          <w:szCs w:val="24"/>
        </w:rPr>
      </w:pPr>
      <w:r w:rsidRPr="00CA1C09">
        <w:rPr>
          <w:color w:val="404040" w:themeColor="text1" w:themeTint="BF"/>
          <w:sz w:val="24"/>
          <w:szCs w:val="24"/>
        </w:rPr>
        <w:t xml:space="preserve">As this process is only related to password resetting the process takes several minutes to resolve </w:t>
      </w:r>
      <w:r w:rsidR="00BF5840" w:rsidRPr="00CA1C09">
        <w:rPr>
          <w:color w:val="404040" w:themeColor="text1" w:themeTint="BF"/>
          <w:sz w:val="24"/>
          <w:szCs w:val="24"/>
        </w:rPr>
        <w:t xml:space="preserve">the query </w:t>
      </w:r>
      <w:r w:rsidRPr="00CA1C09">
        <w:rPr>
          <w:color w:val="404040" w:themeColor="text1" w:themeTint="BF"/>
          <w:sz w:val="24"/>
          <w:szCs w:val="24"/>
        </w:rPr>
        <w:t xml:space="preserve">manually. So as to make these processes relevantly faster and increase the resolving rate, </w:t>
      </w:r>
      <w:r w:rsidR="00BF5840" w:rsidRPr="00CA1C09">
        <w:rPr>
          <w:color w:val="404040" w:themeColor="text1" w:themeTint="BF"/>
          <w:sz w:val="24"/>
          <w:szCs w:val="24"/>
        </w:rPr>
        <w:t xml:space="preserve">PIGEON ICQRS and </w:t>
      </w:r>
      <w:r w:rsidRPr="00CA1C09">
        <w:rPr>
          <w:color w:val="404040" w:themeColor="text1" w:themeTint="BF"/>
          <w:sz w:val="24"/>
          <w:szCs w:val="24"/>
        </w:rPr>
        <w:t>Robotic Process Automation can play a huge role.</w:t>
      </w:r>
    </w:p>
    <w:p w14:paraId="097A8E6D" w14:textId="77777777" w:rsidR="00CA1C09" w:rsidRDefault="00CA1C09" w:rsidP="00CA1C09">
      <w:pPr>
        <w:pStyle w:val="ListParagraph"/>
        <w:numPr>
          <w:ilvl w:val="0"/>
          <w:numId w:val="16"/>
        </w:numPr>
        <w:jc w:val="both"/>
        <w:rPr>
          <w:color w:val="404040" w:themeColor="text1" w:themeTint="BF"/>
          <w:sz w:val="24"/>
          <w:szCs w:val="24"/>
        </w:rPr>
      </w:pPr>
      <w:r w:rsidRPr="00CA1C09">
        <w:rPr>
          <w:color w:val="404040" w:themeColor="text1" w:themeTint="BF"/>
          <w:sz w:val="24"/>
          <w:szCs w:val="24"/>
        </w:rPr>
        <w:t>PIGEON can help in providing better customer experience and fulfil the SLA as well as help in minimize TAT</w:t>
      </w:r>
    </w:p>
    <w:p w14:paraId="4996125E" w14:textId="4C5F9240" w:rsidR="00E638F5" w:rsidRPr="00CA1C09" w:rsidRDefault="00E638F5" w:rsidP="00CA1C09">
      <w:pPr>
        <w:pStyle w:val="ListParagraph"/>
        <w:numPr>
          <w:ilvl w:val="0"/>
          <w:numId w:val="16"/>
        </w:numPr>
        <w:jc w:val="both"/>
        <w:rPr>
          <w:color w:val="404040" w:themeColor="text1" w:themeTint="BF"/>
          <w:sz w:val="24"/>
          <w:szCs w:val="24"/>
        </w:rPr>
      </w:pPr>
      <w:r w:rsidRPr="00CA1C09">
        <w:rPr>
          <w:color w:val="404040" w:themeColor="text1" w:themeTint="BF"/>
          <w:sz w:val="24"/>
          <w:szCs w:val="24"/>
        </w:rPr>
        <w:t>Automation can help the process go fast, accurate, minimise human errors and easy to evaluate.</w:t>
      </w:r>
    </w:p>
    <w:p w14:paraId="793095A3" w14:textId="71D87577" w:rsidR="00635B11" w:rsidRDefault="00635B11" w:rsidP="00CA1C09">
      <w:pPr>
        <w:pStyle w:val="ListParagraph"/>
        <w:numPr>
          <w:ilvl w:val="0"/>
          <w:numId w:val="15"/>
        </w:numPr>
        <w:jc w:val="both"/>
        <w:rPr>
          <w:color w:val="404040" w:themeColor="text1" w:themeTint="BF"/>
          <w:sz w:val="24"/>
          <w:szCs w:val="24"/>
        </w:rPr>
      </w:pPr>
      <w:r w:rsidRPr="00CA1C09">
        <w:rPr>
          <w:color w:val="404040" w:themeColor="text1" w:themeTint="BF"/>
          <w:sz w:val="24"/>
          <w:szCs w:val="24"/>
        </w:rPr>
        <w:t>The output of these process includes resetting the password of provided token id’s in Active directory and replying the user in same mail with updated password.</w:t>
      </w:r>
    </w:p>
    <w:p w14:paraId="7637AD32" w14:textId="4FAB3C2C" w:rsidR="00CE3B22" w:rsidRDefault="00CA1C09" w:rsidP="00CE3B22">
      <w:pPr>
        <w:pStyle w:val="ListParagraph"/>
        <w:numPr>
          <w:ilvl w:val="0"/>
          <w:numId w:val="15"/>
        </w:numPr>
        <w:jc w:val="both"/>
        <w:rPr>
          <w:color w:val="404040" w:themeColor="text1" w:themeTint="BF"/>
          <w:sz w:val="24"/>
          <w:szCs w:val="24"/>
        </w:rPr>
      </w:pPr>
      <w:r>
        <w:rPr>
          <w:color w:val="404040" w:themeColor="text1" w:themeTint="BF"/>
          <w:sz w:val="24"/>
          <w:szCs w:val="24"/>
        </w:rPr>
        <w:t>Sending SMS on registered mobile number containing new password</w:t>
      </w:r>
    </w:p>
    <w:p w14:paraId="72FC2F30" w14:textId="124787BD" w:rsidR="00CE3B22" w:rsidRPr="00CE3B22" w:rsidRDefault="00CE3B22" w:rsidP="00CE3B22">
      <w:pPr>
        <w:rPr>
          <w:color w:val="404040" w:themeColor="text1" w:themeTint="BF"/>
          <w:sz w:val="24"/>
          <w:szCs w:val="24"/>
        </w:rPr>
      </w:pPr>
      <w:r>
        <w:rPr>
          <w:color w:val="404040" w:themeColor="text1" w:themeTint="BF"/>
          <w:sz w:val="24"/>
          <w:szCs w:val="24"/>
        </w:rPr>
        <w:br w:type="page"/>
      </w:r>
    </w:p>
    <w:p w14:paraId="239452DC" w14:textId="1BC9EB43" w:rsidR="00AD46AB" w:rsidRDefault="00AD46AB" w:rsidP="00AD46AB">
      <w:pPr>
        <w:pStyle w:val="Heading1"/>
        <w:numPr>
          <w:ilvl w:val="0"/>
          <w:numId w:val="8"/>
        </w:numPr>
        <w:rPr>
          <w:color w:val="404040" w:themeColor="text1" w:themeTint="BF"/>
          <w:sz w:val="48"/>
          <w:szCs w:val="48"/>
        </w:rPr>
      </w:pPr>
      <w:bookmarkStart w:id="211" w:name="_Hlk19031776"/>
      <w:bookmarkStart w:id="212" w:name="_Toc44609528"/>
      <w:r>
        <w:rPr>
          <w:color w:val="404040" w:themeColor="text1" w:themeTint="BF"/>
          <w:sz w:val="48"/>
          <w:szCs w:val="48"/>
        </w:rPr>
        <w:lastRenderedPageBreak/>
        <w:t>Rules</w:t>
      </w:r>
      <w:bookmarkEnd w:id="212"/>
    </w:p>
    <w:p w14:paraId="2C533C49" w14:textId="77777777" w:rsidR="0083596B" w:rsidRPr="0083596B" w:rsidRDefault="0083596B" w:rsidP="0083596B">
      <w:pPr>
        <w:pStyle w:val="NoSpacing"/>
      </w:pPr>
    </w:p>
    <w:p w14:paraId="458CD7B9" w14:textId="77777777" w:rsidR="003E1D39" w:rsidRDefault="00AD46AB" w:rsidP="009079B3">
      <w:pPr>
        <w:jc w:val="both"/>
        <w:rPr>
          <w:rFonts w:cstheme="minorHAnsi"/>
          <w:color w:val="404040" w:themeColor="text1" w:themeTint="BF"/>
          <w:sz w:val="24"/>
          <w:szCs w:val="24"/>
          <w:shd w:val="clear" w:color="auto" w:fill="FFFFFF"/>
        </w:rPr>
      </w:pPr>
      <w:r w:rsidRPr="006D6D73">
        <w:rPr>
          <w:rFonts w:cstheme="minorHAnsi"/>
          <w:color w:val="404040" w:themeColor="text1" w:themeTint="BF"/>
          <w:sz w:val="24"/>
          <w:szCs w:val="24"/>
          <w:shd w:val="clear" w:color="auto" w:fill="FFFFFF"/>
        </w:rPr>
        <w:t xml:space="preserve">A </w:t>
      </w:r>
      <w:r w:rsidR="005123BA" w:rsidRPr="00AC0D61">
        <w:rPr>
          <w:rFonts w:cstheme="minorHAnsi"/>
          <w:color w:val="404040" w:themeColor="text1" w:themeTint="BF"/>
          <w:sz w:val="24"/>
          <w:szCs w:val="24"/>
          <w:shd w:val="clear" w:color="auto" w:fill="FFFFFF"/>
        </w:rPr>
        <w:t>rule</w:t>
      </w:r>
      <w:r w:rsidRPr="006D6D73">
        <w:rPr>
          <w:rFonts w:cstheme="minorHAnsi"/>
          <w:color w:val="404040" w:themeColor="text1" w:themeTint="BF"/>
          <w:sz w:val="24"/>
          <w:szCs w:val="24"/>
          <w:shd w:val="clear" w:color="auto" w:fill="FFFFFF"/>
        </w:rPr>
        <w:t xml:space="preserve"> constrains some aspect of business </w:t>
      </w:r>
      <w:r>
        <w:rPr>
          <w:rFonts w:cstheme="minorHAnsi"/>
          <w:color w:val="404040" w:themeColor="text1" w:themeTint="BF"/>
          <w:sz w:val="24"/>
          <w:szCs w:val="24"/>
          <w:shd w:val="clear" w:color="auto" w:fill="FFFFFF"/>
        </w:rPr>
        <w:t xml:space="preserve">rules </w:t>
      </w:r>
      <w:r w:rsidRPr="006D6D73">
        <w:rPr>
          <w:rFonts w:cstheme="minorHAnsi"/>
          <w:color w:val="404040" w:themeColor="text1" w:themeTint="BF"/>
          <w:sz w:val="24"/>
          <w:szCs w:val="24"/>
          <w:shd w:val="clear" w:color="auto" w:fill="FFFFFF"/>
        </w:rPr>
        <w:t>and</w:t>
      </w:r>
      <w:r>
        <w:rPr>
          <w:rFonts w:cstheme="minorHAnsi"/>
          <w:color w:val="404040" w:themeColor="text1" w:themeTint="BF"/>
          <w:sz w:val="24"/>
          <w:szCs w:val="24"/>
          <w:shd w:val="clear" w:color="auto" w:fill="FFFFFF"/>
        </w:rPr>
        <w:t xml:space="preserve"> handled scenarios in the business process</w:t>
      </w:r>
      <w:r w:rsidRPr="006D6D73">
        <w:rPr>
          <w:rFonts w:cstheme="minorHAnsi"/>
          <w:color w:val="404040" w:themeColor="text1" w:themeTint="BF"/>
          <w:sz w:val="24"/>
          <w:szCs w:val="24"/>
          <w:shd w:val="clear" w:color="auto" w:fill="FFFFFF"/>
        </w:rPr>
        <w:t xml:space="preserve">. Business rules are intended to control </w:t>
      </w:r>
      <w:r w:rsidR="003B04A9">
        <w:rPr>
          <w:rFonts w:cstheme="minorHAnsi"/>
          <w:color w:val="404040" w:themeColor="text1" w:themeTint="BF"/>
          <w:sz w:val="24"/>
          <w:szCs w:val="24"/>
          <w:shd w:val="clear" w:color="auto" w:fill="FFFFFF"/>
        </w:rPr>
        <w:t>and</w:t>
      </w:r>
      <w:r w:rsidRPr="006D6D73">
        <w:rPr>
          <w:rFonts w:cstheme="minorHAnsi"/>
          <w:color w:val="404040" w:themeColor="text1" w:themeTint="BF"/>
          <w:sz w:val="24"/>
          <w:szCs w:val="24"/>
          <w:shd w:val="clear" w:color="auto" w:fill="FFFFFF"/>
        </w:rPr>
        <w:t xml:space="preserve"> influence the behaviour of the business. </w:t>
      </w:r>
      <w:r w:rsidR="003B04A9">
        <w:rPr>
          <w:rFonts w:cstheme="minorHAnsi"/>
          <w:color w:val="404040" w:themeColor="text1" w:themeTint="BF"/>
          <w:sz w:val="24"/>
          <w:szCs w:val="24"/>
          <w:shd w:val="clear" w:color="auto" w:fill="FFFFFF"/>
        </w:rPr>
        <w:t>Here rules are stated below that are handled during processing business process.</w:t>
      </w:r>
      <w:bookmarkEnd w:id="211"/>
    </w:p>
    <w:p w14:paraId="07B4EA1A" w14:textId="4BB09E56" w:rsidR="000626F2" w:rsidRDefault="00381F2E" w:rsidP="002A2D7C">
      <w:pPr>
        <w:pStyle w:val="Heading2"/>
        <w:numPr>
          <w:ilvl w:val="1"/>
          <w:numId w:val="8"/>
        </w:numPr>
        <w:rPr>
          <w:color w:val="404040" w:themeColor="text1" w:themeTint="BF"/>
          <w:sz w:val="36"/>
          <w:szCs w:val="36"/>
        </w:rPr>
      </w:pPr>
      <w:bookmarkStart w:id="213" w:name="_Toc44609529"/>
      <w:r w:rsidRPr="00562E2C">
        <w:rPr>
          <w:color w:val="404040" w:themeColor="text1" w:themeTint="BF"/>
          <w:sz w:val="36"/>
          <w:szCs w:val="36"/>
        </w:rPr>
        <w:t>Handled</w:t>
      </w:r>
      <w:r w:rsidR="00DD1220" w:rsidRPr="00562E2C">
        <w:rPr>
          <w:color w:val="404040" w:themeColor="text1" w:themeTint="BF"/>
          <w:sz w:val="36"/>
          <w:szCs w:val="36"/>
        </w:rPr>
        <w:t xml:space="preserve"> </w:t>
      </w:r>
      <w:r w:rsidR="0060362F" w:rsidRPr="00562E2C">
        <w:rPr>
          <w:color w:val="404040" w:themeColor="text1" w:themeTint="BF"/>
          <w:sz w:val="36"/>
          <w:szCs w:val="36"/>
        </w:rPr>
        <w:t>Scenarios</w:t>
      </w:r>
      <w:bookmarkEnd w:id="213"/>
      <w:r w:rsidR="0060362F" w:rsidRPr="00562E2C">
        <w:rPr>
          <w:color w:val="404040" w:themeColor="text1" w:themeTint="BF"/>
          <w:sz w:val="36"/>
          <w:szCs w:val="36"/>
        </w:rPr>
        <w:t xml:space="preserve"> </w:t>
      </w:r>
    </w:p>
    <w:p w14:paraId="51B7178B" w14:textId="77777777" w:rsidR="002A2D7C" w:rsidRPr="002A2D7C" w:rsidRDefault="002A2D7C" w:rsidP="002A2D7C">
      <w:pPr>
        <w:pStyle w:val="NoSpacing"/>
      </w:pPr>
    </w:p>
    <w:p w14:paraId="3DA0D9AB"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Single Token id and user in CC.</w:t>
      </w:r>
    </w:p>
    <w:p w14:paraId="5ECB5A33"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Multiple Token id’s and multiple user’s in CC.</w:t>
      </w:r>
    </w:p>
    <w:p w14:paraId="3A5031A4"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Single Token id and multiple user’s in CC.</w:t>
      </w:r>
    </w:p>
    <w:p w14:paraId="318D359F" w14:textId="27F2D392"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Multiple Token ids of EXT domain and no user in CC.</w:t>
      </w:r>
    </w:p>
    <w:p w14:paraId="114EF4D3"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Single Token id of EXT domain and user in CC.</w:t>
      </w:r>
    </w:p>
    <w:p w14:paraId="1D12F0E3"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Incorrect and Blank Token id.</w:t>
      </w:r>
    </w:p>
    <w:p w14:paraId="7AAFEAB6"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Correct Token id in combinations i.e. Ext Domain User and Normal Domain user</w:t>
      </w:r>
    </w:p>
    <w:p w14:paraId="49CC3570" w14:textId="1373919E"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Token id’s separated in various combinations (Example: Token id-1, token id-2, Token id-3; Token id-4).</w:t>
      </w:r>
    </w:p>
    <w:p w14:paraId="3A2AE420"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 xml:space="preserve">Password reset request from another domain </w:t>
      </w:r>
    </w:p>
    <w:p w14:paraId="1A7E82AF"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Incorrect subject in the request email.</w:t>
      </w:r>
    </w:p>
    <w:p w14:paraId="02682C00" w14:textId="77777777"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Logging the request that have been performed in Excel.</w:t>
      </w:r>
    </w:p>
    <w:p w14:paraId="716CA6DB" w14:textId="01221513" w:rsidR="00DD1220" w:rsidRPr="006D6D73" w:rsidRDefault="00DD1220" w:rsidP="009079B3">
      <w:pPr>
        <w:numPr>
          <w:ilvl w:val="0"/>
          <w:numId w:val="5"/>
        </w:numPr>
        <w:jc w:val="both"/>
        <w:rPr>
          <w:color w:val="404040" w:themeColor="text1" w:themeTint="BF"/>
          <w:sz w:val="24"/>
          <w:szCs w:val="24"/>
          <w:lang w:val="en-US"/>
        </w:rPr>
      </w:pPr>
      <w:r w:rsidRPr="006D6D73">
        <w:rPr>
          <w:color w:val="404040" w:themeColor="text1" w:themeTint="BF"/>
          <w:sz w:val="24"/>
          <w:szCs w:val="24"/>
          <w:lang w:val="en-US"/>
        </w:rPr>
        <w:t>SMS API integration For Password Reset for User (if mobile number exists)</w:t>
      </w:r>
    </w:p>
    <w:p w14:paraId="0EF897C2" w14:textId="6145F022" w:rsidR="0076688E" w:rsidRPr="009079B3" w:rsidRDefault="00DD1220" w:rsidP="003E1D39">
      <w:pPr>
        <w:pStyle w:val="ListParagraph"/>
        <w:numPr>
          <w:ilvl w:val="0"/>
          <w:numId w:val="11"/>
        </w:numPr>
        <w:rPr>
          <w:color w:val="404040" w:themeColor="text1" w:themeTint="BF"/>
          <w:sz w:val="24"/>
          <w:szCs w:val="24"/>
          <w:lang w:val="en-US"/>
        </w:rPr>
      </w:pPr>
      <w:r w:rsidRPr="009A42DC">
        <w:rPr>
          <w:color w:val="404040" w:themeColor="text1" w:themeTint="BF"/>
          <w:sz w:val="24"/>
          <w:szCs w:val="24"/>
          <w:lang w:val="en-US"/>
        </w:rPr>
        <w:t>Implementation for Ext Domain is done on the Server having only One Domain as Active Directory hence we have considered same domain for both scenarios i.e. Normal domain and Ext domain.</w:t>
      </w:r>
    </w:p>
    <w:p w14:paraId="09EF38C9" w14:textId="2DBC039F" w:rsidR="009079B3" w:rsidRDefault="00AD46AB" w:rsidP="009079B3">
      <w:pPr>
        <w:pStyle w:val="Heading1"/>
        <w:numPr>
          <w:ilvl w:val="0"/>
          <w:numId w:val="8"/>
        </w:numPr>
        <w:rPr>
          <w:color w:val="404040" w:themeColor="text1" w:themeTint="BF"/>
          <w:sz w:val="48"/>
          <w:szCs w:val="48"/>
        </w:rPr>
      </w:pPr>
      <w:bookmarkStart w:id="214" w:name="_Toc19030650"/>
      <w:bookmarkStart w:id="215" w:name="_Toc44609530"/>
      <w:bookmarkEnd w:id="214"/>
      <w:r w:rsidRPr="006D6D73">
        <w:rPr>
          <w:color w:val="404040" w:themeColor="text1" w:themeTint="BF"/>
          <w:sz w:val="48"/>
          <w:szCs w:val="48"/>
        </w:rPr>
        <w:t>Exception(s)</w:t>
      </w:r>
      <w:bookmarkEnd w:id="215"/>
    </w:p>
    <w:p w14:paraId="20E3A548" w14:textId="77777777" w:rsidR="009079B3" w:rsidRPr="009079B3" w:rsidRDefault="009079B3" w:rsidP="009079B3">
      <w:pPr>
        <w:pStyle w:val="NoSpacing"/>
      </w:pPr>
    </w:p>
    <w:p w14:paraId="21E67202" w14:textId="0E9BCC09" w:rsidR="00DD1220" w:rsidRPr="006D6D73" w:rsidRDefault="00DD1220" w:rsidP="009079B3">
      <w:pPr>
        <w:numPr>
          <w:ilvl w:val="0"/>
          <w:numId w:val="6"/>
        </w:numPr>
        <w:jc w:val="both"/>
        <w:rPr>
          <w:color w:val="404040" w:themeColor="text1" w:themeTint="BF"/>
          <w:sz w:val="24"/>
          <w:szCs w:val="24"/>
          <w:lang w:val="en-US"/>
        </w:rPr>
      </w:pPr>
      <w:r w:rsidRPr="006D6D73">
        <w:rPr>
          <w:color w:val="404040" w:themeColor="text1" w:themeTint="BF"/>
          <w:sz w:val="24"/>
          <w:szCs w:val="24"/>
          <w:lang w:val="en-US"/>
        </w:rPr>
        <w:t>Delay in SMS due to SMS gateway/Service Provider issue.</w:t>
      </w:r>
    </w:p>
    <w:p w14:paraId="2C73CCB8" w14:textId="5FE39E6B" w:rsidR="00DD1220" w:rsidRPr="009079B3" w:rsidRDefault="00DD1220" w:rsidP="009079B3">
      <w:pPr>
        <w:numPr>
          <w:ilvl w:val="0"/>
          <w:numId w:val="6"/>
        </w:numPr>
        <w:jc w:val="both"/>
        <w:rPr>
          <w:color w:val="404040" w:themeColor="text1" w:themeTint="BF"/>
          <w:sz w:val="24"/>
          <w:szCs w:val="24"/>
          <w:lang w:val="en-US"/>
        </w:rPr>
      </w:pPr>
      <w:r w:rsidRPr="006D6D73">
        <w:rPr>
          <w:color w:val="404040" w:themeColor="text1" w:themeTint="BF"/>
          <w:sz w:val="24"/>
          <w:szCs w:val="24"/>
          <w:lang w:val="en-US"/>
        </w:rPr>
        <w:t>Outlook permissions issue while reading mail and sending mail.</w:t>
      </w:r>
    </w:p>
    <w:p w14:paraId="3869A65D" w14:textId="6347B237" w:rsidR="008A7B42" w:rsidRPr="009A42DC" w:rsidRDefault="00DD1220" w:rsidP="009079B3">
      <w:pPr>
        <w:numPr>
          <w:ilvl w:val="0"/>
          <w:numId w:val="6"/>
        </w:numPr>
        <w:jc w:val="both"/>
        <w:rPr>
          <w:color w:val="404040" w:themeColor="text1" w:themeTint="BF"/>
          <w:sz w:val="24"/>
          <w:szCs w:val="24"/>
          <w:lang w:val="en-US"/>
        </w:rPr>
      </w:pPr>
      <w:r w:rsidRPr="006D6D73">
        <w:rPr>
          <w:color w:val="404040" w:themeColor="text1" w:themeTint="BF"/>
          <w:sz w:val="24"/>
          <w:szCs w:val="24"/>
          <w:lang w:val="en-US"/>
        </w:rPr>
        <w:t>If MS Office is not activated, it results into corruption of Excel Files which may lead to process exception i.e. Log file</w:t>
      </w:r>
      <w:bookmarkEnd w:id="0"/>
      <w:bookmarkEnd w:id="209"/>
    </w:p>
    <w:sectPr w:rsidR="008A7B42" w:rsidRPr="009A42DC" w:rsidSect="00B962E3">
      <w:headerReference w:type="default" r:id="rId13"/>
      <w:footerReference w:type="default" r:id="rId14"/>
      <w:pgSz w:w="11906" w:h="16838"/>
      <w:pgMar w:top="1440" w:right="1440" w:bottom="1440" w:left="1440" w:header="43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855D8" w14:textId="77777777" w:rsidR="00C16280" w:rsidRDefault="00C16280" w:rsidP="008E04CA">
      <w:pPr>
        <w:spacing w:after="0" w:line="240" w:lineRule="auto"/>
      </w:pPr>
      <w:r>
        <w:separator/>
      </w:r>
    </w:p>
  </w:endnote>
  <w:endnote w:type="continuationSeparator" w:id="0">
    <w:p w14:paraId="1C0B3AC9" w14:textId="77777777" w:rsidR="00C16280" w:rsidRDefault="00C16280" w:rsidP="008E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554956"/>
      <w:docPartObj>
        <w:docPartGallery w:val="Page Numbers (Bottom of Page)"/>
        <w:docPartUnique/>
      </w:docPartObj>
    </w:sdtPr>
    <w:sdtEndPr>
      <w:rPr>
        <w:noProof/>
      </w:rPr>
    </w:sdtEndPr>
    <w:sdtContent>
      <w:p w14:paraId="1DFEE522" w14:textId="2E11AA81" w:rsidR="00B962E3" w:rsidRDefault="00B962E3">
        <w:pPr>
          <w:pStyle w:val="Footer"/>
          <w:jc w:val="right"/>
        </w:pPr>
        <w:r>
          <w:fldChar w:fldCharType="begin"/>
        </w:r>
        <w:r>
          <w:instrText xml:space="preserve"> PAGE   \* MERGEFORMAT </w:instrText>
        </w:r>
        <w:r>
          <w:fldChar w:fldCharType="separate"/>
        </w:r>
        <w:r w:rsidR="00211698">
          <w:rPr>
            <w:noProof/>
          </w:rPr>
          <w:t>4</w:t>
        </w:r>
        <w:r>
          <w:rPr>
            <w:noProof/>
          </w:rPr>
          <w:fldChar w:fldCharType="end"/>
        </w:r>
      </w:p>
    </w:sdtContent>
  </w:sdt>
  <w:p w14:paraId="1D9139F9" w14:textId="77777777" w:rsidR="00B962E3" w:rsidRDefault="00B96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DE3C7" w14:textId="77777777" w:rsidR="00C16280" w:rsidRDefault="00C16280" w:rsidP="008E04CA">
      <w:pPr>
        <w:spacing w:after="0" w:line="240" w:lineRule="auto"/>
      </w:pPr>
      <w:r>
        <w:separator/>
      </w:r>
    </w:p>
  </w:footnote>
  <w:footnote w:type="continuationSeparator" w:id="0">
    <w:p w14:paraId="5FE5361E" w14:textId="77777777" w:rsidR="00C16280" w:rsidRDefault="00C16280" w:rsidP="008E04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3E23B7" w14:textId="135B424D" w:rsidR="008E04CA" w:rsidRDefault="008E04CA" w:rsidP="008E04CA">
    <w:pPr>
      <w:pStyle w:val="Header"/>
      <w:ind w:left="5760"/>
      <w:jc w:val="right"/>
    </w:pPr>
    <w:r>
      <w:rPr>
        <w:b/>
        <w:noProof/>
        <w:lang w:val="en-US"/>
      </w:rPr>
      <w:drawing>
        <wp:inline distT="0" distB="0" distL="0" distR="0" wp14:anchorId="6A6BA6B2" wp14:editId="3EE6F4B9">
          <wp:extent cx="2437430" cy="563880"/>
          <wp:effectExtent l="0" t="0" r="127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nd-b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07359" cy="58005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4DB9"/>
    <w:multiLevelType w:val="hybridMultilevel"/>
    <w:tmpl w:val="EB4C3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837C75"/>
    <w:multiLevelType w:val="hybridMultilevel"/>
    <w:tmpl w:val="EE12C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6736E3"/>
    <w:multiLevelType w:val="hybridMultilevel"/>
    <w:tmpl w:val="B9D0E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5678A"/>
    <w:multiLevelType w:val="hybridMultilevel"/>
    <w:tmpl w:val="41D285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C657CA"/>
    <w:multiLevelType w:val="hybridMultilevel"/>
    <w:tmpl w:val="74A8E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E9576E"/>
    <w:multiLevelType w:val="hybridMultilevel"/>
    <w:tmpl w:val="5798D6CA"/>
    <w:lvl w:ilvl="0" w:tplc="899E0C40">
      <w:start w:val="1"/>
      <w:numFmt w:val="decimal"/>
      <w:lvlText w:val="%1."/>
      <w:lvlJc w:val="left"/>
      <w:pPr>
        <w:ind w:left="720" w:hanging="360"/>
      </w:pPr>
      <w:rPr>
        <w:rFonts w:hint="default"/>
        <w:color w:val="404040" w:themeColor="text1" w:themeTint="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D6A7A"/>
    <w:multiLevelType w:val="hybridMultilevel"/>
    <w:tmpl w:val="39D2A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254CE5"/>
    <w:multiLevelType w:val="hybridMultilevel"/>
    <w:tmpl w:val="56989604"/>
    <w:lvl w:ilvl="0" w:tplc="BFE68A52">
      <w:start w:val="1"/>
      <w:numFmt w:val="bullet"/>
      <w:lvlText w:val=""/>
      <w:lvlJc w:val="left"/>
      <w:pPr>
        <w:tabs>
          <w:tab w:val="num" w:pos="720"/>
        </w:tabs>
        <w:ind w:left="720" w:hanging="360"/>
      </w:pPr>
      <w:rPr>
        <w:rFonts w:ascii="Wingdings" w:hAnsi="Wingdings" w:hint="default"/>
      </w:rPr>
    </w:lvl>
    <w:lvl w:ilvl="1" w:tplc="EB6AE3AE" w:tentative="1">
      <w:start w:val="1"/>
      <w:numFmt w:val="bullet"/>
      <w:lvlText w:val=""/>
      <w:lvlJc w:val="left"/>
      <w:pPr>
        <w:tabs>
          <w:tab w:val="num" w:pos="1440"/>
        </w:tabs>
        <w:ind w:left="1440" w:hanging="360"/>
      </w:pPr>
      <w:rPr>
        <w:rFonts w:ascii="Wingdings" w:hAnsi="Wingdings" w:hint="default"/>
      </w:rPr>
    </w:lvl>
    <w:lvl w:ilvl="2" w:tplc="2718320E" w:tentative="1">
      <w:start w:val="1"/>
      <w:numFmt w:val="bullet"/>
      <w:lvlText w:val=""/>
      <w:lvlJc w:val="left"/>
      <w:pPr>
        <w:tabs>
          <w:tab w:val="num" w:pos="2160"/>
        </w:tabs>
        <w:ind w:left="2160" w:hanging="360"/>
      </w:pPr>
      <w:rPr>
        <w:rFonts w:ascii="Wingdings" w:hAnsi="Wingdings" w:hint="default"/>
      </w:rPr>
    </w:lvl>
    <w:lvl w:ilvl="3" w:tplc="D1B0EF06" w:tentative="1">
      <w:start w:val="1"/>
      <w:numFmt w:val="bullet"/>
      <w:lvlText w:val=""/>
      <w:lvlJc w:val="left"/>
      <w:pPr>
        <w:tabs>
          <w:tab w:val="num" w:pos="2880"/>
        </w:tabs>
        <w:ind w:left="2880" w:hanging="360"/>
      </w:pPr>
      <w:rPr>
        <w:rFonts w:ascii="Wingdings" w:hAnsi="Wingdings" w:hint="default"/>
      </w:rPr>
    </w:lvl>
    <w:lvl w:ilvl="4" w:tplc="4DECDB96" w:tentative="1">
      <w:start w:val="1"/>
      <w:numFmt w:val="bullet"/>
      <w:lvlText w:val=""/>
      <w:lvlJc w:val="left"/>
      <w:pPr>
        <w:tabs>
          <w:tab w:val="num" w:pos="3600"/>
        </w:tabs>
        <w:ind w:left="3600" w:hanging="360"/>
      </w:pPr>
      <w:rPr>
        <w:rFonts w:ascii="Wingdings" w:hAnsi="Wingdings" w:hint="default"/>
      </w:rPr>
    </w:lvl>
    <w:lvl w:ilvl="5" w:tplc="8D00AF70" w:tentative="1">
      <w:start w:val="1"/>
      <w:numFmt w:val="bullet"/>
      <w:lvlText w:val=""/>
      <w:lvlJc w:val="left"/>
      <w:pPr>
        <w:tabs>
          <w:tab w:val="num" w:pos="4320"/>
        </w:tabs>
        <w:ind w:left="4320" w:hanging="360"/>
      </w:pPr>
      <w:rPr>
        <w:rFonts w:ascii="Wingdings" w:hAnsi="Wingdings" w:hint="default"/>
      </w:rPr>
    </w:lvl>
    <w:lvl w:ilvl="6" w:tplc="0ECC1628" w:tentative="1">
      <w:start w:val="1"/>
      <w:numFmt w:val="bullet"/>
      <w:lvlText w:val=""/>
      <w:lvlJc w:val="left"/>
      <w:pPr>
        <w:tabs>
          <w:tab w:val="num" w:pos="5040"/>
        </w:tabs>
        <w:ind w:left="5040" w:hanging="360"/>
      </w:pPr>
      <w:rPr>
        <w:rFonts w:ascii="Wingdings" w:hAnsi="Wingdings" w:hint="default"/>
      </w:rPr>
    </w:lvl>
    <w:lvl w:ilvl="7" w:tplc="722C64A8" w:tentative="1">
      <w:start w:val="1"/>
      <w:numFmt w:val="bullet"/>
      <w:lvlText w:val=""/>
      <w:lvlJc w:val="left"/>
      <w:pPr>
        <w:tabs>
          <w:tab w:val="num" w:pos="5760"/>
        </w:tabs>
        <w:ind w:left="5760" w:hanging="360"/>
      </w:pPr>
      <w:rPr>
        <w:rFonts w:ascii="Wingdings" w:hAnsi="Wingdings" w:hint="default"/>
      </w:rPr>
    </w:lvl>
    <w:lvl w:ilvl="8" w:tplc="0130CF8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8F2BBE"/>
    <w:multiLevelType w:val="multilevel"/>
    <w:tmpl w:val="9B1CF308"/>
    <w:lvl w:ilvl="0">
      <w:start w:val="1"/>
      <w:numFmt w:val="decimal"/>
      <w:lvlText w:val="%1."/>
      <w:lvlJc w:val="left"/>
      <w:pPr>
        <w:ind w:left="720" w:hanging="720"/>
      </w:pPr>
      <w:rPr>
        <w:rFonts w:hint="default"/>
        <w:color w:val="404040" w:themeColor="text1" w:themeTint="BF"/>
        <w:sz w:val="48"/>
        <w:szCs w:val="48"/>
      </w:rPr>
    </w:lvl>
    <w:lvl w:ilvl="1">
      <w:start w:val="1"/>
      <w:numFmt w:val="decimal"/>
      <w:isLgl/>
      <w:lvlText w:val="%1.%2"/>
      <w:lvlJc w:val="left"/>
      <w:pPr>
        <w:ind w:left="360" w:hanging="360"/>
      </w:pPr>
      <w:rPr>
        <w:rFonts w:hint="default"/>
        <w:sz w:val="36"/>
        <w:szCs w:val="3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07C6C00"/>
    <w:multiLevelType w:val="hybridMultilevel"/>
    <w:tmpl w:val="26B8D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1F3DA7"/>
    <w:multiLevelType w:val="hybridMultilevel"/>
    <w:tmpl w:val="EBBC378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8A44148"/>
    <w:multiLevelType w:val="hybridMultilevel"/>
    <w:tmpl w:val="74148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272C68"/>
    <w:multiLevelType w:val="hybridMultilevel"/>
    <w:tmpl w:val="74148A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31B0F"/>
    <w:multiLevelType w:val="hybridMultilevel"/>
    <w:tmpl w:val="AB345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121096"/>
    <w:multiLevelType w:val="hybridMultilevel"/>
    <w:tmpl w:val="CF545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EB4A5F"/>
    <w:multiLevelType w:val="hybridMultilevel"/>
    <w:tmpl w:val="BB46F9FA"/>
    <w:lvl w:ilvl="0" w:tplc="9B0C9A24">
      <w:start w:val="1"/>
      <w:numFmt w:val="bullet"/>
      <w:lvlText w:val=""/>
      <w:lvlJc w:val="left"/>
      <w:pPr>
        <w:tabs>
          <w:tab w:val="num" w:pos="720"/>
        </w:tabs>
        <w:ind w:left="720" w:hanging="360"/>
      </w:pPr>
      <w:rPr>
        <w:rFonts w:ascii="Wingdings" w:hAnsi="Wingdings" w:hint="default"/>
      </w:rPr>
    </w:lvl>
    <w:lvl w:ilvl="1" w:tplc="F85432B8" w:tentative="1">
      <w:start w:val="1"/>
      <w:numFmt w:val="bullet"/>
      <w:lvlText w:val=""/>
      <w:lvlJc w:val="left"/>
      <w:pPr>
        <w:tabs>
          <w:tab w:val="num" w:pos="1440"/>
        </w:tabs>
        <w:ind w:left="1440" w:hanging="360"/>
      </w:pPr>
      <w:rPr>
        <w:rFonts w:ascii="Wingdings" w:hAnsi="Wingdings" w:hint="default"/>
      </w:rPr>
    </w:lvl>
    <w:lvl w:ilvl="2" w:tplc="02AE4ECC" w:tentative="1">
      <w:start w:val="1"/>
      <w:numFmt w:val="bullet"/>
      <w:lvlText w:val=""/>
      <w:lvlJc w:val="left"/>
      <w:pPr>
        <w:tabs>
          <w:tab w:val="num" w:pos="2160"/>
        </w:tabs>
        <w:ind w:left="2160" w:hanging="360"/>
      </w:pPr>
      <w:rPr>
        <w:rFonts w:ascii="Wingdings" w:hAnsi="Wingdings" w:hint="default"/>
      </w:rPr>
    </w:lvl>
    <w:lvl w:ilvl="3" w:tplc="5888AB0E" w:tentative="1">
      <w:start w:val="1"/>
      <w:numFmt w:val="bullet"/>
      <w:lvlText w:val=""/>
      <w:lvlJc w:val="left"/>
      <w:pPr>
        <w:tabs>
          <w:tab w:val="num" w:pos="2880"/>
        </w:tabs>
        <w:ind w:left="2880" w:hanging="360"/>
      </w:pPr>
      <w:rPr>
        <w:rFonts w:ascii="Wingdings" w:hAnsi="Wingdings" w:hint="default"/>
      </w:rPr>
    </w:lvl>
    <w:lvl w:ilvl="4" w:tplc="CCC662C2" w:tentative="1">
      <w:start w:val="1"/>
      <w:numFmt w:val="bullet"/>
      <w:lvlText w:val=""/>
      <w:lvlJc w:val="left"/>
      <w:pPr>
        <w:tabs>
          <w:tab w:val="num" w:pos="3600"/>
        </w:tabs>
        <w:ind w:left="3600" w:hanging="360"/>
      </w:pPr>
      <w:rPr>
        <w:rFonts w:ascii="Wingdings" w:hAnsi="Wingdings" w:hint="default"/>
      </w:rPr>
    </w:lvl>
    <w:lvl w:ilvl="5" w:tplc="451A53F8" w:tentative="1">
      <w:start w:val="1"/>
      <w:numFmt w:val="bullet"/>
      <w:lvlText w:val=""/>
      <w:lvlJc w:val="left"/>
      <w:pPr>
        <w:tabs>
          <w:tab w:val="num" w:pos="4320"/>
        </w:tabs>
        <w:ind w:left="4320" w:hanging="360"/>
      </w:pPr>
      <w:rPr>
        <w:rFonts w:ascii="Wingdings" w:hAnsi="Wingdings" w:hint="default"/>
      </w:rPr>
    </w:lvl>
    <w:lvl w:ilvl="6" w:tplc="BCD25350" w:tentative="1">
      <w:start w:val="1"/>
      <w:numFmt w:val="bullet"/>
      <w:lvlText w:val=""/>
      <w:lvlJc w:val="left"/>
      <w:pPr>
        <w:tabs>
          <w:tab w:val="num" w:pos="5040"/>
        </w:tabs>
        <w:ind w:left="5040" w:hanging="360"/>
      </w:pPr>
      <w:rPr>
        <w:rFonts w:ascii="Wingdings" w:hAnsi="Wingdings" w:hint="default"/>
      </w:rPr>
    </w:lvl>
    <w:lvl w:ilvl="7" w:tplc="8A8A5C38" w:tentative="1">
      <w:start w:val="1"/>
      <w:numFmt w:val="bullet"/>
      <w:lvlText w:val=""/>
      <w:lvlJc w:val="left"/>
      <w:pPr>
        <w:tabs>
          <w:tab w:val="num" w:pos="5760"/>
        </w:tabs>
        <w:ind w:left="5760" w:hanging="360"/>
      </w:pPr>
      <w:rPr>
        <w:rFonts w:ascii="Wingdings" w:hAnsi="Wingdings" w:hint="default"/>
      </w:rPr>
    </w:lvl>
    <w:lvl w:ilvl="8" w:tplc="6B5E5E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DF44D43"/>
    <w:multiLevelType w:val="hybridMultilevel"/>
    <w:tmpl w:val="0C404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6"/>
  </w:num>
  <w:num w:numId="4">
    <w:abstractNumId w:val="11"/>
  </w:num>
  <w:num w:numId="5">
    <w:abstractNumId w:val="15"/>
  </w:num>
  <w:num w:numId="6">
    <w:abstractNumId w:val="7"/>
  </w:num>
  <w:num w:numId="7">
    <w:abstractNumId w:val="13"/>
  </w:num>
  <w:num w:numId="8">
    <w:abstractNumId w:val="8"/>
  </w:num>
  <w:num w:numId="9">
    <w:abstractNumId w:val="12"/>
  </w:num>
  <w:num w:numId="10">
    <w:abstractNumId w:val="1"/>
  </w:num>
  <w:num w:numId="11">
    <w:abstractNumId w:val="4"/>
  </w:num>
  <w:num w:numId="12">
    <w:abstractNumId w:val="0"/>
  </w:num>
  <w:num w:numId="13">
    <w:abstractNumId w:val="6"/>
  </w:num>
  <w:num w:numId="14">
    <w:abstractNumId w:val="9"/>
  </w:num>
  <w:num w:numId="15">
    <w:abstractNumId w:val="14"/>
  </w:num>
  <w:num w:numId="16">
    <w:abstractNumId w:val="1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CA"/>
    <w:rsid w:val="0000357D"/>
    <w:rsid w:val="00056DA7"/>
    <w:rsid w:val="00060241"/>
    <w:rsid w:val="00061E67"/>
    <w:rsid w:val="000626F2"/>
    <w:rsid w:val="00064814"/>
    <w:rsid w:val="0007099B"/>
    <w:rsid w:val="00072ACC"/>
    <w:rsid w:val="000912CA"/>
    <w:rsid w:val="000B66AC"/>
    <w:rsid w:val="000D120A"/>
    <w:rsid w:val="000D3D81"/>
    <w:rsid w:val="000D7865"/>
    <w:rsid w:val="000E0E57"/>
    <w:rsid w:val="000F2E9A"/>
    <w:rsid w:val="00110006"/>
    <w:rsid w:val="00110FDF"/>
    <w:rsid w:val="001434FF"/>
    <w:rsid w:val="00147163"/>
    <w:rsid w:val="00150611"/>
    <w:rsid w:val="00154804"/>
    <w:rsid w:val="001703FD"/>
    <w:rsid w:val="00170F0C"/>
    <w:rsid w:val="00173978"/>
    <w:rsid w:val="0018079A"/>
    <w:rsid w:val="0019470C"/>
    <w:rsid w:val="001A3490"/>
    <w:rsid w:val="001B1EFC"/>
    <w:rsid w:val="001B65E8"/>
    <w:rsid w:val="001C27CD"/>
    <w:rsid w:val="001D06A0"/>
    <w:rsid w:val="001E04FF"/>
    <w:rsid w:val="001E075D"/>
    <w:rsid w:val="001E399E"/>
    <w:rsid w:val="001F25FA"/>
    <w:rsid w:val="001F3829"/>
    <w:rsid w:val="00211698"/>
    <w:rsid w:val="00217F65"/>
    <w:rsid w:val="00226356"/>
    <w:rsid w:val="00234605"/>
    <w:rsid w:val="00234E3A"/>
    <w:rsid w:val="00241EF9"/>
    <w:rsid w:val="0024674A"/>
    <w:rsid w:val="00260DFC"/>
    <w:rsid w:val="00287D3F"/>
    <w:rsid w:val="00291CCA"/>
    <w:rsid w:val="00293B04"/>
    <w:rsid w:val="002A02A2"/>
    <w:rsid w:val="002A2D7C"/>
    <w:rsid w:val="002A7878"/>
    <w:rsid w:val="002A7F7F"/>
    <w:rsid w:val="002C1742"/>
    <w:rsid w:val="002C50EF"/>
    <w:rsid w:val="002E7931"/>
    <w:rsid w:val="002F2C51"/>
    <w:rsid w:val="002F5F9F"/>
    <w:rsid w:val="003171E6"/>
    <w:rsid w:val="00336705"/>
    <w:rsid w:val="00336F7E"/>
    <w:rsid w:val="00347305"/>
    <w:rsid w:val="003518EC"/>
    <w:rsid w:val="00362A6E"/>
    <w:rsid w:val="00372076"/>
    <w:rsid w:val="00373CC0"/>
    <w:rsid w:val="00381F2E"/>
    <w:rsid w:val="003B04A9"/>
    <w:rsid w:val="003B345C"/>
    <w:rsid w:val="003C2862"/>
    <w:rsid w:val="003C3C77"/>
    <w:rsid w:val="003C4B75"/>
    <w:rsid w:val="003C51BE"/>
    <w:rsid w:val="003E1D39"/>
    <w:rsid w:val="00405008"/>
    <w:rsid w:val="004161CD"/>
    <w:rsid w:val="00431665"/>
    <w:rsid w:val="0043561E"/>
    <w:rsid w:val="00440946"/>
    <w:rsid w:val="004434F4"/>
    <w:rsid w:val="00443CF4"/>
    <w:rsid w:val="004463DC"/>
    <w:rsid w:val="00451D17"/>
    <w:rsid w:val="0045238E"/>
    <w:rsid w:val="0045578A"/>
    <w:rsid w:val="004568C9"/>
    <w:rsid w:val="00456BCF"/>
    <w:rsid w:val="00476D32"/>
    <w:rsid w:val="004A29E5"/>
    <w:rsid w:val="004A5715"/>
    <w:rsid w:val="004D4F87"/>
    <w:rsid w:val="004F5C32"/>
    <w:rsid w:val="00511BB6"/>
    <w:rsid w:val="005123BA"/>
    <w:rsid w:val="005123FA"/>
    <w:rsid w:val="0053387A"/>
    <w:rsid w:val="00562E2C"/>
    <w:rsid w:val="0056693B"/>
    <w:rsid w:val="005C2A0D"/>
    <w:rsid w:val="006024AC"/>
    <w:rsid w:val="00603355"/>
    <w:rsid w:val="0060362F"/>
    <w:rsid w:val="006158A6"/>
    <w:rsid w:val="00621D08"/>
    <w:rsid w:val="00626B29"/>
    <w:rsid w:val="00634DA0"/>
    <w:rsid w:val="00635B11"/>
    <w:rsid w:val="00636041"/>
    <w:rsid w:val="006505F2"/>
    <w:rsid w:val="00667331"/>
    <w:rsid w:val="00667EB5"/>
    <w:rsid w:val="006764DA"/>
    <w:rsid w:val="006853DC"/>
    <w:rsid w:val="006A3629"/>
    <w:rsid w:val="006A39D9"/>
    <w:rsid w:val="006A74B8"/>
    <w:rsid w:val="006B52A9"/>
    <w:rsid w:val="006C728C"/>
    <w:rsid w:val="006D6D73"/>
    <w:rsid w:val="006F0597"/>
    <w:rsid w:val="006F25FD"/>
    <w:rsid w:val="006F2A8C"/>
    <w:rsid w:val="006F3235"/>
    <w:rsid w:val="006F5F86"/>
    <w:rsid w:val="00710219"/>
    <w:rsid w:val="00716EF8"/>
    <w:rsid w:val="007176F9"/>
    <w:rsid w:val="00721279"/>
    <w:rsid w:val="00723F63"/>
    <w:rsid w:val="00726528"/>
    <w:rsid w:val="00740FC5"/>
    <w:rsid w:val="00750696"/>
    <w:rsid w:val="00760B8F"/>
    <w:rsid w:val="0076688E"/>
    <w:rsid w:val="00772578"/>
    <w:rsid w:val="0077258B"/>
    <w:rsid w:val="00773392"/>
    <w:rsid w:val="0077625E"/>
    <w:rsid w:val="007948DE"/>
    <w:rsid w:val="00795CB2"/>
    <w:rsid w:val="00796F89"/>
    <w:rsid w:val="007A6CCA"/>
    <w:rsid w:val="007C189F"/>
    <w:rsid w:val="007C4B42"/>
    <w:rsid w:val="007D4E92"/>
    <w:rsid w:val="007F621F"/>
    <w:rsid w:val="007F7348"/>
    <w:rsid w:val="008240F4"/>
    <w:rsid w:val="00834BD9"/>
    <w:rsid w:val="0083596B"/>
    <w:rsid w:val="00856561"/>
    <w:rsid w:val="00857658"/>
    <w:rsid w:val="00862B63"/>
    <w:rsid w:val="008750B9"/>
    <w:rsid w:val="008864C1"/>
    <w:rsid w:val="008A4DF7"/>
    <w:rsid w:val="008A7B42"/>
    <w:rsid w:val="008B7315"/>
    <w:rsid w:val="008E04CA"/>
    <w:rsid w:val="008E2B20"/>
    <w:rsid w:val="00903D86"/>
    <w:rsid w:val="009079B3"/>
    <w:rsid w:val="0091263D"/>
    <w:rsid w:val="009364B4"/>
    <w:rsid w:val="009366D1"/>
    <w:rsid w:val="00941BB3"/>
    <w:rsid w:val="00966697"/>
    <w:rsid w:val="00967BE7"/>
    <w:rsid w:val="00970DFA"/>
    <w:rsid w:val="0097375C"/>
    <w:rsid w:val="0098325F"/>
    <w:rsid w:val="00995DAA"/>
    <w:rsid w:val="009A42DC"/>
    <w:rsid w:val="009B0D48"/>
    <w:rsid w:val="009B2161"/>
    <w:rsid w:val="009B3724"/>
    <w:rsid w:val="009B69D2"/>
    <w:rsid w:val="009D17DC"/>
    <w:rsid w:val="009D4215"/>
    <w:rsid w:val="00A05182"/>
    <w:rsid w:val="00A075E7"/>
    <w:rsid w:val="00A27BCE"/>
    <w:rsid w:val="00A30AAD"/>
    <w:rsid w:val="00A447FB"/>
    <w:rsid w:val="00A50669"/>
    <w:rsid w:val="00A73893"/>
    <w:rsid w:val="00A741D3"/>
    <w:rsid w:val="00A83F2A"/>
    <w:rsid w:val="00A973FF"/>
    <w:rsid w:val="00AB0237"/>
    <w:rsid w:val="00AC0D61"/>
    <w:rsid w:val="00AC5B87"/>
    <w:rsid w:val="00AC6B6C"/>
    <w:rsid w:val="00AD2146"/>
    <w:rsid w:val="00AD46AB"/>
    <w:rsid w:val="00AE13D9"/>
    <w:rsid w:val="00B013B9"/>
    <w:rsid w:val="00B04213"/>
    <w:rsid w:val="00B05F42"/>
    <w:rsid w:val="00B15C7E"/>
    <w:rsid w:val="00B2375D"/>
    <w:rsid w:val="00B34D85"/>
    <w:rsid w:val="00B436DE"/>
    <w:rsid w:val="00B6706B"/>
    <w:rsid w:val="00B82BED"/>
    <w:rsid w:val="00B93D00"/>
    <w:rsid w:val="00B962E3"/>
    <w:rsid w:val="00BA24A8"/>
    <w:rsid w:val="00BC660D"/>
    <w:rsid w:val="00BD1C97"/>
    <w:rsid w:val="00BD58DE"/>
    <w:rsid w:val="00BE3152"/>
    <w:rsid w:val="00BE4A0F"/>
    <w:rsid w:val="00BE6141"/>
    <w:rsid w:val="00BF5840"/>
    <w:rsid w:val="00C06092"/>
    <w:rsid w:val="00C06923"/>
    <w:rsid w:val="00C16280"/>
    <w:rsid w:val="00C2138F"/>
    <w:rsid w:val="00C21ADB"/>
    <w:rsid w:val="00C25DCC"/>
    <w:rsid w:val="00C3361D"/>
    <w:rsid w:val="00C34522"/>
    <w:rsid w:val="00C35F25"/>
    <w:rsid w:val="00C41A97"/>
    <w:rsid w:val="00C4474D"/>
    <w:rsid w:val="00C64B7D"/>
    <w:rsid w:val="00CA1C09"/>
    <w:rsid w:val="00CA36E0"/>
    <w:rsid w:val="00CA4D0C"/>
    <w:rsid w:val="00CA54F7"/>
    <w:rsid w:val="00CB0F59"/>
    <w:rsid w:val="00CB792A"/>
    <w:rsid w:val="00CC1DD4"/>
    <w:rsid w:val="00CD379F"/>
    <w:rsid w:val="00CD4B39"/>
    <w:rsid w:val="00CE3B22"/>
    <w:rsid w:val="00D20D49"/>
    <w:rsid w:val="00D23E3B"/>
    <w:rsid w:val="00D250ED"/>
    <w:rsid w:val="00D33A75"/>
    <w:rsid w:val="00D87090"/>
    <w:rsid w:val="00D87BF7"/>
    <w:rsid w:val="00DA34A2"/>
    <w:rsid w:val="00DC0D57"/>
    <w:rsid w:val="00DD1220"/>
    <w:rsid w:val="00DD28FC"/>
    <w:rsid w:val="00DD3E99"/>
    <w:rsid w:val="00DE218D"/>
    <w:rsid w:val="00DF0F2F"/>
    <w:rsid w:val="00E05706"/>
    <w:rsid w:val="00E06557"/>
    <w:rsid w:val="00E379DD"/>
    <w:rsid w:val="00E638F5"/>
    <w:rsid w:val="00E67E6B"/>
    <w:rsid w:val="00EA038A"/>
    <w:rsid w:val="00EB03C2"/>
    <w:rsid w:val="00EB64DE"/>
    <w:rsid w:val="00EC2323"/>
    <w:rsid w:val="00EE36BA"/>
    <w:rsid w:val="00EE518E"/>
    <w:rsid w:val="00EF0A07"/>
    <w:rsid w:val="00EF7030"/>
    <w:rsid w:val="00EF703E"/>
    <w:rsid w:val="00F1472A"/>
    <w:rsid w:val="00F24637"/>
    <w:rsid w:val="00F5495F"/>
    <w:rsid w:val="00F5530A"/>
    <w:rsid w:val="00F719AE"/>
    <w:rsid w:val="00F74CD4"/>
    <w:rsid w:val="00F91D20"/>
    <w:rsid w:val="00FA4621"/>
    <w:rsid w:val="00FB0AD6"/>
    <w:rsid w:val="00FC1208"/>
    <w:rsid w:val="00FD72ED"/>
    <w:rsid w:val="00FE2E1E"/>
    <w:rsid w:val="00FE7E15"/>
    <w:rsid w:val="00FF136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316F9"/>
  <w15:docId w15:val="{30FBE2FB-3D12-48EC-B5DA-D58DC7088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4CA"/>
    <w:rPr>
      <w:rFonts w:eastAsiaTheme="minorHAnsi"/>
      <w:lang w:eastAsia="en-US"/>
    </w:rPr>
  </w:style>
  <w:style w:type="paragraph" w:styleId="Heading1">
    <w:name w:val="heading 1"/>
    <w:basedOn w:val="Normal"/>
    <w:next w:val="Normal"/>
    <w:link w:val="Heading1Char"/>
    <w:uiPriority w:val="9"/>
    <w:qFormat/>
    <w:rsid w:val="00C213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1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4CA"/>
    <w:rPr>
      <w:rFonts w:eastAsiaTheme="minorHAnsi"/>
      <w:lang w:eastAsia="en-US"/>
    </w:rPr>
  </w:style>
  <w:style w:type="paragraph" w:styleId="Footer">
    <w:name w:val="footer"/>
    <w:basedOn w:val="Normal"/>
    <w:link w:val="FooterChar"/>
    <w:uiPriority w:val="99"/>
    <w:unhideWhenUsed/>
    <w:rsid w:val="008E0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4CA"/>
    <w:rPr>
      <w:rFonts w:eastAsiaTheme="minorHAnsi"/>
      <w:lang w:eastAsia="en-US"/>
    </w:rPr>
  </w:style>
  <w:style w:type="paragraph" w:styleId="Subtitle">
    <w:name w:val="Subtitle"/>
    <w:basedOn w:val="Normal"/>
    <w:next w:val="Normal"/>
    <w:link w:val="SubtitleChar"/>
    <w:uiPriority w:val="11"/>
    <w:qFormat/>
    <w:rsid w:val="00347305"/>
    <w:pPr>
      <w:numPr>
        <w:ilvl w:val="1"/>
      </w:numPr>
      <w:spacing w:after="160" w:line="259" w:lineRule="auto"/>
      <w:jc w:val="both"/>
    </w:pPr>
    <w:rPr>
      <w:rFonts w:eastAsiaTheme="minorEastAsia"/>
      <w:color w:val="0070C0"/>
      <w:spacing w:val="15"/>
      <w:lang w:val="en-US"/>
    </w:rPr>
  </w:style>
  <w:style w:type="character" w:customStyle="1" w:styleId="SubtitleChar">
    <w:name w:val="Subtitle Char"/>
    <w:basedOn w:val="DefaultParagraphFont"/>
    <w:link w:val="Subtitle"/>
    <w:uiPriority w:val="11"/>
    <w:rsid w:val="00347305"/>
    <w:rPr>
      <w:color w:val="0070C0"/>
      <w:spacing w:val="15"/>
      <w:lang w:val="en-US" w:eastAsia="en-US"/>
    </w:rPr>
  </w:style>
  <w:style w:type="character" w:customStyle="1" w:styleId="Heading1Char">
    <w:name w:val="Heading 1 Char"/>
    <w:basedOn w:val="DefaultParagraphFont"/>
    <w:link w:val="Heading1"/>
    <w:uiPriority w:val="9"/>
    <w:rsid w:val="00C2138F"/>
    <w:rPr>
      <w:rFonts w:asciiTheme="majorHAnsi" w:eastAsiaTheme="majorEastAsia" w:hAnsiTheme="majorHAnsi" w:cstheme="majorBidi"/>
      <w:color w:val="365F91" w:themeColor="accent1" w:themeShade="BF"/>
      <w:sz w:val="32"/>
      <w:szCs w:val="32"/>
      <w:lang w:eastAsia="en-US"/>
    </w:rPr>
  </w:style>
  <w:style w:type="paragraph" w:styleId="TOCHeading">
    <w:name w:val="TOC Heading"/>
    <w:basedOn w:val="Heading1"/>
    <w:next w:val="Normal"/>
    <w:uiPriority w:val="39"/>
    <w:unhideWhenUsed/>
    <w:qFormat/>
    <w:rsid w:val="00C2138F"/>
    <w:pPr>
      <w:spacing w:line="259" w:lineRule="auto"/>
      <w:outlineLvl w:val="9"/>
    </w:pPr>
    <w:rPr>
      <w:lang w:val="en-US"/>
    </w:rPr>
  </w:style>
  <w:style w:type="paragraph" w:styleId="TOC2">
    <w:name w:val="toc 2"/>
    <w:basedOn w:val="Normal"/>
    <w:next w:val="Normal"/>
    <w:autoRedefine/>
    <w:uiPriority w:val="39"/>
    <w:unhideWhenUsed/>
    <w:rsid w:val="00511BB6"/>
    <w:pPr>
      <w:tabs>
        <w:tab w:val="right" w:leader="dot" w:pos="9016"/>
      </w:tabs>
      <w:spacing w:after="100" w:line="259" w:lineRule="auto"/>
      <w:ind w:left="220"/>
    </w:pPr>
    <w:rPr>
      <w:rFonts w:eastAsiaTheme="minorEastAsia" w:cs="Times New Roman"/>
      <w:noProof/>
      <w:color w:val="404040" w:themeColor="text1" w:themeTint="BF"/>
      <w:sz w:val="36"/>
      <w:szCs w:val="36"/>
      <w:lang w:val="en-US"/>
    </w:rPr>
  </w:style>
  <w:style w:type="paragraph" w:styleId="TOC1">
    <w:name w:val="toc 1"/>
    <w:basedOn w:val="Normal"/>
    <w:next w:val="Normal"/>
    <w:autoRedefine/>
    <w:uiPriority w:val="39"/>
    <w:unhideWhenUsed/>
    <w:rsid w:val="00C34522"/>
    <w:pPr>
      <w:tabs>
        <w:tab w:val="right" w:leader="dot" w:pos="9016"/>
      </w:tabs>
      <w:spacing w:after="100" w:line="259" w:lineRule="auto"/>
    </w:pPr>
    <w:rPr>
      <w:rFonts w:eastAsiaTheme="minorEastAsia" w:cs="Times New Roman"/>
      <w:noProof/>
      <w:color w:val="404040" w:themeColor="text1" w:themeTint="BF"/>
      <w:sz w:val="36"/>
      <w:szCs w:val="36"/>
      <w:lang w:val="en-US"/>
    </w:rPr>
  </w:style>
  <w:style w:type="paragraph" w:styleId="TOC3">
    <w:name w:val="toc 3"/>
    <w:basedOn w:val="Normal"/>
    <w:next w:val="Normal"/>
    <w:autoRedefine/>
    <w:uiPriority w:val="39"/>
    <w:unhideWhenUsed/>
    <w:rsid w:val="00C2138F"/>
    <w:pPr>
      <w:spacing w:after="100" w:line="259" w:lineRule="auto"/>
      <w:ind w:left="440"/>
    </w:pPr>
    <w:rPr>
      <w:rFonts w:eastAsiaTheme="minorEastAsia" w:cs="Times New Roman"/>
      <w:lang w:val="en-US"/>
    </w:rPr>
  </w:style>
  <w:style w:type="character" w:customStyle="1" w:styleId="Heading2Char">
    <w:name w:val="Heading 2 Char"/>
    <w:basedOn w:val="DefaultParagraphFont"/>
    <w:link w:val="Heading2"/>
    <w:uiPriority w:val="9"/>
    <w:rsid w:val="00A05182"/>
    <w:rPr>
      <w:rFonts w:asciiTheme="majorHAnsi" w:eastAsiaTheme="majorEastAsia" w:hAnsiTheme="majorHAnsi" w:cstheme="majorBidi"/>
      <w:color w:val="365F91" w:themeColor="accent1" w:themeShade="BF"/>
      <w:sz w:val="26"/>
      <w:szCs w:val="26"/>
      <w:lang w:eastAsia="en-US"/>
    </w:rPr>
  </w:style>
  <w:style w:type="paragraph" w:styleId="TableofFigures">
    <w:name w:val="table of figures"/>
    <w:basedOn w:val="Normal"/>
    <w:next w:val="Normal"/>
    <w:uiPriority w:val="99"/>
    <w:semiHidden/>
    <w:unhideWhenUsed/>
    <w:rsid w:val="008A7B42"/>
    <w:pPr>
      <w:spacing w:after="0"/>
    </w:pPr>
  </w:style>
  <w:style w:type="table" w:styleId="TableGrid">
    <w:name w:val="Table Grid"/>
    <w:basedOn w:val="TableNormal"/>
    <w:uiPriority w:val="59"/>
    <w:rsid w:val="004D4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4D4F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C5B87"/>
    <w:pPr>
      <w:ind w:left="720"/>
      <w:contextualSpacing/>
    </w:pPr>
  </w:style>
  <w:style w:type="character" w:styleId="Hyperlink">
    <w:name w:val="Hyperlink"/>
    <w:basedOn w:val="DefaultParagraphFont"/>
    <w:uiPriority w:val="99"/>
    <w:unhideWhenUsed/>
    <w:rsid w:val="00B962E3"/>
    <w:rPr>
      <w:color w:val="0000FF" w:themeColor="hyperlink"/>
      <w:u w:val="single"/>
    </w:rPr>
  </w:style>
  <w:style w:type="paragraph" w:styleId="BalloonText">
    <w:name w:val="Balloon Text"/>
    <w:basedOn w:val="Normal"/>
    <w:link w:val="BalloonTextChar"/>
    <w:uiPriority w:val="99"/>
    <w:semiHidden/>
    <w:unhideWhenUsed/>
    <w:rsid w:val="00875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0B9"/>
    <w:rPr>
      <w:rFonts w:ascii="Tahoma" w:eastAsiaTheme="minorHAnsi" w:hAnsi="Tahoma" w:cs="Tahoma"/>
      <w:sz w:val="16"/>
      <w:szCs w:val="16"/>
      <w:lang w:eastAsia="en-US"/>
    </w:rPr>
  </w:style>
  <w:style w:type="character" w:styleId="UnresolvedMention">
    <w:name w:val="Unresolved Mention"/>
    <w:basedOn w:val="DefaultParagraphFont"/>
    <w:uiPriority w:val="99"/>
    <w:semiHidden/>
    <w:unhideWhenUsed/>
    <w:rsid w:val="0045578A"/>
    <w:rPr>
      <w:color w:val="605E5C"/>
      <w:shd w:val="clear" w:color="auto" w:fill="E1DFDD"/>
    </w:rPr>
  </w:style>
  <w:style w:type="paragraph" w:styleId="NoSpacing">
    <w:name w:val="No Spacing"/>
    <w:uiPriority w:val="1"/>
    <w:qFormat/>
    <w:rsid w:val="008A4DF7"/>
    <w:pPr>
      <w:spacing w:after="0" w:line="240" w:lineRule="auto"/>
    </w:pPr>
    <w:rPr>
      <w:rFonts w:eastAsiaTheme="minorHAnsi"/>
      <w:lang w:eastAsia="en-US"/>
    </w:rPr>
  </w:style>
  <w:style w:type="paragraph" w:styleId="Revision">
    <w:name w:val="Revision"/>
    <w:hidden/>
    <w:uiPriority w:val="99"/>
    <w:semiHidden/>
    <w:rsid w:val="00D20D49"/>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599219">
      <w:bodyDiv w:val="1"/>
      <w:marLeft w:val="0"/>
      <w:marRight w:val="0"/>
      <w:marTop w:val="0"/>
      <w:marBottom w:val="0"/>
      <w:divBdr>
        <w:top w:val="none" w:sz="0" w:space="0" w:color="auto"/>
        <w:left w:val="none" w:sz="0" w:space="0" w:color="auto"/>
        <w:bottom w:val="none" w:sz="0" w:space="0" w:color="auto"/>
        <w:right w:val="none" w:sz="0" w:space="0" w:color="auto"/>
      </w:divBdr>
      <w:divsChild>
        <w:div w:id="1128085282">
          <w:marLeft w:val="446"/>
          <w:marRight w:val="0"/>
          <w:marTop w:val="0"/>
          <w:marBottom w:val="0"/>
          <w:divBdr>
            <w:top w:val="none" w:sz="0" w:space="0" w:color="auto"/>
            <w:left w:val="none" w:sz="0" w:space="0" w:color="auto"/>
            <w:bottom w:val="none" w:sz="0" w:space="0" w:color="auto"/>
            <w:right w:val="none" w:sz="0" w:space="0" w:color="auto"/>
          </w:divBdr>
        </w:div>
        <w:div w:id="243343047">
          <w:marLeft w:val="446"/>
          <w:marRight w:val="0"/>
          <w:marTop w:val="0"/>
          <w:marBottom w:val="0"/>
          <w:divBdr>
            <w:top w:val="none" w:sz="0" w:space="0" w:color="auto"/>
            <w:left w:val="none" w:sz="0" w:space="0" w:color="auto"/>
            <w:bottom w:val="none" w:sz="0" w:space="0" w:color="auto"/>
            <w:right w:val="none" w:sz="0" w:space="0" w:color="auto"/>
          </w:divBdr>
        </w:div>
        <w:div w:id="1894658717">
          <w:marLeft w:val="446"/>
          <w:marRight w:val="0"/>
          <w:marTop w:val="0"/>
          <w:marBottom w:val="0"/>
          <w:divBdr>
            <w:top w:val="none" w:sz="0" w:space="0" w:color="auto"/>
            <w:left w:val="none" w:sz="0" w:space="0" w:color="auto"/>
            <w:bottom w:val="none" w:sz="0" w:space="0" w:color="auto"/>
            <w:right w:val="none" w:sz="0" w:space="0" w:color="auto"/>
          </w:divBdr>
        </w:div>
        <w:div w:id="1492060244">
          <w:marLeft w:val="446"/>
          <w:marRight w:val="0"/>
          <w:marTop w:val="0"/>
          <w:marBottom w:val="0"/>
          <w:divBdr>
            <w:top w:val="none" w:sz="0" w:space="0" w:color="auto"/>
            <w:left w:val="none" w:sz="0" w:space="0" w:color="auto"/>
            <w:bottom w:val="none" w:sz="0" w:space="0" w:color="auto"/>
            <w:right w:val="none" w:sz="0" w:space="0" w:color="auto"/>
          </w:divBdr>
        </w:div>
      </w:divsChild>
    </w:div>
    <w:div w:id="742795860">
      <w:bodyDiv w:val="1"/>
      <w:marLeft w:val="0"/>
      <w:marRight w:val="0"/>
      <w:marTop w:val="0"/>
      <w:marBottom w:val="0"/>
      <w:divBdr>
        <w:top w:val="none" w:sz="0" w:space="0" w:color="auto"/>
        <w:left w:val="none" w:sz="0" w:space="0" w:color="auto"/>
        <w:bottom w:val="none" w:sz="0" w:space="0" w:color="auto"/>
        <w:right w:val="none" w:sz="0" w:space="0" w:color="auto"/>
      </w:divBdr>
    </w:div>
    <w:div w:id="1857964919">
      <w:bodyDiv w:val="1"/>
      <w:marLeft w:val="0"/>
      <w:marRight w:val="0"/>
      <w:marTop w:val="0"/>
      <w:marBottom w:val="0"/>
      <w:divBdr>
        <w:top w:val="none" w:sz="0" w:space="0" w:color="auto"/>
        <w:left w:val="none" w:sz="0" w:space="0" w:color="auto"/>
        <w:bottom w:val="none" w:sz="0" w:space="0" w:color="auto"/>
        <w:right w:val="none" w:sz="0" w:space="0" w:color="auto"/>
      </w:divBdr>
      <w:divsChild>
        <w:div w:id="913126857">
          <w:marLeft w:val="547"/>
          <w:marRight w:val="0"/>
          <w:marTop w:val="0"/>
          <w:marBottom w:val="0"/>
          <w:divBdr>
            <w:top w:val="none" w:sz="0" w:space="0" w:color="auto"/>
            <w:left w:val="none" w:sz="0" w:space="0" w:color="auto"/>
            <w:bottom w:val="none" w:sz="0" w:space="0" w:color="auto"/>
            <w:right w:val="none" w:sz="0" w:space="0" w:color="auto"/>
          </w:divBdr>
        </w:div>
        <w:div w:id="784811249">
          <w:marLeft w:val="547"/>
          <w:marRight w:val="0"/>
          <w:marTop w:val="0"/>
          <w:marBottom w:val="0"/>
          <w:divBdr>
            <w:top w:val="none" w:sz="0" w:space="0" w:color="auto"/>
            <w:left w:val="none" w:sz="0" w:space="0" w:color="auto"/>
            <w:bottom w:val="none" w:sz="0" w:space="0" w:color="auto"/>
            <w:right w:val="none" w:sz="0" w:space="0" w:color="auto"/>
          </w:divBdr>
        </w:div>
        <w:div w:id="1880969283">
          <w:marLeft w:val="547"/>
          <w:marRight w:val="0"/>
          <w:marTop w:val="0"/>
          <w:marBottom w:val="0"/>
          <w:divBdr>
            <w:top w:val="none" w:sz="0" w:space="0" w:color="auto"/>
            <w:left w:val="none" w:sz="0" w:space="0" w:color="auto"/>
            <w:bottom w:val="none" w:sz="0" w:space="0" w:color="auto"/>
            <w:right w:val="none" w:sz="0" w:space="0" w:color="auto"/>
          </w:divBdr>
        </w:div>
        <w:div w:id="1370299176">
          <w:marLeft w:val="547"/>
          <w:marRight w:val="0"/>
          <w:marTop w:val="0"/>
          <w:marBottom w:val="0"/>
          <w:divBdr>
            <w:top w:val="none" w:sz="0" w:space="0" w:color="auto"/>
            <w:left w:val="none" w:sz="0" w:space="0" w:color="auto"/>
            <w:bottom w:val="none" w:sz="0" w:space="0" w:color="auto"/>
            <w:right w:val="none" w:sz="0" w:space="0" w:color="auto"/>
          </w:divBdr>
        </w:div>
        <w:div w:id="1295018722">
          <w:marLeft w:val="547"/>
          <w:marRight w:val="0"/>
          <w:marTop w:val="0"/>
          <w:marBottom w:val="0"/>
          <w:divBdr>
            <w:top w:val="none" w:sz="0" w:space="0" w:color="auto"/>
            <w:left w:val="none" w:sz="0" w:space="0" w:color="auto"/>
            <w:bottom w:val="none" w:sz="0" w:space="0" w:color="auto"/>
            <w:right w:val="none" w:sz="0" w:space="0" w:color="auto"/>
          </w:divBdr>
        </w:div>
        <w:div w:id="1150026816">
          <w:marLeft w:val="547"/>
          <w:marRight w:val="0"/>
          <w:marTop w:val="0"/>
          <w:marBottom w:val="0"/>
          <w:divBdr>
            <w:top w:val="none" w:sz="0" w:space="0" w:color="auto"/>
            <w:left w:val="none" w:sz="0" w:space="0" w:color="auto"/>
            <w:bottom w:val="none" w:sz="0" w:space="0" w:color="auto"/>
            <w:right w:val="none" w:sz="0" w:space="0" w:color="auto"/>
          </w:divBdr>
        </w:div>
        <w:div w:id="708728022">
          <w:marLeft w:val="547"/>
          <w:marRight w:val="0"/>
          <w:marTop w:val="0"/>
          <w:marBottom w:val="0"/>
          <w:divBdr>
            <w:top w:val="none" w:sz="0" w:space="0" w:color="auto"/>
            <w:left w:val="none" w:sz="0" w:space="0" w:color="auto"/>
            <w:bottom w:val="none" w:sz="0" w:space="0" w:color="auto"/>
            <w:right w:val="none" w:sz="0" w:space="0" w:color="auto"/>
          </w:divBdr>
        </w:div>
        <w:div w:id="1774014927">
          <w:marLeft w:val="547"/>
          <w:marRight w:val="0"/>
          <w:marTop w:val="0"/>
          <w:marBottom w:val="0"/>
          <w:divBdr>
            <w:top w:val="none" w:sz="0" w:space="0" w:color="auto"/>
            <w:left w:val="none" w:sz="0" w:space="0" w:color="auto"/>
            <w:bottom w:val="none" w:sz="0" w:space="0" w:color="auto"/>
            <w:right w:val="none" w:sz="0" w:space="0" w:color="auto"/>
          </w:divBdr>
        </w:div>
        <w:div w:id="320351491">
          <w:marLeft w:val="547"/>
          <w:marRight w:val="0"/>
          <w:marTop w:val="0"/>
          <w:marBottom w:val="0"/>
          <w:divBdr>
            <w:top w:val="none" w:sz="0" w:space="0" w:color="auto"/>
            <w:left w:val="none" w:sz="0" w:space="0" w:color="auto"/>
            <w:bottom w:val="none" w:sz="0" w:space="0" w:color="auto"/>
            <w:right w:val="none" w:sz="0" w:space="0" w:color="auto"/>
          </w:divBdr>
        </w:div>
        <w:div w:id="726032324">
          <w:marLeft w:val="547"/>
          <w:marRight w:val="0"/>
          <w:marTop w:val="0"/>
          <w:marBottom w:val="0"/>
          <w:divBdr>
            <w:top w:val="none" w:sz="0" w:space="0" w:color="auto"/>
            <w:left w:val="none" w:sz="0" w:space="0" w:color="auto"/>
            <w:bottom w:val="none" w:sz="0" w:space="0" w:color="auto"/>
            <w:right w:val="none" w:sz="0" w:space="0" w:color="auto"/>
          </w:divBdr>
        </w:div>
        <w:div w:id="1673534302">
          <w:marLeft w:val="547"/>
          <w:marRight w:val="0"/>
          <w:marTop w:val="0"/>
          <w:marBottom w:val="0"/>
          <w:divBdr>
            <w:top w:val="none" w:sz="0" w:space="0" w:color="auto"/>
            <w:left w:val="none" w:sz="0" w:space="0" w:color="auto"/>
            <w:bottom w:val="none" w:sz="0" w:space="0" w:color="auto"/>
            <w:right w:val="none" w:sz="0" w:space="0" w:color="auto"/>
          </w:divBdr>
        </w:div>
        <w:div w:id="359822612">
          <w:marLeft w:val="547"/>
          <w:marRight w:val="0"/>
          <w:marTop w:val="0"/>
          <w:marBottom w:val="0"/>
          <w:divBdr>
            <w:top w:val="none" w:sz="0" w:space="0" w:color="auto"/>
            <w:left w:val="none" w:sz="0" w:space="0" w:color="auto"/>
            <w:bottom w:val="none" w:sz="0" w:space="0" w:color="auto"/>
            <w:right w:val="none" w:sz="0" w:space="0" w:color="auto"/>
          </w:divBdr>
        </w:div>
        <w:div w:id="3096746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0C657-071A-4F20-BF1F-A9ECC4466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A117</dc:creator>
  <cp:keywords/>
  <dc:description/>
  <cp:lastModifiedBy>Dhruvin Patel</cp:lastModifiedBy>
  <cp:revision>443</cp:revision>
  <cp:lastPrinted>2020-07-02T13:43:00Z</cp:lastPrinted>
  <dcterms:created xsi:type="dcterms:W3CDTF">2019-09-09T09:03:00Z</dcterms:created>
  <dcterms:modified xsi:type="dcterms:W3CDTF">2020-07-02T13:43:00Z</dcterms:modified>
</cp:coreProperties>
</file>