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98406886"/>
        <w:docPartObj>
          <w:docPartGallery w:val="Cover Pages"/>
          <w:docPartUnique/>
        </w:docPartObj>
      </w:sdtPr>
      <w:sdtContent>
        <w:p w:rsidR="00C606AC" w:rsidRDefault="00C606AC">
          <w:r>
            <w:rPr>
              <w:noProof/>
            </w:rPr>
            <mc:AlternateContent>
              <mc:Choice Requires="wpg">
                <w:drawing>
                  <wp:anchor distT="0" distB="0" distL="114300" distR="114300" simplePos="0" relativeHeight="251665920" behindDoc="1" locked="0" layoutInCell="1" allowOverlap="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606AC" w:rsidRPr="00C606AC" w:rsidRDefault="00C606AC" w:rsidP="00C606AC">
                                  <w:pPr>
                                    <w:jc w:val="center"/>
                                    <w:rPr>
                                      <w:color w:val="FFFFFF" w:themeColor="background1"/>
                                    </w:rPr>
                                  </w:pPr>
                                  <w:r w:rsidRPr="00C606AC">
                                    <w:rPr>
                                      <w:rFonts w:asciiTheme="majorHAnsi" w:eastAsiaTheme="majorEastAsia" w:hAnsiTheme="majorHAnsi" w:cstheme="majorBidi"/>
                                      <w:caps/>
                                      <w:color w:val="FFFFFF" w:themeColor="background1"/>
                                      <w:sz w:val="72"/>
                                      <w:szCs w:val="72"/>
                                    </w:rPr>
                                    <w:t>IS1105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C606AC" w:rsidRDefault="00CD65EE">
                                      <w:pPr>
                                        <w:pStyle w:val="NoSpacing"/>
                                        <w:spacing w:before="120"/>
                                        <w:jc w:val="center"/>
                                        <w:rPr>
                                          <w:color w:val="FFFFFF" w:themeColor="background1"/>
                                        </w:rPr>
                                      </w:pPr>
                                      <w:r>
                                        <w:rPr>
                                          <w:color w:val="FFFFFF" w:themeColor="background1"/>
                                        </w:rPr>
                                        <w:t xml:space="preserve">Compiled By: </w:t>
                                      </w:r>
                                      <w:proofErr w:type="spellStart"/>
                                      <w:r>
                                        <w:rPr>
                                          <w:color w:val="FFFFFF" w:themeColor="background1"/>
                                        </w:rPr>
                                        <w:t>Jin</w:t>
                                      </w:r>
                                      <w:proofErr w:type="spellEnd"/>
                                      <w:r>
                                        <w:rPr>
                                          <w:color w:val="FFFFFF" w:themeColor="background1"/>
                                        </w:rPr>
                                        <w:t xml:space="preserve"> </w:t>
                                      </w:r>
                                      <w:proofErr w:type="spellStart"/>
                                      <w:r>
                                        <w:rPr>
                                          <w:color w:val="FFFFFF" w:themeColor="background1"/>
                                        </w:rPr>
                                        <w:t>Zhe</w:t>
                                      </w:r>
                                      <w:proofErr w:type="spellEnd"/>
                                    </w:p>
                                  </w:sdtContent>
                                </w:sdt>
                                <w:p w:rsidR="00C606AC" w:rsidRDefault="00C606AC">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CD65EE">
                                        <w:rPr>
                                          <w:caps/>
                                          <w:color w:val="FFFFFF" w:themeColor="background1"/>
                                        </w:rPr>
                                        <w:t>NUS</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CD65EE">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C606AC" w:rsidRDefault="00C606AC">
                                      <w:pPr>
                                        <w:pStyle w:val="NoSpacing"/>
                                        <w:jc w:val="center"/>
                                        <w:rPr>
                                          <w:rFonts w:asciiTheme="majorHAnsi" w:eastAsiaTheme="majorEastAsia" w:hAnsiTheme="majorHAnsi" w:cstheme="majorBidi"/>
                                          <w:caps/>
                                          <w:color w:val="4F81BD" w:themeColor="accent1"/>
                                          <w:sz w:val="72"/>
                                          <w:szCs w:val="72"/>
                                        </w:rPr>
                                      </w:pPr>
                                      <w:r w:rsidRPr="00C606AC">
                                        <w:rPr>
                                          <w:rFonts w:asciiTheme="majorHAnsi" w:eastAsiaTheme="majorEastAsia" w:hAnsiTheme="majorHAnsi" w:cstheme="majorBidi"/>
                                          <w:caps/>
                                          <w:color w:val="4F81BD" w:themeColor="accent1"/>
                                          <w:sz w:val="72"/>
                                          <w:szCs w:val="72"/>
                                        </w:rPr>
                                        <w:t xml:space="preserve">Strategic </w:t>
                                      </w:r>
                                      <w:proofErr w:type="gramStart"/>
                                      <w:r w:rsidRPr="00C606AC">
                                        <w:rPr>
                                          <w:rFonts w:asciiTheme="majorHAnsi" w:eastAsiaTheme="majorEastAsia" w:hAnsiTheme="majorHAnsi" w:cstheme="majorBidi"/>
                                          <w:caps/>
                                          <w:color w:val="4F81BD" w:themeColor="accent1"/>
                                          <w:sz w:val="72"/>
                                          <w:szCs w:val="72"/>
                                        </w:rPr>
                                        <w:t>IT</w:t>
                                      </w:r>
                                      <w:proofErr w:type="gramEnd"/>
                                      <w:r w:rsidRPr="00C606AC">
                                        <w:rPr>
                                          <w:rFonts w:asciiTheme="majorHAnsi" w:eastAsiaTheme="majorEastAsia" w:hAnsiTheme="majorHAnsi" w:cstheme="majorBidi"/>
                                          <w:caps/>
                                          <w:color w:val="4F81BD" w:themeColor="accent1"/>
                                          <w:sz w:val="72"/>
                                          <w:szCs w:val="72"/>
                                        </w:rPr>
                                        <w:t xml:space="preserve"> Applications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056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0DuwMAAPYOAAAOAAAAZHJzL2Uyb0RvYy54bWzsV9tu2zgQfS+w/0DwfaOLLccWohTZtAkK&#10;BG3QZNFnmqIuWIlkSTpS+vU7JCXZSdw2cNF2Fy1gyLwMh5zD4eHhycu+bdAdU7oWPMPRUYgR41Tk&#10;NS8z/PftxZ9LjLQhPCeN4CzD90zjl6d/vDjpZMpiUYkmZwqBE67TTma4MkamQaBpxVqij4RkHDoL&#10;oVpioKrKIFekA+9tE8RhuAg6oXKpBGVaQ+sr34lPnf+iYNS8KwrNDGoyDGsz7qvcd22/wekJSUtF&#10;ZFXTYRnkgFW0pOYw6eTqFTEEbVT9xFVbUyW0KMwRFW0giqKmzMUA0UTho2guldhIF0uZdqWcYAJo&#10;H+F0sFv69u5aoTqHvVvNMOKkhU1y8yLbAPB0skzB6lLJG3mthobS12zEfaFa+w+xoN4Bez8By3qD&#10;KDQulov5Mp5jRKFvFcWzJF566GkF+/NkHK1ef2VkME4c2PVNy+kkpJHeIqW/DambikjmNkBbDCak&#10;IBKP1HtIMMLLhgFac4+Ws5yg0qkG1J6PU7IMQ8hTi1M0O44WUAHIp2hJKpU2l0y0yBYyrGABLvHI&#10;3ZU23nQ0sbNq0dT5Rd00rmJPFTtvFLojcB4IpYybaJjggWXDrT0XdqR3alsA6zEeVzL3DbN2DX/P&#10;Ckgi2OnYLcYd36cTuTVUJGd+/gRCHcObRrhgnUNrXcD8k+/oS779Kgd7O5S50z8NDr8+eBrhZhbc&#10;TIPbmgu1z0EzwVd4+xEkD41FyfTrHhZni2uR30MOKeFpSEt6UcMuXhFtrokC3oGdBy417+BTNKLL&#10;sBhKGFVCfdrXbu0hyaEXow54LMP644YohlHzhkP6r6L53BKfq8yT4xgqardnvdvDN+25gNSIgLUl&#10;dUVrb5qxWCjRfgDKPbOzQhfhFObOMDVqrJwbz69A2pSdnTkzIDtJzBW/kdQ6twDbLL3tPxAlh1Q2&#10;wBZvxXjkSPooo72tHcnF2caIonbpvsV1gB6Ov0f7B/BAso8HkgN4YB6u5rORE7esucMGSRiv4ML7&#10;zQYj0/x/2cBft2OW/AxScDwwscLxLEq2tDD27fACWB5MDOtfkBYWIy3c2qP8l+hBHSzG/QYdYdUB&#10;Mj10WDIcLofP6ISF000P5QBcbpM82qGI+DiGnxNW30cwrMvPiAUEV9Vilvg79rFqGK/iQZ845eA0&#10;kSvt0RDPuKr3C4RnDPzRAiH/Z4TsiwLBUUI8psLPp4RBNXih8JARhq6DCeE/phTc+wEeV053Dg9B&#10;+3rbrTtlsX2unv4L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Fx1LQO7AwAA9g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WN8MA&#10;AADcAAAADwAAAGRycy9kb3ducmV2LnhtbERPTWsCMRC9F/wPYQRvNWuxYlejWEHpsVUp7W3YjJvF&#10;zSRssu7aX98UCt7m8T5nue5tLa7UhMqxgsk4A0FcOF1xqeB03D3OQYSIrLF2TApuFGC9GjwsMdeu&#10;4w+6HmIpUgiHHBWYGH0uZSgMWQxj54kTd3aNxZhgU0rdYJfCbS2fsmwmLVacGgx62hoqLofWKvD7&#10;0/v32bz6bnb7fN73Zfv1U7VKjYb9ZgEiUh/v4n/3m07zX6bw90y6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dWN8MAAADcAAAADwAAAAAAAAAAAAAAAACYAgAAZHJzL2Rv&#10;d25yZXYueG1sUEsFBgAAAAAEAAQA9QAAAIgDAAAAAA==&#10;" fillcolor="#4f81bd [3204]" stroked="f" strokeweight="2pt">
                      <v:textbox>
                        <w:txbxContent>
                          <w:p w:rsidR="00C606AC" w:rsidRPr="00C606AC" w:rsidRDefault="00C606AC" w:rsidP="00C606AC">
                            <w:pPr>
                              <w:jc w:val="center"/>
                              <w:rPr>
                                <w:color w:val="FFFFFF" w:themeColor="background1"/>
                              </w:rPr>
                            </w:pPr>
                            <w:r w:rsidRPr="00C606AC">
                              <w:rPr>
                                <w:rFonts w:asciiTheme="majorHAnsi" w:eastAsiaTheme="majorEastAsia" w:hAnsiTheme="majorHAnsi" w:cstheme="majorBidi"/>
                                <w:caps/>
                                <w:color w:val="FFFFFF" w:themeColor="background1"/>
                                <w:sz w:val="72"/>
                                <w:szCs w:val="72"/>
                              </w:rPr>
                              <w:t>IS1105</w:t>
                            </w:r>
                          </w:p>
                        </w:txbxContent>
                      </v:textbox>
                    </v:rec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OJ8MUA&#10;AADcAAAADwAAAGRycy9kb3ducmV2LnhtbESP0WoCMRBF3wv+QxjBN81aaalboyxCUQpCa/sB42a6&#10;u7qZrEm6pn9vBKFvM9w799xZrKJpRU/ON5YVTCcZCOLS6oYrBd9fb+MXED4ga2wtk4I/8rBaDh4W&#10;mGt74U/q96ESKYR9jgrqELpcSl/WZNBPbEectB/rDIa0ukpqh5cUblr5mGXP0mDDiVBjR+uaytP+&#10;1yTu4d3FYid3x03Rz1w82/PmY6vUaBiLVxCBYvg336+3OtWfP8HtmTSB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s4nwxQAAANwAAAAPAAAAAAAAAAAAAAAAAJgCAABkcnMv&#10;ZG93bnJldi54bWxQSwUGAAAAAAQABAD1AAAAigMAAAAA&#10;" fillcolor="#4f81bd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C606AC" w:rsidRDefault="00CD65EE">
                                <w:pPr>
                                  <w:pStyle w:val="NoSpacing"/>
                                  <w:spacing w:before="120"/>
                                  <w:jc w:val="center"/>
                                  <w:rPr>
                                    <w:color w:val="FFFFFF" w:themeColor="background1"/>
                                  </w:rPr>
                                </w:pPr>
                                <w:r>
                                  <w:rPr>
                                    <w:color w:val="FFFFFF" w:themeColor="background1"/>
                                  </w:rPr>
                                  <w:t xml:space="preserve">Compiled By: </w:t>
                                </w:r>
                                <w:proofErr w:type="spellStart"/>
                                <w:r>
                                  <w:rPr>
                                    <w:color w:val="FFFFFF" w:themeColor="background1"/>
                                  </w:rPr>
                                  <w:t>Jin</w:t>
                                </w:r>
                                <w:proofErr w:type="spellEnd"/>
                                <w:r>
                                  <w:rPr>
                                    <w:color w:val="FFFFFF" w:themeColor="background1"/>
                                  </w:rPr>
                                  <w:t xml:space="preserve"> </w:t>
                                </w:r>
                                <w:proofErr w:type="spellStart"/>
                                <w:r>
                                  <w:rPr>
                                    <w:color w:val="FFFFFF" w:themeColor="background1"/>
                                  </w:rPr>
                                  <w:t>Zhe</w:t>
                                </w:r>
                                <w:proofErr w:type="spellEnd"/>
                              </w:p>
                            </w:sdtContent>
                          </w:sdt>
                          <w:p w:rsidR="00C606AC" w:rsidRDefault="00C606AC">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CD65EE">
                                  <w:rPr>
                                    <w:caps/>
                                    <w:color w:val="FFFFFF" w:themeColor="background1"/>
                                  </w:rPr>
                                  <w:t>NUS</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CD65EE">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C606AC" w:rsidRDefault="00C606AC">
                                <w:pPr>
                                  <w:pStyle w:val="NoSpacing"/>
                                  <w:jc w:val="center"/>
                                  <w:rPr>
                                    <w:rFonts w:asciiTheme="majorHAnsi" w:eastAsiaTheme="majorEastAsia" w:hAnsiTheme="majorHAnsi" w:cstheme="majorBidi"/>
                                    <w:caps/>
                                    <w:color w:val="4F81BD" w:themeColor="accent1"/>
                                    <w:sz w:val="72"/>
                                    <w:szCs w:val="72"/>
                                  </w:rPr>
                                </w:pPr>
                                <w:r w:rsidRPr="00C606AC">
                                  <w:rPr>
                                    <w:rFonts w:asciiTheme="majorHAnsi" w:eastAsiaTheme="majorEastAsia" w:hAnsiTheme="majorHAnsi" w:cstheme="majorBidi"/>
                                    <w:caps/>
                                    <w:color w:val="4F81BD" w:themeColor="accent1"/>
                                    <w:sz w:val="72"/>
                                    <w:szCs w:val="72"/>
                                  </w:rPr>
                                  <w:t xml:space="preserve">Strategic </w:t>
                                </w:r>
                                <w:proofErr w:type="gramStart"/>
                                <w:r w:rsidRPr="00C606AC">
                                  <w:rPr>
                                    <w:rFonts w:asciiTheme="majorHAnsi" w:eastAsiaTheme="majorEastAsia" w:hAnsiTheme="majorHAnsi" w:cstheme="majorBidi"/>
                                    <w:caps/>
                                    <w:color w:val="4F81BD" w:themeColor="accent1"/>
                                    <w:sz w:val="72"/>
                                    <w:szCs w:val="72"/>
                                  </w:rPr>
                                  <w:t>IT</w:t>
                                </w:r>
                                <w:proofErr w:type="gramEnd"/>
                                <w:r w:rsidRPr="00C606AC">
                                  <w:rPr>
                                    <w:rFonts w:asciiTheme="majorHAnsi" w:eastAsiaTheme="majorEastAsia" w:hAnsiTheme="majorHAnsi" w:cstheme="majorBidi"/>
                                    <w:caps/>
                                    <w:color w:val="4F81BD" w:themeColor="accent1"/>
                                    <w:sz w:val="72"/>
                                    <w:szCs w:val="72"/>
                                  </w:rPr>
                                  <w:t xml:space="preserve"> Applications</w:t>
                                </w:r>
                              </w:p>
                            </w:sdtContent>
                          </w:sdt>
                        </w:txbxContent>
                      </v:textbox>
                    </v:shape>
                    <w10:wrap anchorx="page" anchory="page"/>
                  </v:group>
                </w:pict>
              </mc:Fallback>
            </mc:AlternateContent>
          </w:r>
        </w:p>
        <w:p w:rsidR="00C606AC" w:rsidRDefault="00C606AC">
          <w:pPr>
            <w:rPr>
              <w:rFonts w:ascii="Century Gothic" w:eastAsiaTheme="majorEastAsia" w:hAnsi="Century Gothic" w:cstheme="majorBidi"/>
              <w:b/>
              <w:bCs/>
              <w:color w:val="0F243E" w:themeColor="text2" w:themeShade="80"/>
              <w:sz w:val="28"/>
              <w:szCs w:val="28"/>
            </w:rPr>
          </w:pPr>
          <w:r>
            <w:rPr>
              <w:noProof/>
              <w:lang w:eastAsia="en-US"/>
            </w:rPr>
            <mc:AlternateContent>
              <mc:Choice Requires="wps">
                <w:drawing>
                  <wp:anchor distT="45720" distB="45720" distL="114300" distR="114300" simplePos="0" relativeHeight="251682816" behindDoc="0" locked="0" layoutInCell="1" allowOverlap="1" wp14:anchorId="6D96CD6B" wp14:editId="4D53690C">
                    <wp:simplePos x="0" y="0"/>
                    <wp:positionH relativeFrom="column">
                      <wp:posOffset>1990725</wp:posOffset>
                    </wp:positionH>
                    <wp:positionV relativeFrom="paragraph">
                      <wp:posOffset>5001260</wp:posOffset>
                    </wp:positionV>
                    <wp:extent cx="2360930" cy="676275"/>
                    <wp:effectExtent l="0" t="0" r="762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76275"/>
                            </a:xfrm>
                            <a:prstGeom prst="rect">
                              <a:avLst/>
                            </a:prstGeom>
                            <a:solidFill>
                              <a:schemeClr val="tx2"/>
                            </a:solidFill>
                            <a:ln w="9525">
                              <a:noFill/>
                              <a:miter lim="800000"/>
                              <a:headEnd/>
                              <a:tailEnd/>
                            </a:ln>
                          </wps:spPr>
                          <wps:txbx>
                            <w:txbxContent>
                              <w:p w:rsidR="00C606AC" w:rsidRPr="00A052F0" w:rsidRDefault="00C606AC" w:rsidP="00C606AC">
                                <w:pPr>
                                  <w:jc w:val="both"/>
                                  <w:rPr>
                                    <w:color w:val="FFFFFF" w:themeColor="background1"/>
                                  </w:rPr>
                                </w:pPr>
                                <w:r w:rsidRPr="00A052F0">
                                  <w:rPr>
                                    <w:color w:val="FFFFFF" w:themeColor="background1"/>
                                  </w:rPr>
                                  <w:t xml:space="preserve">This set of notes is compiled from </w:t>
                                </w:r>
                                <w:r w:rsidR="00CD65EE" w:rsidRPr="00CD65EE">
                                  <w:rPr>
                                    <w:color w:val="FFFFFF" w:themeColor="background1"/>
                                  </w:rPr>
                                  <w:t xml:space="preserve">Dr. Irene </w:t>
                                </w:r>
                                <w:proofErr w:type="spellStart"/>
                                <w:r w:rsidR="00CD65EE" w:rsidRPr="00CD65EE">
                                  <w:rPr>
                                    <w:color w:val="FFFFFF" w:themeColor="background1"/>
                                  </w:rPr>
                                  <w:t>Woon</w:t>
                                </w:r>
                                <w:r w:rsidRPr="00A052F0">
                                  <w:rPr>
                                    <w:color w:val="FFFFFF" w:themeColor="background1"/>
                                  </w:rPr>
                                  <w:t>’s</w:t>
                                </w:r>
                                <w:proofErr w:type="spellEnd"/>
                                <w:r w:rsidRPr="00A052F0">
                                  <w:rPr>
                                    <w:color w:val="FFFFFF" w:themeColor="background1"/>
                                  </w:rPr>
                                  <w:t xml:space="preserve"> lecture slides for AY20</w:t>
                                </w:r>
                                <w:r w:rsidR="00CD65EE">
                                  <w:rPr>
                                    <w:color w:val="FFFFFF" w:themeColor="background1"/>
                                  </w:rPr>
                                  <w:t>12</w:t>
                                </w:r>
                                <w:r w:rsidRPr="00A052F0">
                                  <w:rPr>
                                    <w:color w:val="FFFFFF" w:themeColor="background1"/>
                                  </w:rPr>
                                  <w:t>/1</w:t>
                                </w:r>
                                <w:r w:rsidR="00CD65EE">
                                  <w:rPr>
                                    <w:color w:val="FFFFFF" w:themeColor="background1"/>
                                  </w:rPr>
                                  <w:t>3</w:t>
                                </w:r>
                                <w:r w:rsidRPr="00A052F0">
                                  <w:rPr>
                                    <w:color w:val="FFFFFF" w:themeColor="background1"/>
                                  </w:rPr>
                                  <w:t xml:space="preserve"> S</w:t>
                                </w:r>
                                <w:r w:rsidR="00CD65EE">
                                  <w:rPr>
                                    <w:color w:val="FFFFFF" w:themeColor="background1"/>
                                  </w:rPr>
                                  <w:t>2</w:t>
                                </w:r>
                                <w:r>
                                  <w:rPr>
                                    <w:color w:val="FFFFFF" w:themeColor="background1"/>
                                  </w:rPr>
                                  <w:t>. All credits goes to h</w:t>
                                </w:r>
                                <w:r>
                                  <w:rPr>
                                    <w:color w:val="FFFFFF" w:themeColor="background1"/>
                                  </w:rPr>
                                  <w:t>er</w:t>
                                </w:r>
                                <w:r>
                                  <w:rPr>
                                    <w:color w:val="FFFFFF" w:themeColor="background1"/>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D96CD6B" id="Text Box 2" o:spid="_x0000_s1030" type="#_x0000_t202" style="position:absolute;margin-left:156.75pt;margin-top:393.8pt;width:185.9pt;height:53.25pt;z-index:2516828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bkFJQIAACMEAAAOAAAAZHJzL2Uyb0RvYy54bWysU9uO2yAQfa/Uf0C8N3ac28aKs9pmu1Wl&#10;7UXa7QcQjGNUYCiQ2OnXd8BJmt2+VeUBMczMYebMYXXba0UOwnkJpqLjUU6JMBxqaXYV/f788O6G&#10;Eh+YqZkCIyp6FJ7ert++WXW2FAW0oGrhCIIYX3a2om0Itswyz1uhmR+BFQadDTjNAppul9WOdYiu&#10;VVbk+TzrwNXWARfe4+394KTrhN80goevTeNFIKqiWFtIu0v7Nu7ZesXKnWO2lfxUBvuHKjSTBh+9&#10;QN2zwMjeyb+gtOQOPDRhxEFn0DSSi9QDdjPOX3Xz1DIrUi9IjrcXmvz/g+VfDt8ckXVFi/GCEsM0&#10;DulZ9IG8h54UkZ/O+hLDniwGhh6vcc6pV28fgf/wxMCmZWYn7pyDrhWsxvrGMTO7Sh1wfATZdp+h&#10;xmfYPkAC6hunI3lIB0F0nNPxMptYCsfLYjLPlxN0cfTNF/NiMUtPsPKcbZ0PHwVoEg8VdTj7hM4O&#10;jz7Ealh5DomPeVCyfpBKJSPqTWyUIweGSgl96hwzXkQpQ7qKLmfFLAEbiOlJQVoGlLGSuqI3eVyD&#10;sCIZH0ydQgKTajgjrDIndiIhAzWh3/ZpEJMz6Vuoj0iXg0G1+Mvw0IL7RUmHiq2o/7lnTlCiPhmk&#10;fDmeTqPEkzGdLQo03LVne+1hhiMUtkrJcNyE9C0iGwbucDSNTKzFGQ6VnEpGJSYyT78mSv3aTlF/&#10;/vb6NwAAAP//AwBQSwMEFAAGAAgAAAAhANR+0tfhAAAACwEAAA8AAABkcnMvZG93bnJldi54bWxM&#10;j0FOwzAQRfdI3MEaJHbUSUPSEDKpWiQ2sCElB3DjIYmI7WA7bejpMStYjv7T/2/K7aJGdiLrBqMR&#10;4lUEjHRr5KA7hOb9+S4H5rzQUoxGE8I3OdhW11elKKQ565pOB9+xUKJdIRB676eCc9f2pIRbmYl0&#10;yD6MVcKH03ZcWnEO5Wrk6yjKuBKDDgu9mOipp/bzMCsEHzcNv+zXb/XL5WvezUmdvto94u3NsnsE&#10;5mnxfzD86gd1qILT0cxaOjYiJHGSBhRhk28yYIHI8jQBdkTIH+5j4FXJ//9Q/QAAAP//AwBQSwEC&#10;LQAUAAYACAAAACEAtoM4kv4AAADhAQAAEwAAAAAAAAAAAAAAAAAAAAAAW0NvbnRlbnRfVHlwZXNd&#10;LnhtbFBLAQItABQABgAIAAAAIQA4/SH/1gAAAJQBAAALAAAAAAAAAAAAAAAAAC8BAABfcmVscy8u&#10;cmVsc1BLAQItABQABgAIAAAAIQAvSbkFJQIAACMEAAAOAAAAAAAAAAAAAAAAAC4CAABkcnMvZTJv&#10;RG9jLnhtbFBLAQItABQABgAIAAAAIQDUftLX4QAAAAsBAAAPAAAAAAAAAAAAAAAAAH8EAABkcnMv&#10;ZG93bnJldi54bWxQSwUGAAAAAAQABADzAAAAjQUAAAAA&#10;" fillcolor="#1f497d [3215]" stroked="f">
                    <v:textbox>
                      <w:txbxContent>
                        <w:p w:rsidR="00C606AC" w:rsidRPr="00A052F0" w:rsidRDefault="00C606AC" w:rsidP="00C606AC">
                          <w:pPr>
                            <w:jc w:val="both"/>
                            <w:rPr>
                              <w:color w:val="FFFFFF" w:themeColor="background1"/>
                            </w:rPr>
                          </w:pPr>
                          <w:r w:rsidRPr="00A052F0">
                            <w:rPr>
                              <w:color w:val="FFFFFF" w:themeColor="background1"/>
                            </w:rPr>
                            <w:t xml:space="preserve">This set of notes is compiled from </w:t>
                          </w:r>
                          <w:r w:rsidR="00CD65EE" w:rsidRPr="00CD65EE">
                            <w:rPr>
                              <w:color w:val="FFFFFF" w:themeColor="background1"/>
                            </w:rPr>
                            <w:t xml:space="preserve">Dr. Irene </w:t>
                          </w:r>
                          <w:proofErr w:type="spellStart"/>
                          <w:r w:rsidR="00CD65EE" w:rsidRPr="00CD65EE">
                            <w:rPr>
                              <w:color w:val="FFFFFF" w:themeColor="background1"/>
                            </w:rPr>
                            <w:t>Woon</w:t>
                          </w:r>
                          <w:r w:rsidRPr="00A052F0">
                            <w:rPr>
                              <w:color w:val="FFFFFF" w:themeColor="background1"/>
                            </w:rPr>
                            <w:t>’s</w:t>
                          </w:r>
                          <w:proofErr w:type="spellEnd"/>
                          <w:r w:rsidRPr="00A052F0">
                            <w:rPr>
                              <w:color w:val="FFFFFF" w:themeColor="background1"/>
                            </w:rPr>
                            <w:t xml:space="preserve"> lecture slides for AY20</w:t>
                          </w:r>
                          <w:r w:rsidR="00CD65EE">
                            <w:rPr>
                              <w:color w:val="FFFFFF" w:themeColor="background1"/>
                            </w:rPr>
                            <w:t>12</w:t>
                          </w:r>
                          <w:r w:rsidRPr="00A052F0">
                            <w:rPr>
                              <w:color w:val="FFFFFF" w:themeColor="background1"/>
                            </w:rPr>
                            <w:t>/1</w:t>
                          </w:r>
                          <w:r w:rsidR="00CD65EE">
                            <w:rPr>
                              <w:color w:val="FFFFFF" w:themeColor="background1"/>
                            </w:rPr>
                            <w:t>3</w:t>
                          </w:r>
                          <w:r w:rsidRPr="00A052F0">
                            <w:rPr>
                              <w:color w:val="FFFFFF" w:themeColor="background1"/>
                            </w:rPr>
                            <w:t xml:space="preserve"> S</w:t>
                          </w:r>
                          <w:r w:rsidR="00CD65EE">
                            <w:rPr>
                              <w:color w:val="FFFFFF" w:themeColor="background1"/>
                            </w:rPr>
                            <w:t>2</w:t>
                          </w:r>
                          <w:r>
                            <w:rPr>
                              <w:color w:val="FFFFFF" w:themeColor="background1"/>
                            </w:rPr>
                            <w:t>. All credits goes to h</w:t>
                          </w:r>
                          <w:r>
                            <w:rPr>
                              <w:color w:val="FFFFFF" w:themeColor="background1"/>
                            </w:rPr>
                            <w:t>er</w:t>
                          </w:r>
                          <w:r>
                            <w:rPr>
                              <w:color w:val="FFFFFF" w:themeColor="background1"/>
                            </w:rPr>
                            <w:t>.</w:t>
                          </w:r>
                        </w:p>
                      </w:txbxContent>
                    </v:textbox>
                    <w10:wrap type="square"/>
                  </v:shape>
                </w:pict>
              </mc:Fallback>
            </mc:AlternateContent>
          </w:r>
          <w:r>
            <w:br w:type="page"/>
          </w:r>
        </w:p>
        <w:bookmarkStart w:id="0" w:name="_GoBack" w:displacedByCustomXml="next"/>
        <w:bookmarkEnd w:id="0" w:displacedByCustomXml="next"/>
      </w:sdtContent>
    </w:sdt>
    <w:p w:rsidR="00BD2149" w:rsidRDefault="00950DBD" w:rsidP="00403D32">
      <w:pPr>
        <w:pStyle w:val="Heading1"/>
        <w:shd w:val="clear" w:color="auto" w:fill="DBE5F1" w:themeFill="accent1" w:themeFillTint="33"/>
      </w:pPr>
      <w:r>
        <w:lastRenderedPageBreak/>
        <w:t xml:space="preserve">Information </w:t>
      </w:r>
      <w:r w:rsidR="00FA46D9">
        <w:t>S</w:t>
      </w:r>
      <w:r>
        <w:t>ystem</w:t>
      </w:r>
      <w:r w:rsidR="00FA46D9">
        <w:t xml:space="preserve">s </w:t>
      </w:r>
      <w:r w:rsidR="00972CF6">
        <w:t>d</w:t>
      </w:r>
      <w:r w:rsidR="00FA46D9">
        <w:t>efinition</w:t>
      </w:r>
    </w:p>
    <w:p w:rsidR="00950DBD" w:rsidRPr="0030447A" w:rsidRDefault="00950DBD" w:rsidP="00BC6353">
      <w:pPr>
        <w:pStyle w:val="NoSpacing"/>
        <w:numPr>
          <w:ilvl w:val="0"/>
          <w:numId w:val="4"/>
        </w:numPr>
      </w:pPr>
      <w:r>
        <w:t xml:space="preserve">Combinations of </w:t>
      </w:r>
      <w:r w:rsidRPr="007451ED">
        <w:rPr>
          <w:b/>
        </w:rPr>
        <w:t>hardware</w:t>
      </w:r>
      <w:r>
        <w:t xml:space="preserve">, </w:t>
      </w:r>
      <w:r w:rsidRPr="007451ED">
        <w:rPr>
          <w:b/>
        </w:rPr>
        <w:t>software</w:t>
      </w:r>
      <w:r>
        <w:t xml:space="preserve">, and </w:t>
      </w:r>
      <w:r w:rsidRPr="007451ED">
        <w:rPr>
          <w:b/>
        </w:rPr>
        <w:t>telecommunications networks</w:t>
      </w:r>
      <w:r>
        <w:t xml:space="preserve"> that </w:t>
      </w:r>
      <w:r w:rsidRPr="007451ED">
        <w:rPr>
          <w:b/>
        </w:rPr>
        <w:t>people</w:t>
      </w:r>
      <w:r>
        <w:t xml:space="preserve"> build and use to collect, create and distribute useful </w:t>
      </w:r>
      <w:r w:rsidRPr="007451ED">
        <w:rPr>
          <w:b/>
        </w:rPr>
        <w:t>data</w:t>
      </w:r>
    </w:p>
    <w:p w:rsidR="00950DBD" w:rsidRDefault="00950DBD" w:rsidP="00BC6353">
      <w:pPr>
        <w:pStyle w:val="NoSpacing"/>
        <w:numPr>
          <w:ilvl w:val="0"/>
          <w:numId w:val="4"/>
        </w:numPr>
      </w:pPr>
      <w:r>
        <w:t xml:space="preserve">The term IS </w:t>
      </w:r>
      <w:proofErr w:type="spellStart"/>
      <w:r>
        <w:t>is</w:t>
      </w:r>
      <w:proofErr w:type="spellEnd"/>
      <w:r>
        <w:t xml:space="preserve"> used to represent the field in which people develop</w:t>
      </w:r>
      <w:r w:rsidR="003161E6">
        <w:t>, u</w:t>
      </w:r>
      <w:r>
        <w:t>se, manage, and study computer-based information systems</w:t>
      </w:r>
    </w:p>
    <w:p w:rsidR="00CC6C3E" w:rsidRDefault="00CC6C3E" w:rsidP="00403D32">
      <w:pPr>
        <w:pStyle w:val="Heading1"/>
        <w:shd w:val="clear" w:color="auto" w:fill="DBE5F1" w:themeFill="accent1" w:themeFillTint="33"/>
      </w:pPr>
      <w:r>
        <w:t>Organization</w:t>
      </w:r>
    </w:p>
    <w:p w:rsidR="00D05CD4" w:rsidRPr="00D05CD4" w:rsidRDefault="00D05CD4" w:rsidP="00D05CD4">
      <w:pPr>
        <w:pStyle w:val="NoSpacing"/>
      </w:pPr>
      <w:r>
        <w:rPr>
          <w:noProof/>
          <w:lang w:eastAsia="en-US"/>
        </w:rPr>
        <w:drawing>
          <wp:inline distT="0" distB="0" distL="0" distR="0" wp14:anchorId="28CF6610" wp14:editId="378B482F">
            <wp:extent cx="6822956" cy="48590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7061" t="17162" r="12545" b="3575"/>
                    <a:stretch/>
                  </pic:blipFill>
                  <pic:spPr bwMode="auto">
                    <a:xfrm>
                      <a:off x="0" y="0"/>
                      <a:ext cx="6835186" cy="4867789"/>
                    </a:xfrm>
                    <a:prstGeom prst="rect">
                      <a:avLst/>
                    </a:prstGeom>
                    <a:ln>
                      <a:noFill/>
                    </a:ln>
                    <a:extLst>
                      <a:ext uri="{53640926-AAD7-44D8-BBD7-CCE9431645EC}">
                        <a14:shadowObscured xmlns:a14="http://schemas.microsoft.com/office/drawing/2010/main"/>
                      </a:ext>
                    </a:extLst>
                  </pic:spPr>
                </pic:pic>
              </a:graphicData>
            </a:graphic>
          </wp:inline>
        </w:drawing>
      </w:r>
    </w:p>
    <w:p w:rsidR="00C111A1" w:rsidRDefault="00C111A1" w:rsidP="00CC6C3E">
      <w:pPr>
        <w:pStyle w:val="Heading2"/>
      </w:pPr>
      <w:r>
        <w:t>How IS value</w:t>
      </w:r>
      <w:r w:rsidR="005E12A5">
        <w:t>-</w:t>
      </w:r>
      <w:r>
        <w:t>add to Organization</w:t>
      </w:r>
    </w:p>
    <w:tbl>
      <w:tblPr>
        <w:tblStyle w:val="TableGrid"/>
        <w:tblW w:w="0" w:type="auto"/>
        <w:tblLook w:val="04A0" w:firstRow="1" w:lastRow="0" w:firstColumn="1" w:lastColumn="0" w:noHBand="0" w:noVBand="1"/>
      </w:tblPr>
      <w:tblGrid>
        <w:gridCol w:w="2671"/>
        <w:gridCol w:w="2671"/>
        <w:gridCol w:w="2671"/>
        <w:gridCol w:w="2672"/>
      </w:tblGrid>
      <w:tr w:rsidR="00D05CD4" w:rsidTr="003248AE">
        <w:tc>
          <w:tcPr>
            <w:tcW w:w="2671" w:type="dxa"/>
            <w:vAlign w:val="center"/>
          </w:tcPr>
          <w:p w:rsidR="00D05CD4" w:rsidRPr="00D05CD4" w:rsidRDefault="00D05CD4" w:rsidP="003248AE">
            <w:pPr>
              <w:pStyle w:val="NoSpacing"/>
              <w:jc w:val="center"/>
              <w:rPr>
                <w:b/>
              </w:rPr>
            </w:pPr>
            <w:r w:rsidRPr="00D05CD4">
              <w:rPr>
                <w:b/>
              </w:rPr>
              <w:t>What/Where</w:t>
            </w:r>
          </w:p>
        </w:tc>
        <w:tc>
          <w:tcPr>
            <w:tcW w:w="2671" w:type="dxa"/>
            <w:vAlign w:val="center"/>
          </w:tcPr>
          <w:p w:rsidR="00D05CD4" w:rsidRDefault="00D05CD4" w:rsidP="00C42EC2">
            <w:pPr>
              <w:pStyle w:val="NoSpacing"/>
              <w:jc w:val="center"/>
            </w:pPr>
            <w:r w:rsidRPr="00613148">
              <w:rPr>
                <w:b/>
              </w:rPr>
              <w:t>Automat</w:t>
            </w:r>
            <w:r>
              <w:rPr>
                <w:b/>
              </w:rPr>
              <w:t>ion</w:t>
            </w:r>
          </w:p>
        </w:tc>
        <w:tc>
          <w:tcPr>
            <w:tcW w:w="2671" w:type="dxa"/>
            <w:vAlign w:val="center"/>
          </w:tcPr>
          <w:p w:rsidR="00D05CD4" w:rsidRDefault="00D05CD4" w:rsidP="00C42EC2">
            <w:pPr>
              <w:pStyle w:val="NoSpacing"/>
              <w:jc w:val="center"/>
            </w:pPr>
            <w:r>
              <w:rPr>
                <w:b/>
              </w:rPr>
              <w:t>Organizational learning</w:t>
            </w:r>
          </w:p>
        </w:tc>
        <w:tc>
          <w:tcPr>
            <w:tcW w:w="2672" w:type="dxa"/>
            <w:vAlign w:val="center"/>
          </w:tcPr>
          <w:p w:rsidR="00D05CD4" w:rsidRDefault="00D05CD4" w:rsidP="00C42EC2">
            <w:pPr>
              <w:pStyle w:val="NoSpacing"/>
              <w:jc w:val="center"/>
            </w:pPr>
            <w:r w:rsidRPr="00613148">
              <w:rPr>
                <w:b/>
              </w:rPr>
              <w:t>Strategi</w:t>
            </w:r>
            <w:r>
              <w:rPr>
                <w:b/>
              </w:rPr>
              <w:t>c advantage</w:t>
            </w:r>
          </w:p>
        </w:tc>
      </w:tr>
      <w:tr w:rsidR="00D05CD4" w:rsidTr="00D05CD4">
        <w:tc>
          <w:tcPr>
            <w:tcW w:w="2671" w:type="dxa"/>
            <w:vAlign w:val="center"/>
          </w:tcPr>
          <w:p w:rsidR="00D05CD4" w:rsidRPr="00D05CD4" w:rsidRDefault="00D05CD4" w:rsidP="00D05CD4">
            <w:pPr>
              <w:pStyle w:val="NoSpacing"/>
              <w:jc w:val="center"/>
              <w:rPr>
                <w:b/>
              </w:rPr>
            </w:pPr>
            <w:r w:rsidRPr="00D05CD4">
              <w:rPr>
                <w:b/>
              </w:rPr>
              <w:t>How</w:t>
            </w:r>
            <w:r w:rsidR="000A492C">
              <w:rPr>
                <w:b/>
              </w:rPr>
              <w:t xml:space="preserve"> does IS help</w:t>
            </w:r>
          </w:p>
        </w:tc>
        <w:tc>
          <w:tcPr>
            <w:tcW w:w="2671" w:type="dxa"/>
          </w:tcPr>
          <w:p w:rsidR="00D05CD4" w:rsidRDefault="000A492C" w:rsidP="00D05CD4">
            <w:pPr>
              <w:pStyle w:val="NoSpacing"/>
            </w:pPr>
            <w:r w:rsidRPr="000A492C">
              <w:t xml:space="preserve">• </w:t>
            </w:r>
            <w:r w:rsidR="00D05CD4">
              <w:t>Get tasks done faster, cheaper, with greater accuracy and consistency</w:t>
            </w:r>
          </w:p>
          <w:p w:rsidR="00D05CD4" w:rsidRDefault="000A492C" w:rsidP="00D05CD4">
            <w:pPr>
              <w:pStyle w:val="NoSpacing"/>
            </w:pPr>
            <w:r w:rsidRPr="000A492C">
              <w:t xml:space="preserve">• </w:t>
            </w:r>
            <w:r w:rsidR="00D05CD4">
              <w:t>Suitable for structured tasks</w:t>
            </w:r>
          </w:p>
          <w:p w:rsidR="00D05CD4" w:rsidRDefault="000A492C" w:rsidP="00D05CD4">
            <w:pPr>
              <w:pStyle w:val="NoSpacing"/>
            </w:pPr>
            <w:r w:rsidRPr="000A492C">
              <w:t xml:space="preserve">• </w:t>
            </w:r>
            <w:r w:rsidR="00D05CD4">
              <w:t>Achieves operational level efficiency</w:t>
            </w:r>
          </w:p>
        </w:tc>
        <w:tc>
          <w:tcPr>
            <w:tcW w:w="2671" w:type="dxa"/>
          </w:tcPr>
          <w:p w:rsidR="00D05CD4" w:rsidRDefault="000A492C" w:rsidP="00D05CD4">
            <w:pPr>
              <w:pStyle w:val="NoSpacing"/>
            </w:pPr>
            <w:r w:rsidRPr="000A492C">
              <w:t xml:space="preserve">• </w:t>
            </w:r>
            <w:r w:rsidR="00D05CD4">
              <w:t xml:space="preserve">Provides information about its operation and the underlying work it </w:t>
            </w:r>
            <w:r>
              <w:t>s</w:t>
            </w:r>
            <w:r w:rsidR="00D05CD4">
              <w:t>upports</w:t>
            </w:r>
          </w:p>
          <w:p w:rsidR="00D05CD4" w:rsidRDefault="000A492C" w:rsidP="00D05CD4">
            <w:pPr>
              <w:pStyle w:val="NoSpacing"/>
            </w:pPr>
            <w:r w:rsidRPr="000A492C">
              <w:t xml:space="preserve">• </w:t>
            </w:r>
            <w:r w:rsidR="00D05CD4">
              <w:t>Support semi-structured and unstructured decision making</w:t>
            </w:r>
          </w:p>
          <w:p w:rsidR="00D05CD4" w:rsidRDefault="000A492C" w:rsidP="00D05CD4">
            <w:pPr>
              <w:pStyle w:val="NoSpacing"/>
            </w:pPr>
            <w:r w:rsidRPr="000A492C">
              <w:t xml:space="preserve">• </w:t>
            </w:r>
            <w:r w:rsidR="00D05CD4">
              <w:t>Link and streamline internal and external business processes</w:t>
            </w:r>
          </w:p>
        </w:tc>
        <w:tc>
          <w:tcPr>
            <w:tcW w:w="2672" w:type="dxa"/>
          </w:tcPr>
          <w:p w:rsidR="00D05CD4" w:rsidRDefault="005B5165" w:rsidP="00D05CD4">
            <w:pPr>
              <w:pStyle w:val="NoSpacing"/>
            </w:pPr>
            <w:r w:rsidRPr="000A492C">
              <w:t xml:space="preserve">• </w:t>
            </w:r>
            <w:r w:rsidR="00D05CD4">
              <w:t>Support generic strategies of cost and differentiation</w:t>
            </w:r>
          </w:p>
          <w:p w:rsidR="00D05CD4" w:rsidRDefault="005B5165" w:rsidP="00D05CD4">
            <w:pPr>
              <w:pStyle w:val="NoSpacing"/>
            </w:pPr>
            <w:r w:rsidRPr="000A492C">
              <w:t xml:space="preserve">• </w:t>
            </w:r>
            <w:r w:rsidR="00D05CD4">
              <w:t>Use IS to attain competitiveness</w:t>
            </w:r>
          </w:p>
          <w:p w:rsidR="00D05CD4" w:rsidRDefault="005B5165" w:rsidP="00D05CD4">
            <w:pPr>
              <w:pStyle w:val="NoSpacing"/>
            </w:pPr>
            <w:r>
              <w:tab/>
            </w:r>
            <w:r w:rsidRPr="000A492C">
              <w:t xml:space="preserve">• </w:t>
            </w:r>
            <w:r w:rsidR="00D05CD4">
              <w:t>Identify where to compete via porter’s 5 forces</w:t>
            </w:r>
          </w:p>
          <w:p w:rsidR="00D05CD4" w:rsidRDefault="005B5165" w:rsidP="00D05CD4">
            <w:pPr>
              <w:pStyle w:val="NoSpacing"/>
            </w:pPr>
            <w:r>
              <w:tab/>
            </w:r>
            <w:r w:rsidRPr="000A492C">
              <w:t xml:space="preserve">• </w:t>
            </w:r>
            <w:r w:rsidR="00D05CD4">
              <w:t>Identify how to compete via value-chain analysis</w:t>
            </w:r>
          </w:p>
        </w:tc>
      </w:tr>
      <w:tr w:rsidR="00D05CD4" w:rsidTr="00D05CD4">
        <w:tc>
          <w:tcPr>
            <w:tcW w:w="2671" w:type="dxa"/>
            <w:vAlign w:val="center"/>
          </w:tcPr>
          <w:p w:rsidR="00D05CD4" w:rsidRPr="00D05CD4" w:rsidRDefault="00D05CD4" w:rsidP="00D05CD4">
            <w:pPr>
              <w:pStyle w:val="NoSpacing"/>
              <w:jc w:val="center"/>
              <w:rPr>
                <w:b/>
              </w:rPr>
            </w:pPr>
            <w:r w:rsidRPr="00D05CD4">
              <w:rPr>
                <w:b/>
              </w:rPr>
              <w:t>Examples</w:t>
            </w:r>
          </w:p>
        </w:tc>
        <w:tc>
          <w:tcPr>
            <w:tcW w:w="2671" w:type="dxa"/>
          </w:tcPr>
          <w:p w:rsidR="00D05CD4" w:rsidRDefault="000A2B2D" w:rsidP="00D05CD4">
            <w:pPr>
              <w:pStyle w:val="NoSpacing"/>
            </w:pPr>
            <w:r>
              <w:t>Online TPS, Online Exchanges, Mobile Apps, Reverse Auctions, E-Tailing</w:t>
            </w:r>
          </w:p>
        </w:tc>
        <w:tc>
          <w:tcPr>
            <w:tcW w:w="2671" w:type="dxa"/>
          </w:tcPr>
          <w:p w:rsidR="00D05CD4" w:rsidRDefault="00C73FC4" w:rsidP="00C73FC4">
            <w:pPr>
              <w:pStyle w:val="NoSpacing"/>
            </w:pPr>
            <w:r>
              <w:t>SCM systems, Data/</w:t>
            </w:r>
            <w:r w:rsidR="004842AA">
              <w:t>Test/</w:t>
            </w:r>
            <w:r>
              <w:t>Web Mining Systems, GIS, CRM, ERP, DSS</w:t>
            </w:r>
          </w:p>
        </w:tc>
        <w:tc>
          <w:tcPr>
            <w:tcW w:w="2672" w:type="dxa"/>
          </w:tcPr>
          <w:p w:rsidR="004842AA" w:rsidRDefault="004842AA" w:rsidP="00D05CD4">
            <w:pPr>
              <w:pStyle w:val="NoSpacing"/>
            </w:pPr>
            <w:r>
              <w:t>Intelligent Systems, DSS, KMS, SCM, CRM, ERP, TPS, Data/Test/Web Mining</w:t>
            </w:r>
          </w:p>
          <w:p w:rsidR="00D05CD4" w:rsidRPr="004842AA" w:rsidRDefault="00D05CD4" w:rsidP="004842AA"/>
        </w:tc>
      </w:tr>
    </w:tbl>
    <w:p w:rsidR="00F94C91" w:rsidRDefault="00DB4805" w:rsidP="00CC6C3E">
      <w:pPr>
        <w:pStyle w:val="Heading2"/>
      </w:pPr>
      <w:r>
        <w:lastRenderedPageBreak/>
        <w:t>Organization d</w:t>
      </w:r>
      <w:r w:rsidR="00F94C91">
        <w:t xml:space="preserve">ecision </w:t>
      </w:r>
      <w:r w:rsidR="002F1794">
        <w:t>types</w:t>
      </w:r>
    </w:p>
    <w:p w:rsidR="00F94C91" w:rsidRDefault="00F94C91" w:rsidP="00F94C91">
      <w:pPr>
        <w:pStyle w:val="NoSpacing"/>
      </w:pPr>
      <w:r w:rsidRPr="00F94C91">
        <w:rPr>
          <w:b/>
        </w:rPr>
        <w:t>Structured</w:t>
      </w:r>
      <w:r>
        <w:t xml:space="preserve">: Inputs, processing steps, decision rules, and outputs </w:t>
      </w:r>
      <w:r w:rsidRPr="003D5CDE">
        <w:rPr>
          <w:u w:val="single"/>
        </w:rPr>
        <w:t>can be precisely defined</w:t>
      </w:r>
    </w:p>
    <w:p w:rsidR="00F94C91" w:rsidRDefault="0043796B" w:rsidP="00F94C91">
      <w:pPr>
        <w:pStyle w:val="NoSpacing"/>
      </w:pPr>
      <w:r>
        <w:rPr>
          <w:b/>
        </w:rPr>
        <w:t>Semi-</w:t>
      </w:r>
      <w:r w:rsidRPr="00F94C91">
        <w:rPr>
          <w:b/>
        </w:rPr>
        <w:t>structured</w:t>
      </w:r>
      <w:r w:rsidR="00F94C91">
        <w:t xml:space="preserve">: Inputs, processing steps, decision rules, and outputs are </w:t>
      </w:r>
      <w:r w:rsidR="00F94C91" w:rsidRPr="00573D20">
        <w:rPr>
          <w:u w:val="single"/>
        </w:rPr>
        <w:t>generally known but some aspects require human judgment</w:t>
      </w:r>
    </w:p>
    <w:p w:rsidR="00F94C91" w:rsidRPr="00573D20" w:rsidRDefault="00F94C91" w:rsidP="00F94C91">
      <w:pPr>
        <w:pStyle w:val="NoSpacing"/>
        <w:rPr>
          <w:u w:val="single"/>
        </w:rPr>
      </w:pPr>
      <w:r w:rsidRPr="00F94C91">
        <w:rPr>
          <w:b/>
        </w:rPr>
        <w:t>Unstructured</w:t>
      </w:r>
      <w:r>
        <w:t xml:space="preserve">: Inputs, processing steps, decision rules, and outputs </w:t>
      </w:r>
      <w:r w:rsidRPr="00573D20">
        <w:rPr>
          <w:u w:val="single"/>
        </w:rPr>
        <w:t>cannot be precisely defined in advance</w:t>
      </w:r>
    </w:p>
    <w:p w:rsidR="009F4E02" w:rsidRPr="009F4E02" w:rsidRDefault="00972CF6" w:rsidP="00CC6C3E">
      <w:pPr>
        <w:pStyle w:val="Heading2"/>
      </w:pPr>
      <w:r>
        <w:t>Decision-making levels in an Organization and the roles of IS at each level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
        <w:gridCol w:w="1385"/>
        <w:gridCol w:w="2223"/>
        <w:gridCol w:w="1966"/>
        <w:gridCol w:w="2496"/>
        <w:gridCol w:w="1680"/>
      </w:tblGrid>
      <w:tr w:rsidR="00FF0E21" w:rsidRPr="009610E3" w:rsidTr="00FF0E21">
        <w:tc>
          <w:tcPr>
            <w:tcW w:w="0" w:type="auto"/>
          </w:tcPr>
          <w:p w:rsidR="00FF0E21" w:rsidRPr="009610E3" w:rsidRDefault="00FF0E21" w:rsidP="00E511A2">
            <w:pPr>
              <w:pStyle w:val="NoSpacing"/>
              <w:rPr>
                <w:b/>
                <w:sz w:val="20"/>
              </w:rPr>
            </w:pPr>
          </w:p>
        </w:tc>
        <w:tc>
          <w:tcPr>
            <w:tcW w:w="0" w:type="auto"/>
          </w:tcPr>
          <w:p w:rsidR="00FF0E21" w:rsidRPr="009610E3" w:rsidRDefault="00FF0E21" w:rsidP="00E511A2">
            <w:pPr>
              <w:pStyle w:val="NoSpacing"/>
              <w:rPr>
                <w:b/>
                <w:sz w:val="20"/>
              </w:rPr>
            </w:pPr>
          </w:p>
        </w:tc>
        <w:tc>
          <w:tcPr>
            <w:tcW w:w="0" w:type="auto"/>
          </w:tcPr>
          <w:p w:rsidR="00FF0E21" w:rsidRPr="009610E3" w:rsidRDefault="00FF0E21" w:rsidP="00E511A2">
            <w:pPr>
              <w:pStyle w:val="NoSpacing"/>
              <w:jc w:val="center"/>
              <w:rPr>
                <w:b/>
                <w:sz w:val="20"/>
              </w:rPr>
            </w:pPr>
            <w:r w:rsidRPr="009610E3">
              <w:rPr>
                <w:b/>
                <w:sz w:val="20"/>
              </w:rPr>
              <w:t>Personnel Role</w:t>
            </w:r>
          </w:p>
        </w:tc>
        <w:tc>
          <w:tcPr>
            <w:tcW w:w="0" w:type="auto"/>
          </w:tcPr>
          <w:p w:rsidR="00FF0E21" w:rsidRPr="009610E3" w:rsidRDefault="00FF0E21" w:rsidP="00E511A2">
            <w:pPr>
              <w:pStyle w:val="NoSpacing"/>
              <w:jc w:val="center"/>
              <w:rPr>
                <w:b/>
                <w:sz w:val="20"/>
              </w:rPr>
            </w:pPr>
            <w:r w:rsidRPr="009610E3">
              <w:rPr>
                <w:b/>
                <w:sz w:val="20"/>
              </w:rPr>
              <w:t>Decisions</w:t>
            </w:r>
          </w:p>
        </w:tc>
        <w:tc>
          <w:tcPr>
            <w:tcW w:w="0" w:type="auto"/>
          </w:tcPr>
          <w:p w:rsidR="00FF0E21" w:rsidRPr="009610E3" w:rsidRDefault="00FF0E21" w:rsidP="00E511A2">
            <w:pPr>
              <w:pStyle w:val="NoSpacing"/>
              <w:jc w:val="center"/>
              <w:rPr>
                <w:b/>
                <w:sz w:val="20"/>
              </w:rPr>
            </w:pPr>
            <w:r w:rsidRPr="009610E3">
              <w:rPr>
                <w:b/>
                <w:sz w:val="20"/>
              </w:rPr>
              <w:t>Objective of IS</w:t>
            </w:r>
          </w:p>
        </w:tc>
        <w:tc>
          <w:tcPr>
            <w:tcW w:w="0" w:type="auto"/>
          </w:tcPr>
          <w:p w:rsidR="00FF0E21" w:rsidRPr="009610E3" w:rsidRDefault="00FF0E21" w:rsidP="00E511A2">
            <w:pPr>
              <w:pStyle w:val="NoSpacing"/>
              <w:jc w:val="center"/>
              <w:rPr>
                <w:b/>
                <w:sz w:val="20"/>
              </w:rPr>
            </w:pPr>
            <w:r w:rsidRPr="009610E3">
              <w:rPr>
                <w:b/>
                <w:sz w:val="20"/>
              </w:rPr>
              <w:t>Examples of IS</w:t>
            </w:r>
          </w:p>
        </w:tc>
      </w:tr>
      <w:tr w:rsidR="00FF0E21" w:rsidRPr="009610E3" w:rsidTr="00FF0E21">
        <w:tc>
          <w:tcPr>
            <w:tcW w:w="0" w:type="auto"/>
            <w:shd w:val="clear" w:color="auto" w:fill="auto"/>
          </w:tcPr>
          <w:p w:rsidR="00FF0E21" w:rsidRPr="009610E3" w:rsidRDefault="00FF0E21" w:rsidP="00E511A2">
            <w:pPr>
              <w:pStyle w:val="NoSpacing"/>
              <w:jc w:val="center"/>
              <w:rPr>
                <w:b/>
                <w:sz w:val="20"/>
              </w:rPr>
            </w:pPr>
            <w:r w:rsidRPr="009610E3">
              <w:rPr>
                <w:b/>
                <w:noProof/>
                <w:sz w:val="20"/>
                <w:lang w:eastAsia="en-US"/>
              </w:rPr>
              <mc:AlternateContent>
                <mc:Choice Requires="wps">
                  <w:drawing>
                    <wp:anchor distT="0" distB="0" distL="114300" distR="114300" simplePos="0" relativeHeight="251663872" behindDoc="0" locked="0" layoutInCell="1" allowOverlap="1" wp14:anchorId="755CFAC7" wp14:editId="0B0D9DFB">
                      <wp:simplePos x="0" y="0"/>
                      <wp:positionH relativeFrom="column">
                        <wp:posOffset>233518</wp:posOffset>
                      </wp:positionH>
                      <wp:positionV relativeFrom="paragraph">
                        <wp:posOffset>441960</wp:posOffset>
                      </wp:positionV>
                      <wp:extent cx="0" cy="3072810"/>
                      <wp:effectExtent l="57150" t="38100" r="57150" b="13335"/>
                      <wp:wrapNone/>
                      <wp:docPr id="7" name="Straight Arrow Connector 7"/>
                      <wp:cNvGraphicFramePr/>
                      <a:graphic xmlns:a="http://schemas.openxmlformats.org/drawingml/2006/main">
                        <a:graphicData uri="http://schemas.microsoft.com/office/word/2010/wordprocessingShape">
                          <wps:wsp>
                            <wps:cNvCnPr/>
                            <wps:spPr>
                              <a:xfrm flipV="1">
                                <a:off x="0" y="0"/>
                                <a:ext cx="0" cy="307281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C8888F" id="_x0000_t32" coordsize="21600,21600" o:spt="32" o:oned="t" path="m,l21600,21600e" filled="f">
                      <v:path arrowok="t" fillok="f" o:connecttype="none"/>
                      <o:lock v:ext="edit" shapetype="t"/>
                    </v:shapetype>
                    <v:shape id="Straight Arrow Connector 7" o:spid="_x0000_s1026" type="#_x0000_t32" style="position:absolute;margin-left:18.4pt;margin-top:34.8pt;width:0;height:241.95pt;flip: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Oh4AEAABEEAAAOAAAAZHJzL2Uyb0RvYy54bWysU02P0zAUvCPxHyzfadKipVXVdIW6wAVB&#10;xcLevY7dWLL9rGfTNP+eZycNK0BIi7g48cfMmxk/724vzrKzwmjAN3y5qDlTXkJr/Knh376+f7Xh&#10;LCbhW2HBq4YPKvLb/csXuz5s1Qo6sK1CRiQ+bvvQ8C6lsK2qKDvlRFxAUJ42NaATiaZ4qloUPbE7&#10;W63q+k3VA7YBQaoYafVu3OT7wq+1kumz1lElZhtO2lIZsYyPeaz2O7E9oQidkZMM8Q8qnDCeis5U&#10;dyIJ9h3Nb1TOSIQIOi0kuAq0NlIVD+RmWf/i5r4TQRUvFE4Mc0zx/9HKT+cjMtM2fM2ZF46u6D6h&#10;MKcusbeI0LMDeE8xArJ1TqsPcUuggz/iNIvhiNn6RaNj2prwQI1QwiB77FKyHuas1SUxOS5KWn1d&#10;r1ebZbmHaqTIVAFj+qDAsfzT8DgpmqWM9OL8MSYSQcArIIOtZ33DV5ub9U1RkYSx73zL0hDIncim&#10;shFCWU+fbGi0UP7SYNXI8kVpCoakjtVKS6qDRXYW1ExCSuXTcmai0xmmjbUzsC71/wqczmeoKu36&#10;HPCMKJXBpxnsjAf8U/V0uUrW4/lrAqPvHMEjtEO53BIN9V3JanojubGfzgv850ve/wAAAP//AwBQ&#10;SwMEFAAGAAgAAAAhAFjlSA3cAAAACAEAAA8AAABkcnMvZG93bnJldi54bWxMj81OwzAQhO9IvIO1&#10;SNyo01axSppNVSH1ACdo4cBtG2+TQGxHsfPD22O4wHE0o5lv8t1sWjFy7xtnEZaLBATb0unGVgiv&#10;p8PdBoQPZDW1zjLCF3vYFddXOWXaTfaFx2OoRCyxPiOEOoQuk9KXNRvyC9exjd7F9YZClH0ldU9T&#10;LDetXCWJkoYaGxdq6vih5vLzOBiEZ7XhcXhUh7cPeje83K/Sp8kg3t7M+y2IwHP4C8MPfkSHIjKd&#10;3WC1Fy3CWkXygKDuFYjo/+ozQpquU5BFLv8fKL4BAAD//wMAUEsBAi0AFAAGAAgAAAAhALaDOJL+&#10;AAAA4QEAABMAAAAAAAAAAAAAAAAAAAAAAFtDb250ZW50X1R5cGVzXS54bWxQSwECLQAUAAYACAAA&#10;ACEAOP0h/9YAAACUAQAACwAAAAAAAAAAAAAAAAAvAQAAX3JlbHMvLnJlbHNQSwECLQAUAAYACAAA&#10;ACEAkYAToeABAAARBAAADgAAAAAAAAAAAAAAAAAuAgAAZHJzL2Uyb0RvYy54bWxQSwECLQAUAAYA&#10;CAAAACEAWOVIDdwAAAAIAQAADwAAAAAAAAAAAAAAAAA6BAAAZHJzL2Rvd25yZXYueG1sUEsFBgAA&#10;AAAEAAQA8wAAAEMFAAAAAA==&#10;" strokecolor="#4579b8 [3044]" strokeweight="2.25pt">
                      <v:stroke endarrow="open"/>
                    </v:shape>
                  </w:pict>
                </mc:Fallback>
              </mc:AlternateContent>
            </w:r>
            <w:r w:rsidRPr="009610E3">
              <w:rPr>
                <w:b/>
                <w:sz w:val="20"/>
              </w:rPr>
              <w:t>Wide Scope</w:t>
            </w:r>
          </w:p>
        </w:tc>
        <w:tc>
          <w:tcPr>
            <w:tcW w:w="0" w:type="auto"/>
            <w:shd w:val="clear" w:color="auto" w:fill="E5DFEC" w:themeFill="accent4" w:themeFillTint="33"/>
            <w:vAlign w:val="center"/>
          </w:tcPr>
          <w:p w:rsidR="00FF0E21" w:rsidRPr="009610E3" w:rsidRDefault="00FF0E21" w:rsidP="00E511A2">
            <w:pPr>
              <w:pStyle w:val="NoSpacing"/>
              <w:jc w:val="center"/>
              <w:rPr>
                <w:b/>
                <w:sz w:val="20"/>
              </w:rPr>
            </w:pPr>
            <w:r w:rsidRPr="009610E3">
              <w:rPr>
                <w:b/>
                <w:sz w:val="20"/>
              </w:rPr>
              <w:t>Executive level</w:t>
            </w:r>
          </w:p>
          <w:p w:rsidR="00FF0E21" w:rsidRPr="009610E3" w:rsidRDefault="00FF0E21" w:rsidP="00E511A2">
            <w:pPr>
              <w:pStyle w:val="NoSpacing"/>
              <w:jc w:val="center"/>
              <w:rPr>
                <w:sz w:val="20"/>
              </w:rPr>
            </w:pPr>
            <w:r w:rsidRPr="009610E3">
              <w:rPr>
                <w:sz w:val="20"/>
              </w:rPr>
              <w:t>Executive-level managers</w:t>
            </w:r>
          </w:p>
        </w:tc>
        <w:tc>
          <w:tcPr>
            <w:tcW w:w="0" w:type="auto"/>
            <w:shd w:val="clear" w:color="auto" w:fill="E5DFEC" w:themeFill="accent4" w:themeFillTint="33"/>
          </w:tcPr>
          <w:p w:rsidR="00FF0E21" w:rsidRPr="009610E3" w:rsidRDefault="00FF0E21" w:rsidP="003332BB">
            <w:pPr>
              <w:pStyle w:val="NoSpacing"/>
              <w:rPr>
                <w:sz w:val="20"/>
              </w:rPr>
            </w:pPr>
            <w:r w:rsidRPr="009610E3">
              <w:rPr>
                <w:sz w:val="20"/>
              </w:rPr>
              <w:t>• Improve organizational strategy and planning</w:t>
            </w:r>
          </w:p>
        </w:tc>
        <w:tc>
          <w:tcPr>
            <w:tcW w:w="0" w:type="auto"/>
            <w:shd w:val="clear" w:color="auto" w:fill="E5DFEC" w:themeFill="accent4" w:themeFillTint="33"/>
          </w:tcPr>
          <w:p w:rsidR="00FF0E21" w:rsidRPr="009610E3" w:rsidRDefault="00FF0E21" w:rsidP="003332BB">
            <w:pPr>
              <w:pStyle w:val="NoSpacing"/>
              <w:rPr>
                <w:sz w:val="20"/>
              </w:rPr>
            </w:pPr>
            <w:r w:rsidRPr="009610E3">
              <w:rPr>
                <w:sz w:val="20"/>
              </w:rPr>
              <w:t xml:space="preserve">• </w:t>
            </w:r>
            <w:r w:rsidRPr="009610E3">
              <w:rPr>
                <w:b/>
                <w:sz w:val="20"/>
              </w:rPr>
              <w:t>Unstructured</w:t>
            </w:r>
          </w:p>
          <w:p w:rsidR="00FF0E21" w:rsidRPr="009610E3" w:rsidRDefault="00FF0E21" w:rsidP="003332BB">
            <w:pPr>
              <w:pStyle w:val="NoSpacing"/>
              <w:rPr>
                <w:sz w:val="20"/>
              </w:rPr>
            </w:pPr>
            <w:r w:rsidRPr="009610E3">
              <w:rPr>
                <w:sz w:val="20"/>
              </w:rPr>
              <w:t>• Complex non-routine problems with long-term ramifications</w:t>
            </w:r>
          </w:p>
        </w:tc>
        <w:tc>
          <w:tcPr>
            <w:tcW w:w="0" w:type="auto"/>
            <w:shd w:val="clear" w:color="auto" w:fill="E5DFEC" w:themeFill="accent4" w:themeFillTint="33"/>
          </w:tcPr>
          <w:p w:rsidR="00FF0E21" w:rsidRPr="009610E3" w:rsidRDefault="00FF0E21" w:rsidP="003332BB">
            <w:pPr>
              <w:pStyle w:val="NoSpacing"/>
              <w:rPr>
                <w:sz w:val="20"/>
              </w:rPr>
            </w:pPr>
            <w:r w:rsidRPr="009610E3">
              <w:rPr>
                <w:sz w:val="20"/>
              </w:rPr>
              <w:t xml:space="preserve">• </w:t>
            </w:r>
            <w:r w:rsidRPr="009610E3">
              <w:rPr>
                <w:b/>
                <w:sz w:val="20"/>
              </w:rPr>
              <w:t>Strategic advantage</w:t>
            </w:r>
          </w:p>
          <w:p w:rsidR="00FF0E21" w:rsidRPr="009610E3" w:rsidRDefault="00FF0E21" w:rsidP="003332BB">
            <w:pPr>
              <w:pStyle w:val="NoSpacing"/>
              <w:rPr>
                <w:sz w:val="20"/>
              </w:rPr>
            </w:pPr>
            <w:r w:rsidRPr="009610E3">
              <w:rPr>
                <w:sz w:val="20"/>
              </w:rPr>
              <w:t>• Obtain aggregate summaries of past organizational data and derives projections of the future</w:t>
            </w:r>
          </w:p>
          <w:p w:rsidR="00FF0E21" w:rsidRPr="009610E3" w:rsidRDefault="00FF0E21" w:rsidP="003332BB">
            <w:pPr>
              <w:pStyle w:val="NoSpacing"/>
              <w:rPr>
                <w:sz w:val="20"/>
              </w:rPr>
            </w:pPr>
            <w:r w:rsidRPr="009610E3">
              <w:rPr>
                <w:sz w:val="20"/>
              </w:rPr>
              <w:t>• Provide KPIs across the entire organization</w:t>
            </w:r>
          </w:p>
        </w:tc>
        <w:tc>
          <w:tcPr>
            <w:tcW w:w="0" w:type="auto"/>
            <w:shd w:val="clear" w:color="auto" w:fill="E5DFEC" w:themeFill="accent4" w:themeFillTint="33"/>
          </w:tcPr>
          <w:p w:rsidR="00FF0E21" w:rsidRPr="009610E3" w:rsidRDefault="00FF0E21" w:rsidP="003332BB">
            <w:pPr>
              <w:pStyle w:val="NoSpacing"/>
              <w:rPr>
                <w:sz w:val="20"/>
              </w:rPr>
            </w:pPr>
            <w:r w:rsidRPr="009610E3">
              <w:rPr>
                <w:sz w:val="20"/>
              </w:rPr>
              <w:t>• Executive Information System (EIS)</w:t>
            </w:r>
          </w:p>
        </w:tc>
      </w:tr>
      <w:tr w:rsidR="00FF0E21" w:rsidRPr="009610E3" w:rsidTr="00FF0E21">
        <w:tc>
          <w:tcPr>
            <w:tcW w:w="0" w:type="auto"/>
            <w:shd w:val="clear" w:color="auto" w:fill="auto"/>
          </w:tcPr>
          <w:p w:rsidR="00FF0E21" w:rsidRPr="009610E3" w:rsidRDefault="00FF0E21" w:rsidP="00E511A2">
            <w:pPr>
              <w:pStyle w:val="NoSpacing"/>
              <w:jc w:val="center"/>
              <w:rPr>
                <w:b/>
                <w:sz w:val="20"/>
              </w:rPr>
            </w:pPr>
          </w:p>
        </w:tc>
        <w:tc>
          <w:tcPr>
            <w:tcW w:w="0" w:type="auto"/>
            <w:shd w:val="clear" w:color="auto" w:fill="DAEEF3" w:themeFill="accent5" w:themeFillTint="33"/>
            <w:vAlign w:val="center"/>
          </w:tcPr>
          <w:p w:rsidR="00FF0E21" w:rsidRPr="009610E3" w:rsidRDefault="00FF0E21" w:rsidP="00E511A2">
            <w:pPr>
              <w:pStyle w:val="NoSpacing"/>
              <w:jc w:val="center"/>
              <w:rPr>
                <w:b/>
                <w:sz w:val="20"/>
              </w:rPr>
            </w:pPr>
            <w:r w:rsidRPr="009610E3">
              <w:rPr>
                <w:b/>
                <w:sz w:val="20"/>
              </w:rPr>
              <w:t>Managerial Level</w:t>
            </w:r>
          </w:p>
          <w:p w:rsidR="00FF0E21" w:rsidRPr="009610E3" w:rsidRDefault="00FF0E21" w:rsidP="00E511A2">
            <w:pPr>
              <w:pStyle w:val="NoSpacing"/>
              <w:jc w:val="center"/>
              <w:rPr>
                <w:b/>
                <w:sz w:val="20"/>
              </w:rPr>
            </w:pPr>
            <w:r w:rsidRPr="009610E3">
              <w:rPr>
                <w:sz w:val="20"/>
              </w:rPr>
              <w:t>Functional managers</w:t>
            </w:r>
          </w:p>
        </w:tc>
        <w:tc>
          <w:tcPr>
            <w:tcW w:w="0" w:type="auto"/>
            <w:shd w:val="clear" w:color="auto" w:fill="DAEEF3" w:themeFill="accent5" w:themeFillTint="33"/>
          </w:tcPr>
          <w:p w:rsidR="00FF0E21" w:rsidRPr="009610E3" w:rsidRDefault="00FF0E21" w:rsidP="009E3E44">
            <w:pPr>
              <w:pStyle w:val="NoSpacing"/>
              <w:rPr>
                <w:sz w:val="20"/>
              </w:rPr>
            </w:pPr>
            <w:r w:rsidRPr="009610E3">
              <w:rPr>
                <w:sz w:val="20"/>
              </w:rPr>
              <w:t>• Monitor and control operational-level activities</w:t>
            </w:r>
          </w:p>
          <w:p w:rsidR="00FF0E21" w:rsidRPr="009610E3" w:rsidRDefault="00FF0E21" w:rsidP="004B55D7">
            <w:pPr>
              <w:pStyle w:val="NoSpacing"/>
              <w:rPr>
                <w:sz w:val="20"/>
              </w:rPr>
            </w:pPr>
            <w:r w:rsidRPr="009610E3">
              <w:rPr>
                <w:sz w:val="20"/>
              </w:rPr>
              <w:t xml:space="preserve">• Achieve organizational effectiveness: effectively utilize and deploy resources </w:t>
            </w:r>
          </w:p>
        </w:tc>
        <w:tc>
          <w:tcPr>
            <w:tcW w:w="0" w:type="auto"/>
            <w:shd w:val="clear" w:color="auto" w:fill="DAEEF3" w:themeFill="accent5" w:themeFillTint="33"/>
          </w:tcPr>
          <w:p w:rsidR="00FF0E21" w:rsidRPr="009610E3" w:rsidRDefault="00FF0E21" w:rsidP="005426C4">
            <w:pPr>
              <w:pStyle w:val="NoSpacing"/>
              <w:rPr>
                <w:sz w:val="20"/>
              </w:rPr>
            </w:pPr>
            <w:r w:rsidRPr="009610E3">
              <w:rPr>
                <w:sz w:val="20"/>
              </w:rPr>
              <w:t xml:space="preserve">• </w:t>
            </w:r>
            <w:r w:rsidRPr="009610E3">
              <w:rPr>
                <w:b/>
                <w:sz w:val="20"/>
              </w:rPr>
              <w:t>Semi-structured</w:t>
            </w:r>
            <w:r w:rsidRPr="009610E3">
              <w:rPr>
                <w:sz w:val="20"/>
              </w:rPr>
              <w:t xml:space="preserve"> and moderately complex decisions </w:t>
            </w:r>
          </w:p>
        </w:tc>
        <w:tc>
          <w:tcPr>
            <w:tcW w:w="0" w:type="auto"/>
            <w:shd w:val="clear" w:color="auto" w:fill="DAEEF3" w:themeFill="accent5" w:themeFillTint="33"/>
          </w:tcPr>
          <w:p w:rsidR="00FF0E21" w:rsidRPr="009610E3" w:rsidRDefault="00FF0E21" w:rsidP="003332BB">
            <w:pPr>
              <w:pStyle w:val="NoSpacing"/>
              <w:rPr>
                <w:sz w:val="20"/>
              </w:rPr>
            </w:pPr>
            <w:r w:rsidRPr="009610E3">
              <w:rPr>
                <w:sz w:val="20"/>
              </w:rPr>
              <w:t xml:space="preserve">• </w:t>
            </w:r>
            <w:r w:rsidRPr="009610E3">
              <w:rPr>
                <w:b/>
                <w:sz w:val="20"/>
              </w:rPr>
              <w:t>Organizational learning</w:t>
            </w:r>
            <w:r w:rsidRPr="009610E3">
              <w:rPr>
                <w:sz w:val="20"/>
              </w:rPr>
              <w:t xml:space="preserve"> </w:t>
            </w:r>
          </w:p>
          <w:p w:rsidR="00FF0E21" w:rsidRPr="009610E3" w:rsidRDefault="00FF0E21" w:rsidP="003332BB">
            <w:pPr>
              <w:pStyle w:val="NoSpacing"/>
              <w:rPr>
                <w:sz w:val="20"/>
              </w:rPr>
            </w:pPr>
            <w:r w:rsidRPr="009610E3">
              <w:rPr>
                <w:sz w:val="20"/>
              </w:rPr>
              <w:t>• Provide KPI</w:t>
            </w:r>
          </w:p>
          <w:p w:rsidR="00FF0E21" w:rsidRPr="009610E3" w:rsidRDefault="00FF0E21" w:rsidP="003332BB">
            <w:pPr>
              <w:pStyle w:val="NoSpacing"/>
              <w:rPr>
                <w:sz w:val="20"/>
              </w:rPr>
            </w:pPr>
            <w:r w:rsidRPr="009610E3">
              <w:rPr>
                <w:sz w:val="20"/>
              </w:rPr>
              <w:t>• Predictive analysis</w:t>
            </w:r>
          </w:p>
          <w:p w:rsidR="00FF0E21" w:rsidRPr="009610E3" w:rsidRDefault="00FF0E21" w:rsidP="0004090B">
            <w:pPr>
              <w:pStyle w:val="NoSpacing"/>
              <w:rPr>
                <w:sz w:val="20"/>
              </w:rPr>
            </w:pPr>
            <w:r w:rsidRPr="009610E3">
              <w:rPr>
                <w:sz w:val="20"/>
              </w:rPr>
              <w:t>• Automate the monitoring and controlling of operational activities</w:t>
            </w:r>
          </w:p>
        </w:tc>
        <w:tc>
          <w:tcPr>
            <w:tcW w:w="0" w:type="auto"/>
            <w:shd w:val="clear" w:color="auto" w:fill="DAEEF3" w:themeFill="accent5" w:themeFillTint="33"/>
          </w:tcPr>
          <w:p w:rsidR="00FF0E21" w:rsidRPr="009610E3" w:rsidRDefault="00FF0E21" w:rsidP="003332BB">
            <w:pPr>
              <w:pStyle w:val="NoSpacing"/>
              <w:rPr>
                <w:sz w:val="20"/>
              </w:rPr>
            </w:pPr>
            <w:r w:rsidRPr="009610E3">
              <w:rPr>
                <w:sz w:val="20"/>
              </w:rPr>
              <w:t>• Management Information System (MIS)</w:t>
            </w:r>
          </w:p>
          <w:p w:rsidR="00FF0E21" w:rsidRPr="009610E3" w:rsidRDefault="00FF0E21" w:rsidP="003332BB">
            <w:pPr>
              <w:pStyle w:val="NoSpacing"/>
              <w:rPr>
                <w:sz w:val="20"/>
              </w:rPr>
            </w:pPr>
            <w:r w:rsidRPr="009610E3">
              <w:rPr>
                <w:sz w:val="20"/>
              </w:rPr>
              <w:t>•</w:t>
            </w:r>
            <w:r w:rsidR="00424015" w:rsidRPr="009610E3">
              <w:rPr>
                <w:sz w:val="20"/>
              </w:rPr>
              <w:t xml:space="preserve"> Decision Support System (DSS)</w:t>
            </w:r>
          </w:p>
          <w:p w:rsidR="00424015" w:rsidRPr="009610E3" w:rsidRDefault="00424015" w:rsidP="003332BB">
            <w:pPr>
              <w:pStyle w:val="NoSpacing"/>
              <w:rPr>
                <w:sz w:val="20"/>
              </w:rPr>
            </w:pPr>
            <w:r w:rsidRPr="009610E3">
              <w:rPr>
                <w:sz w:val="20"/>
              </w:rPr>
              <w:t>• Intelligent System</w:t>
            </w:r>
          </w:p>
        </w:tc>
      </w:tr>
      <w:tr w:rsidR="00FF0E21" w:rsidRPr="009610E3" w:rsidTr="00FF0E21">
        <w:tc>
          <w:tcPr>
            <w:tcW w:w="0" w:type="auto"/>
            <w:shd w:val="clear" w:color="auto" w:fill="auto"/>
            <w:vAlign w:val="bottom"/>
          </w:tcPr>
          <w:p w:rsidR="00FF0E21" w:rsidRPr="009610E3" w:rsidRDefault="00FF0E21" w:rsidP="00DF1133">
            <w:pPr>
              <w:pStyle w:val="NoSpacing"/>
              <w:jc w:val="center"/>
              <w:rPr>
                <w:b/>
                <w:sz w:val="20"/>
              </w:rPr>
            </w:pPr>
            <w:r w:rsidRPr="009610E3">
              <w:rPr>
                <w:b/>
                <w:sz w:val="20"/>
              </w:rPr>
              <w:t>Narrow Scope</w:t>
            </w:r>
          </w:p>
        </w:tc>
        <w:tc>
          <w:tcPr>
            <w:tcW w:w="0" w:type="auto"/>
            <w:shd w:val="clear" w:color="auto" w:fill="FDE9D9" w:themeFill="accent6" w:themeFillTint="33"/>
            <w:vAlign w:val="center"/>
          </w:tcPr>
          <w:p w:rsidR="00FF0E21" w:rsidRPr="009610E3" w:rsidRDefault="00FF0E21" w:rsidP="00E511A2">
            <w:pPr>
              <w:pStyle w:val="NoSpacing"/>
              <w:jc w:val="center"/>
              <w:rPr>
                <w:b/>
                <w:sz w:val="20"/>
              </w:rPr>
            </w:pPr>
            <w:r w:rsidRPr="009610E3">
              <w:rPr>
                <w:b/>
                <w:sz w:val="20"/>
              </w:rPr>
              <w:t>Operational Level</w:t>
            </w:r>
          </w:p>
          <w:p w:rsidR="00FF0E21" w:rsidRPr="009610E3" w:rsidRDefault="00FF0E21" w:rsidP="00E511A2">
            <w:pPr>
              <w:pStyle w:val="NoSpacing"/>
              <w:jc w:val="center"/>
              <w:rPr>
                <w:sz w:val="20"/>
              </w:rPr>
            </w:pPr>
            <w:r w:rsidRPr="009610E3">
              <w:rPr>
                <w:sz w:val="20"/>
              </w:rPr>
              <w:t>Supervisors and foreman</w:t>
            </w:r>
          </w:p>
        </w:tc>
        <w:tc>
          <w:tcPr>
            <w:tcW w:w="0" w:type="auto"/>
            <w:shd w:val="clear" w:color="auto" w:fill="FDE9D9" w:themeFill="accent6" w:themeFillTint="33"/>
          </w:tcPr>
          <w:p w:rsidR="00FF0E21" w:rsidRPr="009610E3" w:rsidRDefault="00FF0E21" w:rsidP="00B06A35">
            <w:pPr>
              <w:pStyle w:val="NoSpacing"/>
              <w:rPr>
                <w:sz w:val="20"/>
              </w:rPr>
            </w:pPr>
            <w:r w:rsidRPr="009610E3">
              <w:rPr>
                <w:sz w:val="20"/>
              </w:rPr>
              <w:t>• Monitor and control day-to-day business tasks and activities</w:t>
            </w:r>
          </w:p>
          <w:p w:rsidR="00FF0E21" w:rsidRPr="009610E3" w:rsidRDefault="00FF0E21" w:rsidP="00B06A35">
            <w:pPr>
              <w:pStyle w:val="NoSpacing"/>
              <w:rPr>
                <w:sz w:val="20"/>
              </w:rPr>
            </w:pPr>
            <w:r w:rsidRPr="009610E3">
              <w:rPr>
                <w:sz w:val="20"/>
              </w:rPr>
              <w:t>• Interactions with customers, suppliers, employees</w:t>
            </w:r>
          </w:p>
          <w:p w:rsidR="00FF0E21" w:rsidRPr="009610E3" w:rsidRDefault="00FF0E21" w:rsidP="00B06A35">
            <w:pPr>
              <w:pStyle w:val="NoSpacing"/>
              <w:rPr>
                <w:sz w:val="20"/>
              </w:rPr>
            </w:pPr>
            <w:r w:rsidRPr="009610E3">
              <w:rPr>
                <w:sz w:val="20"/>
              </w:rPr>
              <w:t>• Focused on improving organizational efficiency</w:t>
            </w:r>
          </w:p>
          <w:p w:rsidR="00FF0E21" w:rsidRPr="009610E3" w:rsidRDefault="00FF0E21" w:rsidP="003332BB">
            <w:pPr>
              <w:pStyle w:val="NoSpacing"/>
              <w:rPr>
                <w:sz w:val="20"/>
              </w:rPr>
            </w:pPr>
            <w:r w:rsidRPr="009610E3">
              <w:rPr>
                <w:sz w:val="20"/>
              </w:rPr>
              <w:t>make structured decisions</w:t>
            </w:r>
          </w:p>
        </w:tc>
        <w:tc>
          <w:tcPr>
            <w:tcW w:w="0" w:type="auto"/>
            <w:shd w:val="clear" w:color="auto" w:fill="FDE9D9" w:themeFill="accent6" w:themeFillTint="33"/>
          </w:tcPr>
          <w:p w:rsidR="00FF0E21" w:rsidRPr="009610E3" w:rsidRDefault="00FF0E21" w:rsidP="003332BB">
            <w:pPr>
              <w:pStyle w:val="NoSpacing"/>
              <w:rPr>
                <w:sz w:val="20"/>
              </w:rPr>
            </w:pPr>
            <w:r w:rsidRPr="009610E3">
              <w:rPr>
                <w:sz w:val="20"/>
              </w:rPr>
              <w:t xml:space="preserve">• </w:t>
            </w:r>
            <w:r w:rsidRPr="009610E3">
              <w:rPr>
                <w:b/>
                <w:sz w:val="20"/>
              </w:rPr>
              <w:t>Structured</w:t>
            </w:r>
            <w:r w:rsidRPr="009610E3">
              <w:rPr>
                <w:sz w:val="20"/>
              </w:rPr>
              <w:t xml:space="preserve"> and recurring</w:t>
            </w:r>
          </w:p>
          <w:p w:rsidR="00FF0E21" w:rsidRPr="009610E3" w:rsidRDefault="00FF0E21" w:rsidP="003332BB">
            <w:pPr>
              <w:pStyle w:val="NoSpacing"/>
              <w:rPr>
                <w:sz w:val="20"/>
              </w:rPr>
            </w:pPr>
            <w:r w:rsidRPr="009610E3">
              <w:rPr>
                <w:sz w:val="20"/>
              </w:rPr>
              <w:t>• Can be automated</w:t>
            </w:r>
          </w:p>
        </w:tc>
        <w:tc>
          <w:tcPr>
            <w:tcW w:w="0" w:type="auto"/>
            <w:shd w:val="clear" w:color="auto" w:fill="FDE9D9" w:themeFill="accent6" w:themeFillTint="33"/>
          </w:tcPr>
          <w:p w:rsidR="00FF0E21" w:rsidRPr="009610E3" w:rsidRDefault="00FF0E21" w:rsidP="009E3E44">
            <w:pPr>
              <w:pStyle w:val="NoSpacing"/>
              <w:rPr>
                <w:sz w:val="20"/>
              </w:rPr>
            </w:pPr>
            <w:r w:rsidRPr="009610E3">
              <w:rPr>
                <w:sz w:val="20"/>
              </w:rPr>
              <w:t xml:space="preserve">• </w:t>
            </w:r>
            <w:r w:rsidRPr="009610E3">
              <w:rPr>
                <w:b/>
                <w:sz w:val="20"/>
              </w:rPr>
              <w:t xml:space="preserve">Automation </w:t>
            </w:r>
          </w:p>
          <w:p w:rsidR="00FF0E21" w:rsidRPr="009610E3" w:rsidRDefault="00FF0E21" w:rsidP="009E3E44">
            <w:pPr>
              <w:pStyle w:val="NoSpacing"/>
              <w:rPr>
                <w:sz w:val="20"/>
              </w:rPr>
            </w:pPr>
            <w:r w:rsidRPr="009610E3">
              <w:rPr>
                <w:sz w:val="20"/>
              </w:rPr>
              <w:t>• Automate routine and repetitive activities and events</w:t>
            </w:r>
          </w:p>
          <w:p w:rsidR="00FF0E21" w:rsidRPr="009610E3" w:rsidRDefault="00FF0E21" w:rsidP="009E3E44">
            <w:pPr>
              <w:pStyle w:val="NoSpacing"/>
              <w:rPr>
                <w:sz w:val="20"/>
              </w:rPr>
            </w:pPr>
            <w:r w:rsidRPr="009610E3">
              <w:rPr>
                <w:sz w:val="20"/>
              </w:rPr>
              <w:t>• Increase productivity</w:t>
            </w:r>
          </w:p>
          <w:p w:rsidR="00FF0E21" w:rsidRPr="009610E3" w:rsidRDefault="00FF0E21" w:rsidP="003332BB">
            <w:pPr>
              <w:pStyle w:val="NoSpacing"/>
              <w:rPr>
                <w:sz w:val="20"/>
              </w:rPr>
            </w:pPr>
          </w:p>
        </w:tc>
        <w:tc>
          <w:tcPr>
            <w:tcW w:w="0" w:type="auto"/>
            <w:shd w:val="clear" w:color="auto" w:fill="FDE9D9" w:themeFill="accent6" w:themeFillTint="33"/>
          </w:tcPr>
          <w:p w:rsidR="00FF0E21" w:rsidRPr="009610E3" w:rsidRDefault="00FF0E21" w:rsidP="009E3E44">
            <w:pPr>
              <w:pStyle w:val="NoSpacing"/>
              <w:rPr>
                <w:sz w:val="20"/>
              </w:rPr>
            </w:pPr>
            <w:r w:rsidRPr="009610E3">
              <w:rPr>
                <w:sz w:val="20"/>
              </w:rPr>
              <w:t>• Transaction Procession System (TPS)</w:t>
            </w:r>
          </w:p>
        </w:tc>
      </w:tr>
    </w:tbl>
    <w:p w:rsidR="002D2E05" w:rsidRDefault="002D2E05" w:rsidP="002D50D9">
      <w:pPr>
        <w:pStyle w:val="NoSpacing"/>
      </w:pPr>
    </w:p>
    <w:p w:rsidR="002D2E05" w:rsidRPr="002D2E05" w:rsidRDefault="002D2E05" w:rsidP="002D50D9">
      <w:pPr>
        <w:pStyle w:val="NoSpacing"/>
      </w:pPr>
    </w:p>
    <w:p w:rsidR="002D2E05" w:rsidRDefault="002D2E05" w:rsidP="002D50D9">
      <w:pPr>
        <w:pStyle w:val="NoSpacing"/>
      </w:pPr>
    </w:p>
    <w:p w:rsidR="002D2E05" w:rsidRDefault="002D2E05" w:rsidP="002D50D9">
      <w:pPr>
        <w:pStyle w:val="NoSpacing"/>
      </w:pPr>
    </w:p>
    <w:p w:rsidR="002D2E05" w:rsidRDefault="002D2E05" w:rsidP="002D50D9">
      <w:pPr>
        <w:pStyle w:val="NoSpacing"/>
      </w:pPr>
    </w:p>
    <w:p w:rsidR="002D2E05" w:rsidRDefault="002D2E05" w:rsidP="002D50D9">
      <w:pPr>
        <w:pStyle w:val="NoSpacing"/>
      </w:pPr>
    </w:p>
    <w:p w:rsidR="002D2E05" w:rsidRDefault="002D2E05" w:rsidP="002D50D9">
      <w:pPr>
        <w:pStyle w:val="NoSpacing"/>
      </w:pPr>
    </w:p>
    <w:p w:rsidR="002D2E05" w:rsidRDefault="002D2E05" w:rsidP="002D50D9">
      <w:pPr>
        <w:pStyle w:val="NoSpacing"/>
      </w:pPr>
    </w:p>
    <w:p w:rsidR="002D2E05" w:rsidRDefault="002D2E05" w:rsidP="002D2E05"/>
    <w:p w:rsidR="002D50D9" w:rsidRDefault="002D50D9" w:rsidP="002D2E05"/>
    <w:p w:rsidR="002D50D9" w:rsidRDefault="002D50D9" w:rsidP="002D2E05"/>
    <w:p w:rsidR="002D50D9" w:rsidRDefault="002D50D9" w:rsidP="002D2E05"/>
    <w:p w:rsidR="002D50D9" w:rsidRDefault="002D50D9" w:rsidP="002D2E05"/>
    <w:p w:rsidR="002D50D9" w:rsidRDefault="002D50D9" w:rsidP="002D2E05"/>
    <w:p w:rsidR="002D50D9" w:rsidRDefault="002D50D9" w:rsidP="002D2E05"/>
    <w:p w:rsidR="002D50D9" w:rsidRPr="002D2E05" w:rsidRDefault="002D50D9" w:rsidP="002D2E05"/>
    <w:p w:rsidR="005E33F2" w:rsidRDefault="00AC0A00" w:rsidP="00403D32">
      <w:pPr>
        <w:pStyle w:val="Heading1"/>
        <w:shd w:val="clear" w:color="auto" w:fill="DBE5F1" w:themeFill="accent1" w:themeFillTint="33"/>
      </w:pPr>
      <w:r>
        <w:lastRenderedPageBreak/>
        <w:t xml:space="preserve">Core </w:t>
      </w:r>
      <w:r w:rsidR="005E33F2">
        <w:t>Business Processes</w:t>
      </w:r>
    </w:p>
    <w:p w:rsidR="00AC0A00" w:rsidRPr="00AC0A00" w:rsidRDefault="00AC0A00" w:rsidP="00AC0A00">
      <w:pPr>
        <w:pStyle w:val="NoSpacing"/>
      </w:pPr>
      <w:r w:rsidRPr="00AC0A00">
        <w:t>Most organizations are organized</w:t>
      </w:r>
      <w:r>
        <w:t xml:space="preserve"> </w:t>
      </w:r>
      <w:r w:rsidRPr="00AC0A00">
        <w:t>around four distinct functional areas that are responsible</w:t>
      </w:r>
      <w:r>
        <w:t xml:space="preserve"> </w:t>
      </w:r>
      <w:r w:rsidRPr="00AC0A00">
        <w:t>for well-defined business functions: marketing and</w:t>
      </w:r>
      <w:r>
        <w:t xml:space="preserve"> </w:t>
      </w:r>
      <w:r w:rsidRPr="00AC0A00">
        <w:t>sales, supply chain management, accounting and finance,</w:t>
      </w:r>
      <w:r>
        <w:t xml:space="preserve"> </w:t>
      </w:r>
      <w:r w:rsidRPr="00AC0A00">
        <w:t>and human resources. These separate functional</w:t>
      </w:r>
      <w:r>
        <w:t xml:space="preserve"> </w:t>
      </w:r>
      <w:r w:rsidRPr="00AC0A00">
        <w:t>areas work together to execute core business processes.</w:t>
      </w:r>
      <w:r>
        <w:t xml:space="preserve"> </w:t>
      </w:r>
      <w:r w:rsidRPr="00AC0A00">
        <w:t>These core processes are order-to-cash, procure-to-pay,</w:t>
      </w:r>
      <w:r>
        <w:t xml:space="preserve"> </w:t>
      </w:r>
      <w:r w:rsidRPr="00AC0A00">
        <w:t>and make-to-stock/order. Together, these core business processes enable</w:t>
      </w:r>
      <w:r>
        <w:t xml:space="preserve"> </w:t>
      </w:r>
      <w:r w:rsidRPr="00AC0A00">
        <w:t>the creation of supply chains that are involved in transforming</w:t>
      </w:r>
      <w:r>
        <w:t xml:space="preserve"> </w:t>
      </w:r>
      <w:r w:rsidRPr="00AC0A00">
        <w:t>raw materials into products sold to the end</w:t>
      </w:r>
      <w:r>
        <w:t xml:space="preserve"> </w:t>
      </w:r>
      <w:r w:rsidRPr="00AC0A00">
        <w:t>consumer.</w:t>
      </w:r>
    </w:p>
    <w:p w:rsidR="00F8306A" w:rsidRDefault="00F8306A" w:rsidP="00F8306A">
      <w:pPr>
        <w:pStyle w:val="Heading2"/>
      </w:pPr>
      <w:r>
        <w:t>How IS optimize the business process</w:t>
      </w:r>
    </w:p>
    <w:tbl>
      <w:tblPr>
        <w:tblStyle w:val="TableGrid"/>
        <w:tblW w:w="0" w:type="auto"/>
        <w:tblLook w:val="04A0" w:firstRow="1" w:lastRow="0" w:firstColumn="1" w:lastColumn="0" w:noHBand="0" w:noVBand="1"/>
      </w:tblPr>
      <w:tblGrid>
        <w:gridCol w:w="3043"/>
        <w:gridCol w:w="2720"/>
        <w:gridCol w:w="2661"/>
        <w:gridCol w:w="2261"/>
      </w:tblGrid>
      <w:tr w:rsidR="00905276" w:rsidRPr="00D05CD4" w:rsidTr="00905276">
        <w:tc>
          <w:tcPr>
            <w:tcW w:w="3043" w:type="dxa"/>
          </w:tcPr>
          <w:p w:rsidR="00905276" w:rsidRPr="00D05CD4" w:rsidRDefault="00905276" w:rsidP="00F8306A">
            <w:pPr>
              <w:pStyle w:val="NoSpacing"/>
              <w:jc w:val="center"/>
              <w:rPr>
                <w:b/>
                <w:sz w:val="20"/>
              </w:rPr>
            </w:pPr>
            <w:r w:rsidRPr="00D05CD4">
              <w:rPr>
                <w:b/>
                <w:sz w:val="20"/>
              </w:rPr>
              <w:t>Domain</w:t>
            </w:r>
          </w:p>
        </w:tc>
        <w:tc>
          <w:tcPr>
            <w:tcW w:w="2720" w:type="dxa"/>
          </w:tcPr>
          <w:p w:rsidR="00905276" w:rsidRPr="00D05CD4" w:rsidRDefault="00905276" w:rsidP="00F8306A">
            <w:pPr>
              <w:pStyle w:val="NoSpacing"/>
              <w:jc w:val="center"/>
              <w:rPr>
                <w:b/>
                <w:sz w:val="20"/>
              </w:rPr>
            </w:pPr>
            <w:r w:rsidRPr="00D05CD4">
              <w:rPr>
                <w:b/>
                <w:sz w:val="20"/>
              </w:rPr>
              <w:t>Process</w:t>
            </w:r>
          </w:p>
        </w:tc>
        <w:tc>
          <w:tcPr>
            <w:tcW w:w="2661" w:type="dxa"/>
          </w:tcPr>
          <w:p w:rsidR="00905276" w:rsidRPr="00D05CD4" w:rsidRDefault="00905276" w:rsidP="00F8306A">
            <w:pPr>
              <w:pStyle w:val="NoSpacing"/>
              <w:jc w:val="center"/>
              <w:rPr>
                <w:b/>
                <w:sz w:val="20"/>
              </w:rPr>
            </w:pPr>
            <w:r w:rsidRPr="00D05CD4">
              <w:rPr>
                <w:b/>
                <w:sz w:val="20"/>
              </w:rPr>
              <w:t>Role of IS</w:t>
            </w:r>
          </w:p>
        </w:tc>
        <w:tc>
          <w:tcPr>
            <w:tcW w:w="2261" w:type="dxa"/>
          </w:tcPr>
          <w:p w:rsidR="00905276" w:rsidRPr="00D05CD4" w:rsidRDefault="00905276" w:rsidP="00F8306A">
            <w:pPr>
              <w:pStyle w:val="NoSpacing"/>
              <w:jc w:val="center"/>
              <w:rPr>
                <w:b/>
                <w:sz w:val="20"/>
              </w:rPr>
            </w:pPr>
            <w:r w:rsidRPr="00D05CD4">
              <w:rPr>
                <w:b/>
                <w:sz w:val="20"/>
              </w:rPr>
              <w:t>IS Used</w:t>
            </w:r>
          </w:p>
        </w:tc>
      </w:tr>
      <w:tr w:rsidR="00905276" w:rsidRPr="00D05CD4" w:rsidTr="00905276">
        <w:tc>
          <w:tcPr>
            <w:tcW w:w="3043" w:type="dxa"/>
            <w:vAlign w:val="center"/>
          </w:tcPr>
          <w:p w:rsidR="00905276" w:rsidRPr="00D05CD4" w:rsidRDefault="00905276" w:rsidP="00F8306A">
            <w:pPr>
              <w:pStyle w:val="NoSpacing"/>
              <w:jc w:val="center"/>
              <w:rPr>
                <w:b/>
                <w:sz w:val="20"/>
              </w:rPr>
            </w:pPr>
            <w:r w:rsidRPr="00D05CD4">
              <w:rPr>
                <w:b/>
                <w:sz w:val="20"/>
              </w:rPr>
              <w:t>Internal</w:t>
            </w:r>
          </w:p>
        </w:tc>
        <w:tc>
          <w:tcPr>
            <w:tcW w:w="2720" w:type="dxa"/>
            <w:vAlign w:val="center"/>
          </w:tcPr>
          <w:p w:rsidR="00905276" w:rsidRPr="00D05CD4" w:rsidRDefault="00905276" w:rsidP="00F8306A">
            <w:pPr>
              <w:pStyle w:val="NoSpacing"/>
              <w:jc w:val="center"/>
              <w:rPr>
                <w:sz w:val="20"/>
              </w:rPr>
            </w:pPr>
            <w:r w:rsidRPr="00D05CD4">
              <w:rPr>
                <w:sz w:val="20"/>
              </w:rPr>
              <w:t>Make-to-stock</w:t>
            </w:r>
          </w:p>
          <w:p w:rsidR="00905276" w:rsidRPr="00D05CD4" w:rsidRDefault="00905276" w:rsidP="00F8306A">
            <w:pPr>
              <w:pStyle w:val="NoSpacing"/>
              <w:jc w:val="center"/>
              <w:rPr>
                <w:sz w:val="20"/>
              </w:rPr>
            </w:pPr>
            <w:r w:rsidRPr="00D05CD4">
              <w:rPr>
                <w:sz w:val="20"/>
              </w:rPr>
              <w:t>Make-to-order</w:t>
            </w:r>
          </w:p>
        </w:tc>
        <w:tc>
          <w:tcPr>
            <w:tcW w:w="2661" w:type="dxa"/>
          </w:tcPr>
          <w:p w:rsidR="00905276" w:rsidRPr="00D05CD4" w:rsidRDefault="00905276" w:rsidP="00F8306A">
            <w:pPr>
              <w:pStyle w:val="NoSpacing"/>
              <w:rPr>
                <w:sz w:val="20"/>
              </w:rPr>
            </w:pPr>
            <w:r w:rsidRPr="00D05CD4">
              <w:rPr>
                <w:sz w:val="20"/>
              </w:rPr>
              <w:t>• Improve the flow of information across functional areas within firm</w:t>
            </w:r>
          </w:p>
        </w:tc>
        <w:tc>
          <w:tcPr>
            <w:tcW w:w="2261" w:type="dxa"/>
          </w:tcPr>
          <w:p w:rsidR="00905276" w:rsidRPr="00D05CD4" w:rsidRDefault="00905276" w:rsidP="00F8306A">
            <w:pPr>
              <w:pStyle w:val="NoSpacing"/>
              <w:rPr>
                <w:b/>
                <w:sz w:val="20"/>
              </w:rPr>
            </w:pPr>
            <w:r w:rsidRPr="00D05CD4">
              <w:rPr>
                <w:b/>
                <w:sz w:val="20"/>
              </w:rPr>
              <w:t>ERP systems</w:t>
            </w:r>
          </w:p>
          <w:p w:rsidR="00905276" w:rsidRPr="00D05CD4" w:rsidRDefault="00905276" w:rsidP="00F8306A">
            <w:pPr>
              <w:pStyle w:val="NoSpacing"/>
              <w:rPr>
                <w:sz w:val="20"/>
              </w:rPr>
            </w:pPr>
            <w:r w:rsidRPr="00D05CD4">
              <w:rPr>
                <w:sz w:val="20"/>
              </w:rPr>
              <w:t>• Supports internal core processes</w:t>
            </w:r>
          </w:p>
          <w:p w:rsidR="00905276" w:rsidRPr="00D05CD4" w:rsidRDefault="00905276" w:rsidP="00F8306A">
            <w:pPr>
              <w:pStyle w:val="NoSpacing"/>
              <w:rPr>
                <w:sz w:val="20"/>
              </w:rPr>
            </w:pPr>
            <w:r w:rsidRPr="00D05CD4">
              <w:rPr>
                <w:sz w:val="20"/>
              </w:rPr>
              <w:t>• Provides common database/data warehouse for the entire organization</w:t>
            </w:r>
          </w:p>
        </w:tc>
      </w:tr>
      <w:tr w:rsidR="00905276" w:rsidRPr="00D05CD4" w:rsidTr="00905276">
        <w:tc>
          <w:tcPr>
            <w:tcW w:w="3043" w:type="dxa"/>
            <w:vAlign w:val="center"/>
          </w:tcPr>
          <w:p w:rsidR="00905276" w:rsidRPr="00D05CD4" w:rsidRDefault="00905276" w:rsidP="00F8306A">
            <w:pPr>
              <w:pStyle w:val="NoSpacing"/>
              <w:jc w:val="center"/>
              <w:rPr>
                <w:b/>
                <w:sz w:val="20"/>
              </w:rPr>
            </w:pPr>
            <w:r w:rsidRPr="00D05CD4">
              <w:rPr>
                <w:b/>
                <w:sz w:val="20"/>
              </w:rPr>
              <w:t>External</w:t>
            </w:r>
          </w:p>
        </w:tc>
        <w:tc>
          <w:tcPr>
            <w:tcW w:w="2720" w:type="dxa"/>
            <w:vAlign w:val="center"/>
          </w:tcPr>
          <w:p w:rsidR="00905276" w:rsidRPr="00D05CD4" w:rsidRDefault="00905276" w:rsidP="00F8306A">
            <w:pPr>
              <w:pStyle w:val="NoSpacing"/>
              <w:jc w:val="center"/>
              <w:rPr>
                <w:sz w:val="20"/>
              </w:rPr>
            </w:pPr>
            <w:r w:rsidRPr="00D05CD4">
              <w:rPr>
                <w:sz w:val="20"/>
              </w:rPr>
              <w:t>Procure-to-pay</w:t>
            </w:r>
          </w:p>
          <w:p w:rsidR="00905276" w:rsidRPr="00D05CD4" w:rsidRDefault="00905276" w:rsidP="00F8306A">
            <w:pPr>
              <w:pStyle w:val="NoSpacing"/>
              <w:jc w:val="center"/>
              <w:rPr>
                <w:sz w:val="20"/>
              </w:rPr>
            </w:pPr>
            <w:r w:rsidRPr="00D05CD4">
              <w:rPr>
                <w:sz w:val="20"/>
              </w:rPr>
              <w:t>Order-to-cash</w:t>
            </w:r>
          </w:p>
        </w:tc>
        <w:tc>
          <w:tcPr>
            <w:tcW w:w="2661" w:type="dxa"/>
          </w:tcPr>
          <w:p w:rsidR="00905276" w:rsidRPr="00D05CD4" w:rsidRDefault="00905276" w:rsidP="00F8306A">
            <w:pPr>
              <w:pStyle w:val="NoSpacing"/>
              <w:rPr>
                <w:sz w:val="20"/>
              </w:rPr>
            </w:pPr>
            <w:r w:rsidRPr="00D05CD4">
              <w:rPr>
                <w:sz w:val="20"/>
              </w:rPr>
              <w:t>• Enable the better co-ordination of work across different organizations</w:t>
            </w:r>
          </w:p>
        </w:tc>
        <w:tc>
          <w:tcPr>
            <w:tcW w:w="2261" w:type="dxa"/>
          </w:tcPr>
          <w:p w:rsidR="00905276" w:rsidRPr="00D05CD4" w:rsidRDefault="00905276" w:rsidP="00905276">
            <w:pPr>
              <w:pStyle w:val="NoSpacing"/>
              <w:rPr>
                <w:b/>
                <w:sz w:val="20"/>
              </w:rPr>
            </w:pPr>
            <w:r w:rsidRPr="00D05CD4">
              <w:rPr>
                <w:b/>
                <w:sz w:val="20"/>
              </w:rPr>
              <w:t>CRM systems</w:t>
            </w:r>
          </w:p>
          <w:p w:rsidR="00905276" w:rsidRPr="00D05CD4" w:rsidRDefault="00905276" w:rsidP="00905276">
            <w:pPr>
              <w:pStyle w:val="NoSpacing"/>
              <w:rPr>
                <w:sz w:val="20"/>
              </w:rPr>
            </w:pPr>
            <w:r w:rsidRPr="00D05CD4">
              <w:rPr>
                <w:sz w:val="20"/>
              </w:rPr>
              <w:t>• Integrate and automates customer serving processes</w:t>
            </w:r>
          </w:p>
        </w:tc>
      </w:tr>
      <w:tr w:rsidR="00905276" w:rsidRPr="00D05CD4" w:rsidTr="00905276">
        <w:tc>
          <w:tcPr>
            <w:tcW w:w="3043" w:type="dxa"/>
            <w:vAlign w:val="center"/>
          </w:tcPr>
          <w:p w:rsidR="00905276" w:rsidRPr="00D05CD4" w:rsidRDefault="00905276" w:rsidP="00F8306A">
            <w:pPr>
              <w:pStyle w:val="NoSpacing"/>
              <w:jc w:val="center"/>
              <w:rPr>
                <w:b/>
                <w:sz w:val="20"/>
              </w:rPr>
            </w:pPr>
            <w:r w:rsidRPr="00D05CD4">
              <w:rPr>
                <w:b/>
                <w:sz w:val="20"/>
              </w:rPr>
              <w:t>Inter-organizational</w:t>
            </w:r>
          </w:p>
        </w:tc>
        <w:tc>
          <w:tcPr>
            <w:tcW w:w="2720" w:type="dxa"/>
            <w:vAlign w:val="center"/>
          </w:tcPr>
          <w:p w:rsidR="00905276" w:rsidRPr="00D05CD4" w:rsidRDefault="00905276" w:rsidP="00905276">
            <w:pPr>
              <w:pStyle w:val="NoSpacing"/>
              <w:jc w:val="center"/>
              <w:rPr>
                <w:sz w:val="20"/>
              </w:rPr>
            </w:pPr>
            <w:r w:rsidRPr="00D05CD4">
              <w:rPr>
                <w:sz w:val="20"/>
              </w:rPr>
              <w:t>Supply Chain Management</w:t>
            </w:r>
          </w:p>
        </w:tc>
        <w:tc>
          <w:tcPr>
            <w:tcW w:w="2661" w:type="dxa"/>
          </w:tcPr>
          <w:p w:rsidR="00113F00" w:rsidRPr="00D05CD4" w:rsidRDefault="00905276" w:rsidP="00F8306A">
            <w:pPr>
              <w:pStyle w:val="NoSpacing"/>
              <w:rPr>
                <w:sz w:val="20"/>
              </w:rPr>
            </w:pPr>
            <w:r w:rsidRPr="00D05CD4">
              <w:rPr>
                <w:sz w:val="20"/>
              </w:rPr>
              <w:t>• Improve information</w:t>
            </w:r>
            <w:r w:rsidR="00A728AB" w:rsidRPr="00D05CD4">
              <w:rPr>
                <w:sz w:val="20"/>
              </w:rPr>
              <w:t xml:space="preserve"> visibility,</w:t>
            </w:r>
            <w:r w:rsidRPr="00D05CD4">
              <w:rPr>
                <w:sz w:val="20"/>
              </w:rPr>
              <w:t xml:space="preserve"> flow and coordination</w:t>
            </w:r>
          </w:p>
          <w:p w:rsidR="007C76AD" w:rsidRPr="00D05CD4" w:rsidRDefault="007C76AD" w:rsidP="00F8306A">
            <w:pPr>
              <w:pStyle w:val="NoSpacing"/>
              <w:rPr>
                <w:sz w:val="20"/>
              </w:rPr>
            </w:pPr>
            <w:r w:rsidRPr="00D05CD4">
              <w:rPr>
                <w:sz w:val="20"/>
              </w:rPr>
              <w:t>• Overcome bullwhip effect via tight coupling between all activities in the supply network</w:t>
            </w:r>
          </w:p>
          <w:p w:rsidR="00E17850" w:rsidRPr="00D05CD4" w:rsidRDefault="00E17850" w:rsidP="00F8306A">
            <w:pPr>
              <w:pStyle w:val="NoSpacing"/>
              <w:rPr>
                <w:sz w:val="20"/>
              </w:rPr>
            </w:pPr>
            <w:r w:rsidRPr="00D05CD4">
              <w:rPr>
                <w:sz w:val="20"/>
              </w:rPr>
              <w:t>• Facilitates Just-in-Time (JIT) and Vendor-Managed Inventory (VMI)</w:t>
            </w:r>
          </w:p>
        </w:tc>
        <w:tc>
          <w:tcPr>
            <w:tcW w:w="2261" w:type="dxa"/>
          </w:tcPr>
          <w:p w:rsidR="00905276" w:rsidRPr="00D05CD4" w:rsidRDefault="00E17850" w:rsidP="00F8306A">
            <w:pPr>
              <w:pStyle w:val="NoSpacing"/>
              <w:rPr>
                <w:b/>
                <w:sz w:val="20"/>
              </w:rPr>
            </w:pPr>
            <w:r w:rsidRPr="00D05CD4">
              <w:rPr>
                <w:b/>
                <w:sz w:val="20"/>
              </w:rPr>
              <w:t>EDI systems</w:t>
            </w:r>
          </w:p>
          <w:p w:rsidR="00113F00" w:rsidRPr="00D05CD4" w:rsidRDefault="00113F00" w:rsidP="002253FB">
            <w:pPr>
              <w:pStyle w:val="NoSpacing"/>
              <w:rPr>
                <w:sz w:val="20"/>
              </w:rPr>
            </w:pPr>
            <w:r w:rsidRPr="00D05CD4">
              <w:rPr>
                <w:sz w:val="20"/>
              </w:rPr>
              <w:t xml:space="preserve">• Forms a private industrial network </w:t>
            </w:r>
            <w:r w:rsidR="002253FB" w:rsidRPr="00D05CD4">
              <w:rPr>
                <w:sz w:val="20"/>
              </w:rPr>
              <w:t>for coordination of trans-organizational business process such as collaborative commerce. E.g. P&amp;G achieves VMI</w:t>
            </w:r>
            <w:r w:rsidRPr="00D05CD4">
              <w:rPr>
                <w:sz w:val="20"/>
              </w:rPr>
              <w:t xml:space="preserve"> </w:t>
            </w:r>
            <w:r w:rsidR="002253FB" w:rsidRPr="00D05CD4">
              <w:rPr>
                <w:sz w:val="20"/>
              </w:rPr>
              <w:t>with its suppliers</w:t>
            </w:r>
          </w:p>
        </w:tc>
      </w:tr>
    </w:tbl>
    <w:p w:rsidR="00F8306A" w:rsidRPr="00F8306A" w:rsidRDefault="00F8306A" w:rsidP="00F8306A">
      <w:pPr>
        <w:pStyle w:val="NoSpacing"/>
      </w:pPr>
      <w:r>
        <w:t xml:space="preserve">Overall, IS results in satisfied customers, good reputation from organization’s responsiveness and </w:t>
      </w:r>
      <w:proofErr w:type="gramStart"/>
      <w:r>
        <w:t>reliability.</w:t>
      </w:r>
      <w:proofErr w:type="gramEnd"/>
    </w:p>
    <w:p w:rsidR="00CC6C3E" w:rsidRDefault="00CC6C3E" w:rsidP="00403D32">
      <w:pPr>
        <w:pStyle w:val="Heading1"/>
        <w:shd w:val="clear" w:color="auto" w:fill="DBE5F1" w:themeFill="accent1" w:themeFillTint="33"/>
      </w:pPr>
      <w:r>
        <w:t>Competitive Advantage</w:t>
      </w:r>
    </w:p>
    <w:p w:rsidR="00DB4805" w:rsidRDefault="00E54F52" w:rsidP="00952E8F">
      <w:pPr>
        <w:pStyle w:val="Heading2"/>
      </w:pPr>
      <w:r>
        <w:t xml:space="preserve">Organizational </w:t>
      </w:r>
      <w:r w:rsidR="00550806">
        <w:t>competitive strategies</w:t>
      </w:r>
    </w:p>
    <w:p w:rsidR="00DB4805" w:rsidRDefault="00DB4805" w:rsidP="00DB4805">
      <w:pPr>
        <w:pStyle w:val="NoSpacing"/>
      </w:pPr>
      <w:r>
        <w:rPr>
          <w:noProof/>
          <w:lang w:eastAsia="en-US"/>
        </w:rPr>
        <w:drawing>
          <wp:inline distT="0" distB="0" distL="0" distR="0" wp14:anchorId="7E5C1BC1" wp14:editId="2EA1B818">
            <wp:extent cx="6190626" cy="2243469"/>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9700" t="26095" r="14518" b="29973"/>
                    <a:stretch/>
                  </pic:blipFill>
                  <pic:spPr bwMode="auto">
                    <a:xfrm>
                      <a:off x="0" y="0"/>
                      <a:ext cx="6190626" cy="2243469"/>
                    </a:xfrm>
                    <a:prstGeom prst="rect">
                      <a:avLst/>
                    </a:prstGeom>
                    <a:ln>
                      <a:noFill/>
                    </a:ln>
                    <a:extLst>
                      <a:ext uri="{53640926-AAD7-44D8-BBD7-CCE9431645EC}">
                        <a14:shadowObscured xmlns:a14="http://schemas.microsoft.com/office/drawing/2010/main"/>
                      </a:ext>
                    </a:extLst>
                  </pic:spPr>
                </pic:pic>
              </a:graphicData>
            </a:graphic>
          </wp:inline>
        </w:drawing>
      </w:r>
    </w:p>
    <w:p w:rsidR="00624638" w:rsidRPr="00624638" w:rsidRDefault="00624638" w:rsidP="00DB4805">
      <w:pPr>
        <w:pStyle w:val="NoSpacing"/>
        <w:rPr>
          <w:b/>
        </w:rPr>
      </w:pPr>
      <w:r w:rsidRPr="00624638">
        <w:rPr>
          <w:b/>
        </w:rPr>
        <w:t>Cost Leadership</w:t>
      </w:r>
    </w:p>
    <w:p w:rsidR="00624638" w:rsidRDefault="00624638" w:rsidP="009D6E3A">
      <w:pPr>
        <w:pStyle w:val="NoSpacing"/>
        <w:numPr>
          <w:ilvl w:val="0"/>
          <w:numId w:val="13"/>
        </w:numPr>
      </w:pPr>
      <w:r>
        <w:t>Overall lowest-cost in the industry</w:t>
      </w:r>
    </w:p>
    <w:p w:rsidR="00624638" w:rsidRDefault="00624638" w:rsidP="009D6E3A">
      <w:pPr>
        <w:pStyle w:val="NoSpacing"/>
        <w:numPr>
          <w:ilvl w:val="0"/>
          <w:numId w:val="13"/>
        </w:numPr>
      </w:pPr>
      <w:r>
        <w:t>Goods are comparable quality at a lower price</w:t>
      </w:r>
    </w:p>
    <w:p w:rsidR="00865614" w:rsidRDefault="00865614" w:rsidP="009D6E3A">
      <w:pPr>
        <w:pStyle w:val="NoSpacing"/>
        <w:numPr>
          <w:ilvl w:val="0"/>
          <w:numId w:val="13"/>
        </w:numPr>
      </w:pPr>
      <w:r>
        <w:t>Achieving via IT:</w:t>
      </w:r>
    </w:p>
    <w:p w:rsidR="00865614" w:rsidRDefault="00865614" w:rsidP="00865614">
      <w:pPr>
        <w:pStyle w:val="NoSpacing"/>
        <w:numPr>
          <w:ilvl w:val="1"/>
          <w:numId w:val="13"/>
        </w:numPr>
      </w:pPr>
      <w:r>
        <w:t>Buy from cheaper source</w:t>
      </w:r>
    </w:p>
    <w:p w:rsidR="00865614" w:rsidRDefault="00865614" w:rsidP="00865614">
      <w:pPr>
        <w:pStyle w:val="NoSpacing"/>
        <w:numPr>
          <w:ilvl w:val="1"/>
          <w:numId w:val="13"/>
        </w:numPr>
      </w:pPr>
      <w:r>
        <w:t>Capitalize on EOS</w:t>
      </w:r>
    </w:p>
    <w:p w:rsidR="00865614" w:rsidRDefault="00865614" w:rsidP="00865614">
      <w:pPr>
        <w:pStyle w:val="NoSpacing"/>
        <w:numPr>
          <w:ilvl w:val="1"/>
          <w:numId w:val="13"/>
        </w:numPr>
      </w:pPr>
      <w:r>
        <w:t>Vertical integration either backwards to sources of supply or forwards to end-users of final product</w:t>
      </w:r>
    </w:p>
    <w:p w:rsidR="00865614" w:rsidRDefault="00865614" w:rsidP="00865614">
      <w:pPr>
        <w:pStyle w:val="NoSpacing"/>
        <w:numPr>
          <w:ilvl w:val="1"/>
          <w:numId w:val="13"/>
        </w:numPr>
      </w:pPr>
      <w:r>
        <w:t>Monitor and control every component of firm’s cost</w:t>
      </w:r>
    </w:p>
    <w:p w:rsidR="002D2E05" w:rsidRDefault="002D2E05" w:rsidP="00DB4805">
      <w:pPr>
        <w:pStyle w:val="NoSpacing"/>
        <w:rPr>
          <w:b/>
        </w:rPr>
      </w:pPr>
    </w:p>
    <w:p w:rsidR="00624638" w:rsidRPr="00624638" w:rsidRDefault="00624638" w:rsidP="00DB4805">
      <w:pPr>
        <w:pStyle w:val="NoSpacing"/>
        <w:rPr>
          <w:b/>
        </w:rPr>
      </w:pPr>
      <w:r w:rsidRPr="00624638">
        <w:rPr>
          <w:b/>
        </w:rPr>
        <w:lastRenderedPageBreak/>
        <w:t>Differentiation</w:t>
      </w:r>
    </w:p>
    <w:p w:rsidR="00624638" w:rsidRDefault="00624638" w:rsidP="00624638">
      <w:pPr>
        <w:pStyle w:val="NoSpacing"/>
        <w:numPr>
          <w:ilvl w:val="0"/>
          <w:numId w:val="13"/>
        </w:numPr>
      </w:pPr>
      <w:r>
        <w:t>Provide unique products or services</w:t>
      </w:r>
    </w:p>
    <w:p w:rsidR="00624638" w:rsidRDefault="00624638" w:rsidP="00624638">
      <w:pPr>
        <w:pStyle w:val="NoSpacing"/>
        <w:numPr>
          <w:ilvl w:val="0"/>
          <w:numId w:val="13"/>
        </w:numPr>
      </w:pPr>
      <w:r>
        <w:t>Can take the form of brand, customer service, quality</w:t>
      </w:r>
    </w:p>
    <w:p w:rsidR="00624638" w:rsidRDefault="00624638" w:rsidP="00624638">
      <w:pPr>
        <w:pStyle w:val="NoSpacing"/>
        <w:numPr>
          <w:ilvl w:val="0"/>
          <w:numId w:val="13"/>
        </w:numPr>
      </w:pPr>
      <w:r>
        <w:t>Creates lower sensitivity to price</w:t>
      </w:r>
      <w:r w:rsidR="00B97143">
        <w:t xml:space="preserve"> (higher price is justified by unique values offered to customers)</w:t>
      </w:r>
    </w:p>
    <w:p w:rsidR="00865614" w:rsidRDefault="00865614" w:rsidP="00624638">
      <w:pPr>
        <w:pStyle w:val="NoSpacing"/>
        <w:numPr>
          <w:ilvl w:val="0"/>
          <w:numId w:val="13"/>
        </w:numPr>
      </w:pPr>
      <w:r>
        <w:t>Achieving via IT:</w:t>
      </w:r>
    </w:p>
    <w:p w:rsidR="00865614" w:rsidRDefault="00865614" w:rsidP="00865614">
      <w:pPr>
        <w:pStyle w:val="NoSpacing"/>
        <w:numPr>
          <w:ilvl w:val="1"/>
          <w:numId w:val="13"/>
        </w:numPr>
      </w:pPr>
      <w:r>
        <w:t xml:space="preserve">Technical superiority </w:t>
      </w:r>
      <w:r w:rsidR="006A3D2A">
        <w:t>(proprietary technology)</w:t>
      </w:r>
    </w:p>
    <w:p w:rsidR="00865614" w:rsidRDefault="00865614" w:rsidP="00865614">
      <w:pPr>
        <w:pStyle w:val="NoSpacing"/>
        <w:numPr>
          <w:ilvl w:val="1"/>
          <w:numId w:val="13"/>
        </w:numPr>
      </w:pPr>
      <w:r>
        <w:t>Better design and performance</w:t>
      </w:r>
    </w:p>
    <w:p w:rsidR="00865614" w:rsidRDefault="00865614" w:rsidP="00865614">
      <w:pPr>
        <w:pStyle w:val="NoSpacing"/>
        <w:numPr>
          <w:ilvl w:val="1"/>
          <w:numId w:val="13"/>
        </w:numPr>
      </w:pPr>
      <w:r>
        <w:t>Better customer services</w:t>
      </w:r>
    </w:p>
    <w:p w:rsidR="00865614" w:rsidRDefault="00865614" w:rsidP="00865614">
      <w:pPr>
        <w:pStyle w:val="NoSpacing"/>
        <w:numPr>
          <w:ilvl w:val="1"/>
          <w:numId w:val="13"/>
        </w:numPr>
      </w:pPr>
      <w:r>
        <w:t>Quality/reliability</w:t>
      </w:r>
    </w:p>
    <w:p w:rsidR="00624638" w:rsidRPr="00624638" w:rsidRDefault="00624638" w:rsidP="00DB4805">
      <w:pPr>
        <w:pStyle w:val="NoSpacing"/>
        <w:rPr>
          <w:b/>
        </w:rPr>
      </w:pPr>
      <w:r w:rsidRPr="00624638">
        <w:rPr>
          <w:b/>
        </w:rPr>
        <w:t>Market Focus</w:t>
      </w:r>
    </w:p>
    <w:p w:rsidR="00624638" w:rsidRDefault="00624638" w:rsidP="00624638">
      <w:pPr>
        <w:pStyle w:val="NoSpacing"/>
        <w:numPr>
          <w:ilvl w:val="0"/>
          <w:numId w:val="13"/>
        </w:numPr>
      </w:pPr>
      <w:r>
        <w:t>Focus on a particular buyer segment or market niche, out-competing rivals on lower cost or customized needs</w:t>
      </w:r>
    </w:p>
    <w:p w:rsidR="00624638" w:rsidRPr="00624638" w:rsidRDefault="00624638" w:rsidP="00DB4805">
      <w:pPr>
        <w:pStyle w:val="NoSpacing"/>
        <w:rPr>
          <w:b/>
        </w:rPr>
      </w:pPr>
      <w:r w:rsidRPr="00624638">
        <w:rPr>
          <w:b/>
        </w:rPr>
        <w:t>Best Cost Provider</w:t>
      </w:r>
    </w:p>
    <w:p w:rsidR="00624638" w:rsidRDefault="00624638" w:rsidP="00624638">
      <w:pPr>
        <w:pStyle w:val="NoSpacing"/>
        <w:numPr>
          <w:ilvl w:val="0"/>
          <w:numId w:val="13"/>
        </w:numPr>
      </w:pPr>
      <w:r>
        <w:t>Give customers more value for money by combining emphasis on upscale differentiation</w:t>
      </w:r>
    </w:p>
    <w:p w:rsidR="00624638" w:rsidRDefault="00624638" w:rsidP="00624638">
      <w:pPr>
        <w:pStyle w:val="NoSpacing"/>
        <w:numPr>
          <w:ilvl w:val="0"/>
          <w:numId w:val="13"/>
        </w:numPr>
      </w:pPr>
      <w:r>
        <w:t xml:space="preserve">Appeals to the </w:t>
      </w:r>
      <w:r w:rsidR="009704D3">
        <w:t xml:space="preserve">growing </w:t>
      </w:r>
      <w:r>
        <w:t>middle-class</w:t>
      </w:r>
    </w:p>
    <w:p w:rsidR="00E54F52" w:rsidRDefault="00E54F52" w:rsidP="00952E8F">
      <w:pPr>
        <w:pStyle w:val="Heading2"/>
      </w:pPr>
      <w:r>
        <w:t>Sources of competitive advantage</w:t>
      </w:r>
    </w:p>
    <w:p w:rsidR="00EA23D4" w:rsidRDefault="00A70119" w:rsidP="00EA23D4">
      <w:pPr>
        <w:pStyle w:val="NoSpacing"/>
      </w:pPr>
      <w:r>
        <w:rPr>
          <w:noProof/>
          <w:lang w:eastAsia="en-US"/>
        </w:rPr>
        <w:drawing>
          <wp:inline distT="0" distB="0" distL="0" distR="0" wp14:anchorId="0D2049A9" wp14:editId="2AB6A32D">
            <wp:extent cx="4572000" cy="212651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6981" t="25464" r="30662" b="46803"/>
                    <a:stretch/>
                  </pic:blipFill>
                  <pic:spPr bwMode="auto">
                    <a:xfrm>
                      <a:off x="0" y="0"/>
                      <a:ext cx="4572000" cy="2126511"/>
                    </a:xfrm>
                    <a:prstGeom prst="rect">
                      <a:avLst/>
                    </a:prstGeom>
                    <a:ln>
                      <a:noFill/>
                    </a:ln>
                    <a:extLst>
                      <a:ext uri="{53640926-AAD7-44D8-BBD7-CCE9431645EC}">
                        <a14:shadowObscured xmlns:a14="http://schemas.microsoft.com/office/drawing/2010/main"/>
                      </a:ext>
                    </a:extLst>
                  </pic:spPr>
                </pic:pic>
              </a:graphicData>
            </a:graphic>
          </wp:inline>
        </w:drawing>
      </w:r>
    </w:p>
    <w:p w:rsidR="00EA23D4" w:rsidRDefault="00EA23D4" w:rsidP="00EA23D4">
      <w:pPr>
        <w:pStyle w:val="NoSpacing"/>
      </w:pPr>
      <w:r>
        <w:t>Some sources of competitive advantage:</w:t>
      </w:r>
    </w:p>
    <w:p w:rsidR="00EA23D4" w:rsidRDefault="00670479" w:rsidP="00EA23D4">
      <w:pPr>
        <w:pStyle w:val="NoSpacing"/>
        <w:numPr>
          <w:ilvl w:val="0"/>
          <w:numId w:val="13"/>
        </w:numPr>
      </w:pPr>
      <w:r w:rsidRPr="00670479">
        <w:rPr>
          <w:b/>
        </w:rPr>
        <w:t>Quality:</w:t>
      </w:r>
      <w:r>
        <w:t xml:space="preserve"> </w:t>
      </w:r>
      <w:r w:rsidR="00EA23D4">
        <w:t>Having the best-made product on the market</w:t>
      </w:r>
    </w:p>
    <w:p w:rsidR="00EA23D4" w:rsidRDefault="00670479" w:rsidP="00EA23D4">
      <w:pPr>
        <w:pStyle w:val="NoSpacing"/>
        <w:numPr>
          <w:ilvl w:val="0"/>
          <w:numId w:val="13"/>
        </w:numPr>
      </w:pPr>
      <w:r w:rsidRPr="00670479">
        <w:rPr>
          <w:b/>
        </w:rPr>
        <w:t>Service:</w:t>
      </w:r>
      <w:r>
        <w:t xml:space="preserve"> </w:t>
      </w:r>
      <w:r w:rsidR="00EA23D4">
        <w:t>Delivering superior customer service</w:t>
      </w:r>
    </w:p>
    <w:p w:rsidR="00EA23D4" w:rsidRDefault="00670479" w:rsidP="00EA23D4">
      <w:pPr>
        <w:pStyle w:val="NoSpacing"/>
        <w:numPr>
          <w:ilvl w:val="0"/>
          <w:numId w:val="13"/>
        </w:numPr>
      </w:pPr>
      <w:r w:rsidRPr="00670479">
        <w:rPr>
          <w:b/>
        </w:rPr>
        <w:t>Low Cost:</w:t>
      </w:r>
      <w:r>
        <w:t xml:space="preserve"> </w:t>
      </w:r>
      <w:r w:rsidR="00EA23D4">
        <w:t>Achieving lower costs than rivals</w:t>
      </w:r>
    </w:p>
    <w:p w:rsidR="00EA23D4" w:rsidRDefault="00670479" w:rsidP="00EA23D4">
      <w:pPr>
        <w:pStyle w:val="NoSpacing"/>
        <w:numPr>
          <w:ilvl w:val="0"/>
          <w:numId w:val="13"/>
        </w:numPr>
      </w:pPr>
      <w:r w:rsidRPr="00670479">
        <w:rPr>
          <w:b/>
        </w:rPr>
        <w:t>Proprietary:</w:t>
      </w:r>
      <w:r>
        <w:t xml:space="preserve"> </w:t>
      </w:r>
      <w:r w:rsidR="00EA23D4">
        <w:t>Having a proprietary manufacturing technology, formula, or algorithm</w:t>
      </w:r>
    </w:p>
    <w:p w:rsidR="00EA23D4" w:rsidRDefault="00670479" w:rsidP="00EA23D4">
      <w:pPr>
        <w:pStyle w:val="NoSpacing"/>
        <w:numPr>
          <w:ilvl w:val="0"/>
          <w:numId w:val="13"/>
        </w:numPr>
      </w:pPr>
      <w:r w:rsidRPr="00670479">
        <w:rPr>
          <w:b/>
        </w:rPr>
        <w:t>Innovation:</w:t>
      </w:r>
      <w:r>
        <w:t xml:space="preserve"> </w:t>
      </w:r>
      <w:r w:rsidR="00EA23D4">
        <w:t>Having shorter lead times in developing and testing new products</w:t>
      </w:r>
    </w:p>
    <w:p w:rsidR="00EA23D4" w:rsidRDefault="00670479" w:rsidP="00EA23D4">
      <w:pPr>
        <w:pStyle w:val="NoSpacing"/>
        <w:numPr>
          <w:ilvl w:val="0"/>
          <w:numId w:val="13"/>
        </w:numPr>
      </w:pPr>
      <w:r w:rsidRPr="00670479">
        <w:rPr>
          <w:b/>
        </w:rPr>
        <w:t>Brand:</w:t>
      </w:r>
      <w:r>
        <w:t xml:space="preserve"> </w:t>
      </w:r>
      <w:r w:rsidR="00EA23D4">
        <w:t>Having a well-known brand name and reputation</w:t>
      </w:r>
    </w:p>
    <w:p w:rsidR="00D05CD4" w:rsidRDefault="00670479" w:rsidP="004D3DFD">
      <w:pPr>
        <w:pStyle w:val="NoSpacing"/>
        <w:numPr>
          <w:ilvl w:val="0"/>
          <w:numId w:val="13"/>
        </w:numPr>
      </w:pPr>
      <w:r w:rsidRPr="00670479">
        <w:rPr>
          <w:b/>
        </w:rPr>
        <w:t>Value:</w:t>
      </w:r>
      <w:r>
        <w:t xml:space="preserve"> </w:t>
      </w:r>
      <w:r w:rsidR="00EA23D4">
        <w:t>Giving customers more value for their money</w:t>
      </w:r>
    </w:p>
    <w:p w:rsidR="009E64F6" w:rsidRDefault="009E64F6" w:rsidP="009E64F6">
      <w:pPr>
        <w:pStyle w:val="Heading2"/>
      </w:pPr>
      <w:r>
        <w:t xml:space="preserve">Identifying </w:t>
      </w:r>
      <w:r w:rsidRPr="00D05CD4">
        <w:rPr>
          <w:i/>
        </w:rPr>
        <w:t>where</w:t>
      </w:r>
      <w:r>
        <w:t xml:space="preserve"> to compete: analyzing competitive forces</w:t>
      </w:r>
    </w:p>
    <w:p w:rsidR="00D05CD4" w:rsidRDefault="00D05CD4" w:rsidP="00D05CD4">
      <w:pPr>
        <w:pStyle w:val="NoSpacing"/>
      </w:pPr>
    </w:p>
    <w:p w:rsidR="002D2E05" w:rsidRDefault="009E64F6" w:rsidP="00647C44">
      <w:r>
        <w:t>The 5 forces help the business to decide which industry to compete in since the strength of the 5 forces determines how much profit it can make</w:t>
      </w:r>
      <w:r>
        <w:rPr>
          <w:noProof/>
        </w:rPr>
        <w:t xml:space="preserve"> </w:t>
      </w:r>
      <w:r w:rsidR="00670479">
        <w:rPr>
          <w:noProof/>
          <w:lang w:eastAsia="en-US"/>
        </w:rPr>
        <w:drawing>
          <wp:anchor distT="0" distB="0" distL="114300" distR="114300" simplePos="0" relativeHeight="251664896" behindDoc="0" locked="0" layoutInCell="1" allowOverlap="1" wp14:anchorId="3B1D7514" wp14:editId="7421413A">
            <wp:simplePos x="0" y="0"/>
            <wp:positionH relativeFrom="column">
              <wp:posOffset>0</wp:posOffset>
            </wp:positionH>
            <wp:positionV relativeFrom="paragraph">
              <wp:posOffset>-3810</wp:posOffset>
            </wp:positionV>
            <wp:extent cx="2721610" cy="235140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9069" t="22473" r="16678" b="22996"/>
                    <a:stretch/>
                  </pic:blipFill>
                  <pic:spPr bwMode="auto">
                    <a:xfrm>
                      <a:off x="0" y="0"/>
                      <a:ext cx="2721610" cy="2351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7C44" w:rsidRDefault="00670479" w:rsidP="00647C44">
      <w:r>
        <w:rPr>
          <w:noProof/>
          <w:lang w:eastAsia="en-US"/>
        </w:rPr>
        <w:lastRenderedPageBreak/>
        <w:drawing>
          <wp:inline distT="0" distB="0" distL="0" distR="0" wp14:anchorId="07869E05" wp14:editId="5268DC83">
            <wp:extent cx="6680124" cy="3136605"/>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1864" t="25412" r="7527" b="13488"/>
                    <a:stretch/>
                  </pic:blipFill>
                  <pic:spPr bwMode="auto">
                    <a:xfrm>
                      <a:off x="0" y="0"/>
                      <a:ext cx="6700157" cy="3146012"/>
                    </a:xfrm>
                    <a:prstGeom prst="rect">
                      <a:avLst/>
                    </a:prstGeom>
                    <a:ln>
                      <a:noFill/>
                    </a:ln>
                    <a:extLst>
                      <a:ext uri="{53640926-AAD7-44D8-BBD7-CCE9431645EC}">
                        <a14:shadowObscured xmlns:a14="http://schemas.microsoft.com/office/drawing/2010/main"/>
                      </a:ext>
                    </a:extLst>
                  </pic:spPr>
                </pic:pic>
              </a:graphicData>
            </a:graphic>
          </wp:inline>
        </w:drawing>
      </w:r>
    </w:p>
    <w:p w:rsidR="00890592" w:rsidRDefault="00890592" w:rsidP="00890592">
      <w:pPr>
        <w:pStyle w:val="Heading2"/>
      </w:pPr>
      <w:r>
        <w:t xml:space="preserve">Identifying </w:t>
      </w:r>
      <w:r>
        <w:rPr>
          <w:i/>
        </w:rPr>
        <w:t>how</w:t>
      </w:r>
      <w:r>
        <w:t xml:space="preserve"> to compete: analyzing </w:t>
      </w:r>
      <w:r w:rsidR="00CC2A83">
        <w:t>the value chain</w:t>
      </w:r>
    </w:p>
    <w:tbl>
      <w:tblPr>
        <w:tblStyle w:val="TableGrid"/>
        <w:tblW w:w="0" w:type="auto"/>
        <w:tblLook w:val="04A0" w:firstRow="1" w:lastRow="0" w:firstColumn="1" w:lastColumn="0" w:noHBand="0" w:noVBand="1"/>
      </w:tblPr>
      <w:tblGrid>
        <w:gridCol w:w="1490"/>
        <w:gridCol w:w="1611"/>
        <w:gridCol w:w="2128"/>
        <w:gridCol w:w="1631"/>
        <w:gridCol w:w="2053"/>
        <w:gridCol w:w="1772"/>
      </w:tblGrid>
      <w:tr w:rsidR="00A13795" w:rsidRPr="0033729F" w:rsidTr="00A80B8A">
        <w:tc>
          <w:tcPr>
            <w:tcW w:w="0" w:type="auto"/>
            <w:tcBorders>
              <w:top w:val="nil"/>
              <w:left w:val="nil"/>
              <w:bottom w:val="nil"/>
            </w:tcBorders>
            <w:vAlign w:val="center"/>
          </w:tcPr>
          <w:p w:rsidR="00A13795" w:rsidRPr="0033729F" w:rsidRDefault="00A13795" w:rsidP="004A32D4">
            <w:pPr>
              <w:jc w:val="right"/>
              <w:rPr>
                <w:b/>
                <w:color w:val="1F497D" w:themeColor="text2"/>
                <w:sz w:val="20"/>
              </w:rPr>
            </w:pPr>
            <w:r w:rsidRPr="0033729F">
              <w:rPr>
                <w:b/>
                <w:color w:val="1F497D" w:themeColor="text2"/>
                <w:sz w:val="20"/>
              </w:rPr>
              <w:t>Administration</w:t>
            </w:r>
          </w:p>
        </w:tc>
        <w:tc>
          <w:tcPr>
            <w:tcW w:w="0" w:type="auto"/>
            <w:gridSpan w:val="5"/>
            <w:shd w:val="clear" w:color="auto" w:fill="DBE5F1" w:themeFill="accent1" w:themeFillTint="33"/>
            <w:vAlign w:val="center"/>
          </w:tcPr>
          <w:p w:rsidR="00A13795" w:rsidRPr="0033729F" w:rsidRDefault="00A13795" w:rsidP="00A13795">
            <w:pPr>
              <w:jc w:val="center"/>
              <w:rPr>
                <w:rFonts w:cs="Times New Roman"/>
                <w:sz w:val="20"/>
                <w:szCs w:val="18"/>
              </w:rPr>
            </w:pPr>
            <w:r w:rsidRPr="0033729F">
              <w:rPr>
                <w:rFonts w:cs="Times New Roman"/>
                <w:sz w:val="20"/>
                <w:szCs w:val="18"/>
              </w:rPr>
              <w:t>The processes and decision making to orchestrate the day-to-day operations of an organization, particularly those processes that span organizational functions and levels. Administration includes systems and processes from virtually all functional areas—accounting, finance, marketing, operations, and so on—as well as</w:t>
            </w:r>
          </w:p>
          <w:p w:rsidR="00A13795" w:rsidRPr="0033729F" w:rsidRDefault="00A13795" w:rsidP="00A13795">
            <w:pPr>
              <w:jc w:val="center"/>
              <w:rPr>
                <w:rFonts w:cs="Times New Roman"/>
                <w:sz w:val="20"/>
                <w:szCs w:val="18"/>
              </w:rPr>
            </w:pPr>
            <w:r w:rsidRPr="0033729F">
              <w:rPr>
                <w:rFonts w:cs="Times New Roman"/>
                <w:sz w:val="20"/>
                <w:szCs w:val="18"/>
              </w:rPr>
              <w:t>both the executive and the managerial level</w:t>
            </w:r>
          </w:p>
        </w:tc>
      </w:tr>
      <w:tr w:rsidR="00991F9C" w:rsidRPr="0033729F" w:rsidTr="00A80B8A">
        <w:tc>
          <w:tcPr>
            <w:tcW w:w="0" w:type="auto"/>
            <w:tcBorders>
              <w:top w:val="nil"/>
              <w:left w:val="nil"/>
              <w:bottom w:val="nil"/>
            </w:tcBorders>
            <w:vAlign w:val="center"/>
          </w:tcPr>
          <w:p w:rsidR="00A83749" w:rsidRPr="0033729F" w:rsidRDefault="00A83749" w:rsidP="004A32D4">
            <w:pPr>
              <w:jc w:val="right"/>
              <w:rPr>
                <w:b/>
                <w:color w:val="1F497D" w:themeColor="text2"/>
                <w:sz w:val="20"/>
              </w:rPr>
            </w:pPr>
            <w:r w:rsidRPr="0033729F">
              <w:rPr>
                <w:b/>
                <w:color w:val="1F497D" w:themeColor="text2"/>
                <w:sz w:val="20"/>
              </w:rPr>
              <w:t>Firm Infrastructure</w:t>
            </w:r>
          </w:p>
        </w:tc>
        <w:tc>
          <w:tcPr>
            <w:tcW w:w="0" w:type="auto"/>
            <w:gridSpan w:val="5"/>
            <w:shd w:val="clear" w:color="auto" w:fill="DBE5F1" w:themeFill="accent1" w:themeFillTint="33"/>
            <w:vAlign w:val="center"/>
          </w:tcPr>
          <w:p w:rsidR="008E1800" w:rsidRPr="0033729F" w:rsidRDefault="008E1800" w:rsidP="008E1800">
            <w:pPr>
              <w:jc w:val="center"/>
              <w:rPr>
                <w:rFonts w:cs="Times New Roman"/>
                <w:sz w:val="20"/>
                <w:szCs w:val="18"/>
              </w:rPr>
            </w:pPr>
            <w:r w:rsidRPr="0033729F">
              <w:rPr>
                <w:rFonts w:cs="Times New Roman"/>
                <w:sz w:val="20"/>
                <w:szCs w:val="18"/>
              </w:rPr>
              <w:t>The hardware and software that must be implemented</w:t>
            </w:r>
          </w:p>
          <w:p w:rsidR="00A83749" w:rsidRPr="0033729F" w:rsidRDefault="008E1800" w:rsidP="008E1800">
            <w:pPr>
              <w:jc w:val="center"/>
              <w:rPr>
                <w:rFonts w:cs="Times New Roman"/>
                <w:sz w:val="20"/>
                <w:szCs w:val="18"/>
              </w:rPr>
            </w:pPr>
            <w:r w:rsidRPr="0033729F">
              <w:rPr>
                <w:rFonts w:cs="Times New Roman"/>
                <w:sz w:val="20"/>
                <w:szCs w:val="18"/>
              </w:rPr>
              <w:t>to support the applications that the primary activities use</w:t>
            </w:r>
          </w:p>
        </w:tc>
      </w:tr>
      <w:tr w:rsidR="00A80B8A" w:rsidRPr="0033729F" w:rsidTr="00A80B8A">
        <w:tc>
          <w:tcPr>
            <w:tcW w:w="0" w:type="auto"/>
            <w:tcBorders>
              <w:top w:val="nil"/>
              <w:left w:val="nil"/>
              <w:bottom w:val="nil"/>
            </w:tcBorders>
            <w:vAlign w:val="center"/>
          </w:tcPr>
          <w:p w:rsidR="00A80B8A" w:rsidRPr="0033729F" w:rsidRDefault="00A80B8A" w:rsidP="004A32D4">
            <w:pPr>
              <w:jc w:val="right"/>
              <w:rPr>
                <w:b/>
                <w:color w:val="1F497D" w:themeColor="text2"/>
                <w:sz w:val="20"/>
              </w:rPr>
            </w:pPr>
            <w:r w:rsidRPr="0033729F">
              <w:rPr>
                <w:b/>
                <w:color w:val="1F497D" w:themeColor="text2"/>
                <w:sz w:val="20"/>
              </w:rPr>
              <w:t>Human Resources</w:t>
            </w:r>
          </w:p>
          <w:p w:rsidR="00A80B8A" w:rsidRPr="0033729F" w:rsidRDefault="00A80B8A" w:rsidP="004A32D4">
            <w:pPr>
              <w:jc w:val="right"/>
              <w:rPr>
                <w:b/>
                <w:color w:val="1F497D" w:themeColor="text2"/>
                <w:sz w:val="20"/>
              </w:rPr>
            </w:pPr>
            <w:r w:rsidRPr="0033729F">
              <w:rPr>
                <w:b/>
                <w:color w:val="1F497D" w:themeColor="text2"/>
                <w:sz w:val="20"/>
              </w:rPr>
              <w:t>Management</w:t>
            </w:r>
          </w:p>
        </w:tc>
        <w:tc>
          <w:tcPr>
            <w:tcW w:w="0" w:type="auto"/>
            <w:gridSpan w:val="5"/>
            <w:shd w:val="clear" w:color="auto" w:fill="DBE5F1" w:themeFill="accent1" w:themeFillTint="33"/>
            <w:vAlign w:val="center"/>
          </w:tcPr>
          <w:p w:rsidR="00A80B8A" w:rsidRPr="0033729F" w:rsidRDefault="00A80B8A" w:rsidP="00A80B8A">
            <w:pPr>
              <w:jc w:val="center"/>
              <w:rPr>
                <w:rFonts w:cs="Times New Roman"/>
                <w:sz w:val="20"/>
                <w:szCs w:val="18"/>
              </w:rPr>
            </w:pPr>
            <w:r w:rsidRPr="0033729F">
              <w:rPr>
                <w:rFonts w:cs="Times New Roman"/>
                <w:sz w:val="20"/>
                <w:szCs w:val="18"/>
              </w:rPr>
              <w:t>The business activities associated with employee management, such as hiring, interview scheduling, payroll, and benefits management</w:t>
            </w:r>
          </w:p>
        </w:tc>
      </w:tr>
      <w:tr w:rsidR="00A80B8A" w:rsidRPr="0033729F" w:rsidTr="00A80B8A">
        <w:trPr>
          <w:trHeight w:val="449"/>
        </w:trPr>
        <w:tc>
          <w:tcPr>
            <w:tcW w:w="0" w:type="auto"/>
            <w:tcBorders>
              <w:top w:val="nil"/>
              <w:left w:val="nil"/>
              <w:bottom w:val="nil"/>
            </w:tcBorders>
            <w:vAlign w:val="center"/>
          </w:tcPr>
          <w:p w:rsidR="00A80B8A" w:rsidRPr="0033729F" w:rsidRDefault="00A80B8A" w:rsidP="004A32D4">
            <w:pPr>
              <w:jc w:val="right"/>
              <w:rPr>
                <w:b/>
                <w:color w:val="1F497D" w:themeColor="text2"/>
                <w:sz w:val="20"/>
              </w:rPr>
            </w:pPr>
            <w:r w:rsidRPr="0033729F">
              <w:rPr>
                <w:b/>
                <w:color w:val="1F497D" w:themeColor="text2"/>
                <w:sz w:val="20"/>
              </w:rPr>
              <w:t>Technology</w:t>
            </w:r>
          </w:p>
          <w:p w:rsidR="00A80B8A" w:rsidRPr="0033729F" w:rsidRDefault="00A80B8A" w:rsidP="004A32D4">
            <w:pPr>
              <w:jc w:val="right"/>
              <w:rPr>
                <w:b/>
                <w:color w:val="1F497D" w:themeColor="text2"/>
                <w:sz w:val="20"/>
              </w:rPr>
            </w:pPr>
            <w:r w:rsidRPr="0033729F">
              <w:rPr>
                <w:b/>
                <w:color w:val="1F497D" w:themeColor="text2"/>
                <w:sz w:val="20"/>
              </w:rPr>
              <w:t>Development</w:t>
            </w:r>
          </w:p>
        </w:tc>
        <w:tc>
          <w:tcPr>
            <w:tcW w:w="0" w:type="auto"/>
            <w:gridSpan w:val="5"/>
            <w:shd w:val="clear" w:color="auto" w:fill="DBE5F1" w:themeFill="accent1" w:themeFillTint="33"/>
            <w:vAlign w:val="center"/>
          </w:tcPr>
          <w:p w:rsidR="00A80B8A" w:rsidRPr="0033729F" w:rsidRDefault="009E5893" w:rsidP="00A80B8A">
            <w:pPr>
              <w:jc w:val="center"/>
              <w:rPr>
                <w:rFonts w:cs="Times New Roman"/>
                <w:sz w:val="20"/>
                <w:szCs w:val="18"/>
              </w:rPr>
            </w:pPr>
            <w:r w:rsidRPr="0033729F">
              <w:rPr>
                <w:rFonts w:cs="Times New Roman"/>
                <w:sz w:val="20"/>
                <w:szCs w:val="18"/>
              </w:rPr>
              <w:t>T</w:t>
            </w:r>
            <w:r w:rsidR="00A80B8A" w:rsidRPr="0033729F">
              <w:rPr>
                <w:rFonts w:cs="Times New Roman"/>
                <w:sz w:val="20"/>
                <w:szCs w:val="18"/>
              </w:rPr>
              <w:t>he design and development of applications that support the primary business activities</w:t>
            </w:r>
          </w:p>
        </w:tc>
      </w:tr>
      <w:tr w:rsidR="00991F9C" w:rsidRPr="0033729F" w:rsidTr="00A80B8A">
        <w:tc>
          <w:tcPr>
            <w:tcW w:w="0" w:type="auto"/>
            <w:tcBorders>
              <w:top w:val="nil"/>
              <w:left w:val="nil"/>
              <w:bottom w:val="nil"/>
            </w:tcBorders>
            <w:vAlign w:val="center"/>
          </w:tcPr>
          <w:p w:rsidR="00A83749" w:rsidRPr="0033729F" w:rsidRDefault="00A83749" w:rsidP="004A32D4">
            <w:pPr>
              <w:jc w:val="right"/>
              <w:rPr>
                <w:b/>
                <w:color w:val="1F497D" w:themeColor="text2"/>
                <w:sz w:val="20"/>
              </w:rPr>
            </w:pPr>
            <w:r w:rsidRPr="0033729F">
              <w:rPr>
                <w:b/>
                <w:color w:val="1F497D" w:themeColor="text2"/>
                <w:sz w:val="20"/>
              </w:rPr>
              <w:t>Procurement</w:t>
            </w:r>
          </w:p>
        </w:tc>
        <w:tc>
          <w:tcPr>
            <w:tcW w:w="0" w:type="auto"/>
            <w:gridSpan w:val="5"/>
            <w:tcBorders>
              <w:bottom w:val="single" w:sz="4" w:space="0" w:color="auto"/>
            </w:tcBorders>
            <w:shd w:val="clear" w:color="auto" w:fill="DBE5F1" w:themeFill="accent1" w:themeFillTint="33"/>
            <w:vAlign w:val="center"/>
          </w:tcPr>
          <w:p w:rsidR="00A83749" w:rsidRPr="0033729F" w:rsidRDefault="009E5893" w:rsidP="00A80B8A">
            <w:pPr>
              <w:jc w:val="center"/>
              <w:rPr>
                <w:rFonts w:cs="Times New Roman"/>
                <w:sz w:val="20"/>
                <w:szCs w:val="18"/>
              </w:rPr>
            </w:pPr>
            <w:r w:rsidRPr="0033729F">
              <w:rPr>
                <w:rFonts w:cs="Times New Roman"/>
                <w:sz w:val="20"/>
                <w:szCs w:val="18"/>
              </w:rPr>
              <w:t>T</w:t>
            </w:r>
            <w:r w:rsidR="00A80B8A" w:rsidRPr="0033729F">
              <w:rPr>
                <w:rFonts w:cs="Times New Roman"/>
                <w:sz w:val="20"/>
                <w:szCs w:val="18"/>
              </w:rPr>
              <w:t>he purchasing of goods and services that are required as inputs to the primary activities</w:t>
            </w:r>
          </w:p>
        </w:tc>
      </w:tr>
      <w:tr w:rsidR="00A13795" w:rsidRPr="0033729F" w:rsidTr="00A83749">
        <w:trPr>
          <w:trHeight w:val="679"/>
        </w:trPr>
        <w:tc>
          <w:tcPr>
            <w:tcW w:w="0" w:type="auto"/>
            <w:tcBorders>
              <w:top w:val="nil"/>
              <w:left w:val="nil"/>
              <w:bottom w:val="nil"/>
            </w:tcBorders>
            <w:vAlign w:val="center"/>
          </w:tcPr>
          <w:p w:rsidR="00A83749" w:rsidRPr="0033729F" w:rsidRDefault="00A83749" w:rsidP="004A32D4">
            <w:pPr>
              <w:jc w:val="right"/>
              <w:rPr>
                <w:sz w:val="20"/>
              </w:rPr>
            </w:pPr>
          </w:p>
        </w:tc>
        <w:tc>
          <w:tcPr>
            <w:tcW w:w="0" w:type="auto"/>
            <w:shd w:val="clear" w:color="auto" w:fill="FDE9D9" w:themeFill="accent6" w:themeFillTint="33"/>
          </w:tcPr>
          <w:p w:rsidR="007E5015" w:rsidRPr="0033729F" w:rsidRDefault="007E5015" w:rsidP="007E5015">
            <w:pPr>
              <w:rPr>
                <w:rFonts w:cs="Times New Roman"/>
                <w:sz w:val="20"/>
                <w:szCs w:val="18"/>
              </w:rPr>
            </w:pPr>
            <w:r w:rsidRPr="0033729F">
              <w:rPr>
                <w:sz w:val="20"/>
                <w:szCs w:val="18"/>
              </w:rPr>
              <w:t xml:space="preserve">• </w:t>
            </w:r>
            <w:r w:rsidRPr="0033729F">
              <w:rPr>
                <w:rFonts w:cs="Times New Roman"/>
                <w:sz w:val="20"/>
                <w:szCs w:val="18"/>
              </w:rPr>
              <w:t>The business activities associated with receiving and stocking raw materials, parts, and products</w:t>
            </w:r>
          </w:p>
          <w:p w:rsidR="007E5015" w:rsidRPr="0033729F" w:rsidRDefault="007E5015" w:rsidP="007E5015">
            <w:pPr>
              <w:rPr>
                <w:rFonts w:cs="Times New Roman"/>
                <w:sz w:val="20"/>
                <w:szCs w:val="18"/>
              </w:rPr>
            </w:pPr>
            <w:r w:rsidRPr="0033729F">
              <w:rPr>
                <w:sz w:val="20"/>
                <w:szCs w:val="18"/>
              </w:rPr>
              <w:t>• A</w:t>
            </w:r>
            <w:r w:rsidRPr="0033729F">
              <w:rPr>
                <w:rFonts w:cs="Times New Roman"/>
                <w:sz w:val="20"/>
                <w:szCs w:val="18"/>
              </w:rPr>
              <w:t xml:space="preserve"> crucial part of the procure-to-pay business process, as</w:t>
            </w:r>
          </w:p>
          <w:p w:rsidR="00A83749" w:rsidRPr="0033729F" w:rsidRDefault="007E5015" w:rsidP="007E5015">
            <w:pPr>
              <w:rPr>
                <w:rFonts w:cs="Times New Roman"/>
                <w:sz w:val="20"/>
                <w:szCs w:val="18"/>
              </w:rPr>
            </w:pPr>
            <w:r w:rsidRPr="0033729F">
              <w:rPr>
                <w:rFonts w:cs="Times New Roman"/>
                <w:sz w:val="20"/>
                <w:szCs w:val="18"/>
              </w:rPr>
              <w:t>these activities enable the company to efficiently and effectively fill customer orders</w:t>
            </w:r>
          </w:p>
        </w:tc>
        <w:tc>
          <w:tcPr>
            <w:tcW w:w="0" w:type="auto"/>
            <w:shd w:val="clear" w:color="auto" w:fill="FDE9D9" w:themeFill="accent6" w:themeFillTint="33"/>
          </w:tcPr>
          <w:p w:rsidR="00A83749" w:rsidRPr="0033729F" w:rsidRDefault="007E5015" w:rsidP="004A32D4">
            <w:pPr>
              <w:rPr>
                <w:rFonts w:cs="Times New Roman"/>
                <w:sz w:val="20"/>
                <w:szCs w:val="18"/>
              </w:rPr>
            </w:pPr>
            <w:r w:rsidRPr="0033729F">
              <w:rPr>
                <w:sz w:val="20"/>
                <w:szCs w:val="18"/>
              </w:rPr>
              <w:t xml:space="preserve">• </w:t>
            </w:r>
            <w:r w:rsidRPr="0033729F">
              <w:rPr>
                <w:rFonts w:cs="Times New Roman"/>
                <w:sz w:val="20"/>
                <w:szCs w:val="18"/>
              </w:rPr>
              <w:t>Once the components have been stocked in inventory, operations and manufacturing activities transform the inputs into outputs</w:t>
            </w:r>
          </w:p>
        </w:tc>
        <w:tc>
          <w:tcPr>
            <w:tcW w:w="0" w:type="auto"/>
            <w:shd w:val="clear" w:color="auto" w:fill="FDE9D9" w:themeFill="accent6" w:themeFillTint="33"/>
          </w:tcPr>
          <w:p w:rsidR="00A83749" w:rsidRPr="0033729F" w:rsidRDefault="007E5015" w:rsidP="00991F9C">
            <w:pPr>
              <w:rPr>
                <w:rFonts w:cs="Times New Roman"/>
                <w:color w:val="000000" w:themeColor="text1"/>
                <w:sz w:val="20"/>
                <w:szCs w:val="18"/>
              </w:rPr>
            </w:pPr>
            <w:r w:rsidRPr="0033729F">
              <w:rPr>
                <w:sz w:val="20"/>
                <w:szCs w:val="18"/>
              </w:rPr>
              <w:t xml:space="preserve">• </w:t>
            </w:r>
            <w:r w:rsidRPr="0033729F">
              <w:rPr>
                <w:rFonts w:cs="Times New Roman"/>
                <w:color w:val="000000" w:themeColor="text1"/>
                <w:sz w:val="20"/>
                <w:szCs w:val="18"/>
              </w:rPr>
              <w:t xml:space="preserve">Focuses on the </w:t>
            </w:r>
            <w:r w:rsidR="00991F9C" w:rsidRPr="0033729F">
              <w:rPr>
                <w:rFonts w:cs="Times New Roman"/>
                <w:color w:val="000000" w:themeColor="text1"/>
                <w:sz w:val="20"/>
                <w:szCs w:val="18"/>
              </w:rPr>
              <w:t>d</w:t>
            </w:r>
            <w:r w:rsidRPr="0033729F">
              <w:rPr>
                <w:rFonts w:cs="Times New Roman"/>
                <w:color w:val="000000" w:themeColor="text1"/>
                <w:sz w:val="20"/>
                <w:szCs w:val="18"/>
              </w:rPr>
              <w:t xml:space="preserve">istribution of end </w:t>
            </w:r>
            <w:r w:rsidR="00991F9C" w:rsidRPr="0033729F">
              <w:rPr>
                <w:rFonts w:cs="Times New Roman"/>
                <w:color w:val="000000" w:themeColor="text1"/>
                <w:sz w:val="20"/>
                <w:szCs w:val="18"/>
              </w:rPr>
              <w:t>p</w:t>
            </w:r>
            <w:r w:rsidRPr="0033729F">
              <w:rPr>
                <w:rFonts w:cs="Times New Roman"/>
                <w:color w:val="000000" w:themeColor="text1"/>
                <w:sz w:val="20"/>
                <w:szCs w:val="18"/>
              </w:rPr>
              <w:t>roducts within the order-to-cash business process</w:t>
            </w:r>
          </w:p>
        </w:tc>
        <w:tc>
          <w:tcPr>
            <w:tcW w:w="0" w:type="auto"/>
            <w:shd w:val="clear" w:color="auto" w:fill="FDE9D9" w:themeFill="accent6" w:themeFillTint="33"/>
          </w:tcPr>
          <w:p w:rsidR="006837F4" w:rsidRPr="0033729F" w:rsidRDefault="007E5015" w:rsidP="006837F4">
            <w:pPr>
              <w:rPr>
                <w:sz w:val="20"/>
                <w:szCs w:val="18"/>
              </w:rPr>
            </w:pPr>
            <w:r w:rsidRPr="0033729F">
              <w:rPr>
                <w:sz w:val="20"/>
                <w:szCs w:val="18"/>
              </w:rPr>
              <w:t>•</w:t>
            </w:r>
            <w:r w:rsidR="006837F4" w:rsidRPr="0033729F">
              <w:rPr>
                <w:sz w:val="20"/>
                <w:szCs w:val="18"/>
              </w:rPr>
              <w:t xml:space="preserve"> The presales activities of the company</w:t>
            </w:r>
          </w:p>
          <w:p w:rsidR="006837F4" w:rsidRPr="0033729F" w:rsidRDefault="0033729F" w:rsidP="006837F4">
            <w:pPr>
              <w:rPr>
                <w:sz w:val="20"/>
                <w:szCs w:val="18"/>
              </w:rPr>
            </w:pPr>
            <w:r w:rsidRPr="0033729F">
              <w:rPr>
                <w:sz w:val="20"/>
                <w:szCs w:val="18"/>
              </w:rPr>
              <w:t xml:space="preserve">• </w:t>
            </w:r>
            <w:r w:rsidR="00E8721E" w:rsidRPr="0033729F">
              <w:rPr>
                <w:sz w:val="20"/>
                <w:szCs w:val="18"/>
              </w:rPr>
              <w:t>E.g.</w:t>
            </w:r>
            <w:r w:rsidR="006837F4" w:rsidRPr="0033729F">
              <w:rPr>
                <w:sz w:val="20"/>
                <w:szCs w:val="18"/>
              </w:rPr>
              <w:t xml:space="preserve"> creation of marketing literature, communication with potential and existing customers, and pricing of</w:t>
            </w:r>
          </w:p>
          <w:p w:rsidR="00A83749" w:rsidRPr="0033729F" w:rsidRDefault="006837F4" w:rsidP="006837F4">
            <w:pPr>
              <w:rPr>
                <w:rFonts w:cs="Times New Roman"/>
                <w:sz w:val="20"/>
                <w:szCs w:val="18"/>
              </w:rPr>
            </w:pPr>
            <w:r w:rsidRPr="0033729F">
              <w:rPr>
                <w:sz w:val="20"/>
                <w:szCs w:val="18"/>
              </w:rPr>
              <w:t>goods and services</w:t>
            </w:r>
          </w:p>
        </w:tc>
        <w:tc>
          <w:tcPr>
            <w:tcW w:w="0" w:type="auto"/>
            <w:shd w:val="clear" w:color="auto" w:fill="FDE9D9" w:themeFill="accent6" w:themeFillTint="33"/>
          </w:tcPr>
          <w:p w:rsidR="00E8721E" w:rsidRPr="0033729F" w:rsidRDefault="007E5015" w:rsidP="00E8721E">
            <w:pPr>
              <w:rPr>
                <w:sz w:val="20"/>
                <w:szCs w:val="18"/>
              </w:rPr>
            </w:pPr>
            <w:r w:rsidRPr="0033729F">
              <w:rPr>
                <w:sz w:val="20"/>
                <w:szCs w:val="18"/>
              </w:rPr>
              <w:t>•</w:t>
            </w:r>
            <w:r w:rsidR="00E8721E" w:rsidRPr="0033729F">
              <w:rPr>
                <w:sz w:val="20"/>
                <w:szCs w:val="18"/>
              </w:rPr>
              <w:t xml:space="preserve"> Focuses on the </w:t>
            </w:r>
            <w:proofErr w:type="spellStart"/>
            <w:r w:rsidR="00E8721E" w:rsidRPr="0033729F">
              <w:rPr>
                <w:sz w:val="20"/>
                <w:szCs w:val="18"/>
              </w:rPr>
              <w:t>postsales</w:t>
            </w:r>
            <w:proofErr w:type="spellEnd"/>
            <w:r w:rsidR="00E8721E" w:rsidRPr="0033729F">
              <w:rPr>
                <w:sz w:val="20"/>
                <w:szCs w:val="18"/>
              </w:rPr>
              <w:t xml:space="preserve"> activities </w:t>
            </w:r>
            <w:r w:rsidR="0033729F" w:rsidRPr="0033729F">
              <w:rPr>
                <w:sz w:val="20"/>
                <w:szCs w:val="18"/>
              </w:rPr>
              <w:t xml:space="preserve">• </w:t>
            </w:r>
            <w:r w:rsidR="00E8721E" w:rsidRPr="0033729F">
              <w:rPr>
                <w:sz w:val="20"/>
                <w:szCs w:val="18"/>
              </w:rPr>
              <w:t>E.g. Customers may have questions</w:t>
            </w:r>
          </w:p>
          <w:p w:rsidR="00A83749" w:rsidRPr="0033729F" w:rsidRDefault="00E8721E" w:rsidP="00E8721E">
            <w:pPr>
              <w:rPr>
                <w:rFonts w:cs="Times New Roman"/>
                <w:sz w:val="20"/>
                <w:szCs w:val="18"/>
              </w:rPr>
            </w:pPr>
            <w:r w:rsidRPr="0033729F">
              <w:rPr>
                <w:sz w:val="20"/>
                <w:szCs w:val="18"/>
              </w:rPr>
              <w:t>and need help from a customer service representative</w:t>
            </w:r>
          </w:p>
        </w:tc>
      </w:tr>
      <w:tr w:rsidR="0033729F" w:rsidRPr="0033729F" w:rsidTr="00A83749">
        <w:tc>
          <w:tcPr>
            <w:tcW w:w="0" w:type="auto"/>
            <w:tcBorders>
              <w:top w:val="nil"/>
              <w:left w:val="nil"/>
              <w:bottom w:val="nil"/>
              <w:right w:val="nil"/>
            </w:tcBorders>
          </w:tcPr>
          <w:p w:rsidR="00A83749" w:rsidRPr="0033729F" w:rsidRDefault="00A83749" w:rsidP="004A32D4">
            <w:pPr>
              <w:rPr>
                <w:sz w:val="20"/>
              </w:rPr>
            </w:pPr>
          </w:p>
        </w:tc>
        <w:tc>
          <w:tcPr>
            <w:tcW w:w="0" w:type="auto"/>
            <w:tcBorders>
              <w:top w:val="single" w:sz="4" w:space="0" w:color="auto"/>
              <w:left w:val="nil"/>
              <w:bottom w:val="nil"/>
              <w:right w:val="nil"/>
            </w:tcBorders>
          </w:tcPr>
          <w:p w:rsidR="00A83749" w:rsidRPr="0033729F" w:rsidRDefault="00A83749" w:rsidP="004A32D4">
            <w:pPr>
              <w:jc w:val="center"/>
              <w:rPr>
                <w:b/>
                <w:color w:val="984806" w:themeColor="accent6" w:themeShade="80"/>
                <w:sz w:val="20"/>
              </w:rPr>
            </w:pPr>
            <w:r w:rsidRPr="0033729F">
              <w:rPr>
                <w:b/>
                <w:color w:val="984806" w:themeColor="accent6" w:themeShade="80"/>
                <w:sz w:val="20"/>
              </w:rPr>
              <w:t>Inbound Logistics</w:t>
            </w:r>
          </w:p>
        </w:tc>
        <w:tc>
          <w:tcPr>
            <w:tcW w:w="0" w:type="auto"/>
            <w:tcBorders>
              <w:top w:val="single" w:sz="4" w:space="0" w:color="auto"/>
              <w:left w:val="nil"/>
              <w:bottom w:val="nil"/>
              <w:right w:val="nil"/>
            </w:tcBorders>
          </w:tcPr>
          <w:p w:rsidR="00A83749" w:rsidRPr="0033729F" w:rsidRDefault="00A83749" w:rsidP="004A32D4">
            <w:pPr>
              <w:jc w:val="center"/>
              <w:rPr>
                <w:b/>
                <w:color w:val="984806" w:themeColor="accent6" w:themeShade="80"/>
                <w:sz w:val="20"/>
              </w:rPr>
            </w:pPr>
            <w:r w:rsidRPr="0033729F">
              <w:rPr>
                <w:b/>
                <w:color w:val="984806" w:themeColor="accent6" w:themeShade="80"/>
                <w:sz w:val="20"/>
              </w:rPr>
              <w:t>Operations</w:t>
            </w:r>
          </w:p>
        </w:tc>
        <w:tc>
          <w:tcPr>
            <w:tcW w:w="0" w:type="auto"/>
            <w:tcBorders>
              <w:top w:val="single" w:sz="4" w:space="0" w:color="auto"/>
              <w:left w:val="nil"/>
              <w:bottom w:val="nil"/>
              <w:right w:val="nil"/>
            </w:tcBorders>
          </w:tcPr>
          <w:p w:rsidR="00A83749" w:rsidRPr="0033729F" w:rsidRDefault="00A83749" w:rsidP="004A32D4">
            <w:pPr>
              <w:jc w:val="center"/>
              <w:rPr>
                <w:b/>
                <w:color w:val="984806" w:themeColor="accent6" w:themeShade="80"/>
                <w:sz w:val="20"/>
              </w:rPr>
            </w:pPr>
            <w:r w:rsidRPr="0033729F">
              <w:rPr>
                <w:b/>
                <w:color w:val="984806" w:themeColor="accent6" w:themeShade="80"/>
                <w:sz w:val="20"/>
              </w:rPr>
              <w:t>Outbound Logistics</w:t>
            </w:r>
          </w:p>
        </w:tc>
        <w:tc>
          <w:tcPr>
            <w:tcW w:w="0" w:type="auto"/>
            <w:tcBorders>
              <w:top w:val="single" w:sz="4" w:space="0" w:color="auto"/>
              <w:left w:val="nil"/>
              <w:bottom w:val="nil"/>
              <w:right w:val="nil"/>
            </w:tcBorders>
          </w:tcPr>
          <w:p w:rsidR="00A83749" w:rsidRPr="0033729F" w:rsidRDefault="00A83749" w:rsidP="004A32D4">
            <w:pPr>
              <w:jc w:val="center"/>
              <w:rPr>
                <w:b/>
                <w:color w:val="984806" w:themeColor="accent6" w:themeShade="80"/>
                <w:sz w:val="20"/>
              </w:rPr>
            </w:pPr>
            <w:r w:rsidRPr="0033729F">
              <w:rPr>
                <w:b/>
                <w:color w:val="984806" w:themeColor="accent6" w:themeShade="80"/>
                <w:sz w:val="20"/>
              </w:rPr>
              <w:t>Marketing and Sales</w:t>
            </w:r>
          </w:p>
        </w:tc>
        <w:tc>
          <w:tcPr>
            <w:tcW w:w="0" w:type="auto"/>
            <w:tcBorders>
              <w:top w:val="single" w:sz="4" w:space="0" w:color="auto"/>
              <w:left w:val="nil"/>
              <w:bottom w:val="nil"/>
              <w:right w:val="nil"/>
            </w:tcBorders>
          </w:tcPr>
          <w:p w:rsidR="00A83749" w:rsidRPr="0033729F" w:rsidRDefault="00A83749" w:rsidP="004A32D4">
            <w:pPr>
              <w:keepNext/>
              <w:jc w:val="center"/>
              <w:rPr>
                <w:b/>
                <w:color w:val="984806" w:themeColor="accent6" w:themeShade="80"/>
                <w:sz w:val="20"/>
              </w:rPr>
            </w:pPr>
            <w:r w:rsidRPr="0033729F">
              <w:rPr>
                <w:b/>
                <w:color w:val="984806" w:themeColor="accent6" w:themeShade="80"/>
                <w:sz w:val="20"/>
              </w:rPr>
              <w:t>Service</w:t>
            </w:r>
          </w:p>
        </w:tc>
      </w:tr>
    </w:tbl>
    <w:p w:rsidR="00A917D7" w:rsidRDefault="00A917D7" w:rsidP="00A83749">
      <w:r>
        <w:t>To apply information systems strategically, you must understand the organization’s value chain and be able to identify opportunities in which you can use information systems to make changes or improvements in the value chain to gain or sustain a competitive advantage.</w:t>
      </w:r>
    </w:p>
    <w:p w:rsidR="001A4813" w:rsidRDefault="001A4813" w:rsidP="00A83749"/>
    <w:p w:rsidR="001A4813" w:rsidRDefault="001A4813" w:rsidP="00A83749"/>
    <w:p w:rsidR="00A83749" w:rsidRPr="00A83749" w:rsidRDefault="00A917D7" w:rsidP="00A83749">
      <w:r>
        <w:lastRenderedPageBreak/>
        <w:t>V</w:t>
      </w:r>
      <w:r w:rsidR="0075610F">
        <w:t>alue-chain analysis to</w:t>
      </w:r>
      <w:r>
        <w:t xml:space="preserve"> help to</w:t>
      </w:r>
      <w:r w:rsidR="0075610F">
        <w:t xml:space="preserve"> identify opportunities that IS can enhance the contribution of each activity/sub-activity</w:t>
      </w:r>
    </w:p>
    <w:p w:rsidR="005707D5" w:rsidRDefault="00A83749" w:rsidP="00647C44">
      <w:r>
        <w:rPr>
          <w:noProof/>
          <w:lang w:eastAsia="en-US"/>
        </w:rPr>
        <w:drawing>
          <wp:inline distT="0" distB="0" distL="0" distR="0" wp14:anchorId="1BE07E5C" wp14:editId="0E5C5110">
            <wp:extent cx="6414165" cy="2296632"/>
            <wp:effectExtent l="0" t="0" r="571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4193" t="49175" r="5735" b="4588"/>
                    <a:stretch/>
                  </pic:blipFill>
                  <pic:spPr bwMode="auto">
                    <a:xfrm>
                      <a:off x="0" y="0"/>
                      <a:ext cx="6425662" cy="2300749"/>
                    </a:xfrm>
                    <a:prstGeom prst="rect">
                      <a:avLst/>
                    </a:prstGeom>
                    <a:ln>
                      <a:noFill/>
                    </a:ln>
                    <a:extLst>
                      <a:ext uri="{53640926-AAD7-44D8-BBD7-CCE9431645EC}">
                        <a14:shadowObscured xmlns:a14="http://schemas.microsoft.com/office/drawing/2010/main"/>
                      </a:ext>
                    </a:extLst>
                  </pic:spPr>
                </pic:pic>
              </a:graphicData>
            </a:graphic>
          </wp:inline>
        </w:drawing>
      </w:r>
    </w:p>
    <w:p w:rsidR="00EA7CB5" w:rsidRDefault="00750073" w:rsidP="00403D32">
      <w:pPr>
        <w:pStyle w:val="Heading1"/>
        <w:shd w:val="clear" w:color="auto" w:fill="DBE5F1" w:themeFill="accent1" w:themeFillTint="33"/>
      </w:pPr>
      <w:r>
        <w:t>Business Intelligence</w:t>
      </w:r>
    </w:p>
    <w:p w:rsidR="00167A3E" w:rsidRDefault="00167A3E" w:rsidP="00167A3E">
      <w:pPr>
        <w:pStyle w:val="NoSpacing"/>
      </w:pPr>
      <w:r>
        <w:t xml:space="preserve">The use of information systems to gather and analyze data and information </w:t>
      </w:r>
      <w:r w:rsidR="00C51C04">
        <w:t xml:space="preserve">aggregated </w:t>
      </w:r>
      <w:r>
        <w:t>from internal and external sources in order to make better business decisions</w:t>
      </w:r>
      <w:r w:rsidR="000C2A40">
        <w:t xml:space="preserve">. </w:t>
      </w:r>
      <w:r w:rsidR="00614F43">
        <w:t>With these data and information, effective monitoring and fine-tuning of business process could then be conducted.</w:t>
      </w:r>
    </w:p>
    <w:p w:rsidR="00C11993" w:rsidRDefault="00C11993" w:rsidP="00C11993">
      <w:pPr>
        <w:pStyle w:val="Heading2"/>
      </w:pPr>
      <w:r>
        <w:t>Transaction Processing Systems (TPS)</w:t>
      </w:r>
    </w:p>
    <w:p w:rsidR="00A22DAC" w:rsidRDefault="00C11993" w:rsidP="00C11993">
      <w:pPr>
        <w:pStyle w:val="NoSpacing"/>
      </w:pPr>
      <w:r>
        <w:t xml:space="preserve">A transaction is an event that transfers product, service or information. Transaction data records the details of the event, the most elementary activity conducted during business operations. </w:t>
      </w:r>
    </w:p>
    <w:p w:rsidR="00C11993" w:rsidRPr="00F34E3F" w:rsidRDefault="00C11993" w:rsidP="00C11993">
      <w:pPr>
        <w:pStyle w:val="NoSpacing"/>
        <w:rPr>
          <w:u w:val="single"/>
        </w:rPr>
      </w:pPr>
      <w:r w:rsidRPr="00F34E3F">
        <w:rPr>
          <w:u w:val="single"/>
        </w:rPr>
        <w:t>TPS concerns 3 stages:</w:t>
      </w:r>
    </w:p>
    <w:p w:rsidR="00C11993" w:rsidRPr="00C11993" w:rsidRDefault="00C11993" w:rsidP="00C11993">
      <w:pPr>
        <w:pStyle w:val="NoSpacing"/>
        <w:numPr>
          <w:ilvl w:val="0"/>
          <w:numId w:val="19"/>
        </w:numPr>
        <w:rPr>
          <w:b/>
        </w:rPr>
      </w:pPr>
      <w:r w:rsidRPr="00C11993">
        <w:rPr>
          <w:b/>
        </w:rPr>
        <w:t>Data capture and validation</w:t>
      </w:r>
    </w:p>
    <w:p w:rsidR="00C11993" w:rsidRDefault="00C11993" w:rsidP="00C11993">
      <w:pPr>
        <w:pStyle w:val="NoSpacing"/>
        <w:numPr>
          <w:ilvl w:val="1"/>
          <w:numId w:val="19"/>
        </w:numPr>
      </w:pPr>
      <w:r>
        <w:t>Manual/automated collection</w:t>
      </w:r>
    </w:p>
    <w:p w:rsidR="00C11993" w:rsidRDefault="00C11993" w:rsidP="00C11993">
      <w:pPr>
        <w:pStyle w:val="NoSpacing"/>
        <w:numPr>
          <w:ilvl w:val="1"/>
          <w:numId w:val="19"/>
        </w:numPr>
      </w:pPr>
      <w:r>
        <w:t>Basic editing/checking</w:t>
      </w:r>
    </w:p>
    <w:p w:rsidR="00C11993" w:rsidRPr="00C11993" w:rsidRDefault="00C11993" w:rsidP="00C11993">
      <w:pPr>
        <w:pStyle w:val="NoSpacing"/>
        <w:numPr>
          <w:ilvl w:val="0"/>
          <w:numId w:val="19"/>
        </w:numPr>
        <w:rPr>
          <w:b/>
        </w:rPr>
      </w:pPr>
      <w:r w:rsidRPr="00C11993">
        <w:rPr>
          <w:b/>
        </w:rPr>
        <w:t>Data manipulation (Processing)</w:t>
      </w:r>
    </w:p>
    <w:p w:rsidR="00C11993" w:rsidRDefault="00C11993" w:rsidP="00C11993">
      <w:pPr>
        <w:pStyle w:val="NoSpacing"/>
        <w:numPr>
          <w:ilvl w:val="1"/>
          <w:numId w:val="19"/>
        </w:numPr>
      </w:pPr>
      <w:r>
        <w:t>Classify, sort, calculate, summarize, store, update, retrieve</w:t>
      </w:r>
    </w:p>
    <w:p w:rsidR="00C11993" w:rsidRDefault="00C11993" w:rsidP="00C11993">
      <w:pPr>
        <w:pStyle w:val="NoSpacing"/>
        <w:numPr>
          <w:ilvl w:val="1"/>
          <w:numId w:val="19"/>
        </w:numPr>
      </w:pPr>
      <w:r>
        <w:t>Further checking</w:t>
      </w:r>
    </w:p>
    <w:p w:rsidR="00C11993" w:rsidRPr="00C11993" w:rsidRDefault="00C11993" w:rsidP="00C11993">
      <w:pPr>
        <w:pStyle w:val="NoSpacing"/>
        <w:numPr>
          <w:ilvl w:val="0"/>
          <w:numId w:val="19"/>
        </w:numPr>
        <w:rPr>
          <w:b/>
        </w:rPr>
      </w:pPr>
      <w:r w:rsidRPr="00C11993">
        <w:rPr>
          <w:b/>
        </w:rPr>
        <w:t>Producing outputs</w:t>
      </w:r>
    </w:p>
    <w:p w:rsidR="00C11993" w:rsidRDefault="00C11993" w:rsidP="00C11993">
      <w:pPr>
        <w:pStyle w:val="NoSpacing"/>
        <w:numPr>
          <w:ilvl w:val="1"/>
          <w:numId w:val="19"/>
        </w:numPr>
      </w:pPr>
      <w:r>
        <w:t>Transaction document/logs</w:t>
      </w:r>
    </w:p>
    <w:p w:rsidR="00C11993" w:rsidRDefault="00C11993" w:rsidP="00C11993">
      <w:pPr>
        <w:pStyle w:val="NoSpacing"/>
        <w:numPr>
          <w:ilvl w:val="1"/>
          <w:numId w:val="19"/>
        </w:numPr>
      </w:pPr>
      <w:r>
        <w:t>Counts and summary reports</w:t>
      </w:r>
    </w:p>
    <w:p w:rsidR="00C11993" w:rsidRDefault="00C11993" w:rsidP="00C11993">
      <w:pPr>
        <w:pStyle w:val="NoSpacing"/>
        <w:numPr>
          <w:ilvl w:val="1"/>
          <w:numId w:val="19"/>
        </w:numPr>
      </w:pPr>
      <w:r>
        <w:t>Inputs to other systems</w:t>
      </w:r>
    </w:p>
    <w:p w:rsidR="00C11993" w:rsidRPr="00F34E3F" w:rsidRDefault="00C11993" w:rsidP="00C11993">
      <w:pPr>
        <w:pStyle w:val="NoSpacing"/>
        <w:rPr>
          <w:u w:val="single"/>
        </w:rPr>
      </w:pPr>
      <w:r w:rsidRPr="00F34E3F">
        <w:rPr>
          <w:u w:val="single"/>
        </w:rPr>
        <w:t>TPS is conducted via 2 approaches:</w:t>
      </w:r>
    </w:p>
    <w:p w:rsidR="00C11993" w:rsidRPr="00C11993" w:rsidRDefault="00C11993" w:rsidP="00C11993">
      <w:pPr>
        <w:pStyle w:val="NoSpacing"/>
        <w:numPr>
          <w:ilvl w:val="0"/>
          <w:numId w:val="20"/>
        </w:numPr>
        <w:rPr>
          <w:b/>
        </w:rPr>
      </w:pPr>
      <w:r w:rsidRPr="00C11993">
        <w:rPr>
          <w:b/>
        </w:rPr>
        <w:t>Online processing</w:t>
      </w:r>
    </w:p>
    <w:p w:rsidR="00C11993" w:rsidRDefault="00C11993" w:rsidP="00C11993">
      <w:pPr>
        <w:pStyle w:val="NoSpacing"/>
        <w:numPr>
          <w:ilvl w:val="1"/>
          <w:numId w:val="20"/>
        </w:numPr>
      </w:pPr>
      <w:r>
        <w:t>Done in real-time and therefore offer immediate results</w:t>
      </w:r>
    </w:p>
    <w:p w:rsidR="00C11993" w:rsidRDefault="00C11993" w:rsidP="00C11993">
      <w:pPr>
        <w:pStyle w:val="NoSpacing"/>
        <w:numPr>
          <w:ilvl w:val="1"/>
          <w:numId w:val="20"/>
        </w:numPr>
      </w:pPr>
      <w:r>
        <w:t xml:space="preserve">More expensive but provide quick error detection and correction </w:t>
      </w:r>
    </w:p>
    <w:p w:rsidR="00C11993" w:rsidRPr="00C11993" w:rsidRDefault="00C11993" w:rsidP="00C11993">
      <w:pPr>
        <w:pStyle w:val="NoSpacing"/>
        <w:numPr>
          <w:ilvl w:val="0"/>
          <w:numId w:val="20"/>
        </w:numPr>
        <w:rPr>
          <w:b/>
        </w:rPr>
      </w:pPr>
      <w:r w:rsidRPr="00C11993">
        <w:rPr>
          <w:b/>
        </w:rPr>
        <w:t>Batch processing</w:t>
      </w:r>
    </w:p>
    <w:p w:rsidR="00C11993" w:rsidRDefault="00C11993" w:rsidP="00C11993">
      <w:pPr>
        <w:pStyle w:val="NoSpacing"/>
        <w:numPr>
          <w:ilvl w:val="1"/>
          <w:numId w:val="20"/>
        </w:numPr>
      </w:pPr>
      <w:r>
        <w:t>Transactions collected and later processed together in batches</w:t>
      </w:r>
    </w:p>
    <w:p w:rsidR="00C11993" w:rsidRDefault="00C11993" w:rsidP="00C11993">
      <w:pPr>
        <w:pStyle w:val="NoSpacing"/>
        <w:numPr>
          <w:ilvl w:val="1"/>
          <w:numId w:val="20"/>
        </w:numPr>
      </w:pPr>
      <w:r>
        <w:t>Cheaper and more efficient</w:t>
      </w:r>
    </w:p>
    <w:p w:rsidR="00C11993" w:rsidRDefault="00C11993" w:rsidP="00C11993">
      <w:pPr>
        <w:pStyle w:val="NoSpacing"/>
        <w:numPr>
          <w:ilvl w:val="1"/>
          <w:numId w:val="20"/>
        </w:numPr>
      </w:pPr>
      <w:r>
        <w:t>Used when immediate results are not necessary</w:t>
      </w:r>
    </w:p>
    <w:p w:rsidR="00D445B0" w:rsidRDefault="00D445B0" w:rsidP="00D445B0">
      <w:pPr>
        <w:pStyle w:val="Heading2"/>
      </w:pPr>
      <w:r>
        <w:t>Databases and data warehouses</w:t>
      </w:r>
    </w:p>
    <w:p w:rsidR="00D445B0" w:rsidRDefault="00D445B0" w:rsidP="00D445B0">
      <w:pPr>
        <w:pStyle w:val="NoSpacing"/>
      </w:pPr>
      <w:r>
        <w:t>Databases are collections of related data organized in a way that facilitates data storage, search and retrieval. Data warehouses</w:t>
      </w:r>
      <w:r w:rsidR="00495DF4">
        <w:t xml:space="preserve">/data marts </w:t>
      </w:r>
      <w:r>
        <w:t xml:space="preserve">integrate multiple databases and other information sources into a single repository </w:t>
      </w:r>
      <w:r w:rsidR="00495DF4">
        <w:t>to support</w:t>
      </w:r>
      <w:r>
        <w:t xml:space="preserve"> direct querying, analysis, or processing</w:t>
      </w:r>
      <w:r w:rsidR="00877302">
        <w:t>.</w:t>
      </w:r>
    </w:p>
    <w:p w:rsidR="002D2E05" w:rsidRDefault="002D2E05" w:rsidP="00D445B0">
      <w:pPr>
        <w:pStyle w:val="NoSpacing"/>
      </w:pPr>
    </w:p>
    <w:p w:rsidR="002D2E05" w:rsidRDefault="002D2E05" w:rsidP="00D445B0">
      <w:pPr>
        <w:pStyle w:val="NoSpacing"/>
      </w:pPr>
    </w:p>
    <w:p w:rsidR="002D2E05" w:rsidRDefault="002D2E05" w:rsidP="00D445B0">
      <w:pPr>
        <w:pStyle w:val="NoSpacing"/>
      </w:pPr>
    </w:p>
    <w:p w:rsidR="002D2E05" w:rsidRDefault="002D2E05" w:rsidP="00D445B0">
      <w:pPr>
        <w:pStyle w:val="NoSpacing"/>
      </w:pPr>
    </w:p>
    <w:p w:rsidR="002D2E05" w:rsidRDefault="002D2E05" w:rsidP="00D445B0">
      <w:pPr>
        <w:pStyle w:val="NoSpacing"/>
      </w:pPr>
    </w:p>
    <w:p w:rsidR="002D2E05" w:rsidRDefault="002D2E05" w:rsidP="00D445B0">
      <w:pPr>
        <w:pStyle w:val="NoSpacing"/>
      </w:pPr>
    </w:p>
    <w:p w:rsidR="00DC5884" w:rsidRDefault="00DC5884" w:rsidP="00167A3E">
      <w:pPr>
        <w:pStyle w:val="NoSpacing"/>
      </w:pPr>
      <w:r>
        <w:rPr>
          <w:noProof/>
          <w:lang w:eastAsia="en-US"/>
        </w:rPr>
        <w:lastRenderedPageBreak/>
        <mc:AlternateContent>
          <mc:Choice Requires="wps">
            <w:drawing>
              <wp:anchor distT="0" distB="0" distL="114300" distR="114300" simplePos="0" relativeHeight="251657728" behindDoc="0" locked="0" layoutInCell="1" allowOverlap="1" wp14:anchorId="6F7DFE07" wp14:editId="4F8743FC">
                <wp:simplePos x="0" y="0"/>
                <wp:positionH relativeFrom="margin">
                  <wp:align>right</wp:align>
                </wp:positionH>
                <wp:positionV relativeFrom="paragraph">
                  <wp:posOffset>225794</wp:posOffset>
                </wp:positionV>
                <wp:extent cx="1860698" cy="563526"/>
                <wp:effectExtent l="0" t="0" r="6350" b="8255"/>
                <wp:wrapNone/>
                <wp:docPr id="12" name="Rectangle 12"/>
                <wp:cNvGraphicFramePr/>
                <a:graphic xmlns:a="http://schemas.openxmlformats.org/drawingml/2006/main">
                  <a:graphicData uri="http://schemas.microsoft.com/office/word/2010/wordprocessingShape">
                    <wps:wsp>
                      <wps:cNvSpPr/>
                      <wps:spPr>
                        <a:xfrm>
                          <a:off x="0" y="0"/>
                          <a:ext cx="1860698" cy="563526"/>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5884" w:rsidRPr="002149E3" w:rsidRDefault="00DC5884" w:rsidP="00DC5884">
                            <w:pPr>
                              <w:pStyle w:val="NoSpacing"/>
                              <w:jc w:val="center"/>
                              <w:rPr>
                                <w:b/>
                              </w:rPr>
                            </w:pPr>
                            <w:r>
                              <w:rPr>
                                <w:b/>
                              </w:rPr>
                              <w:t>Spreadsheets from various departments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DFE07" id="Rectangle 12" o:spid="_x0000_s1031" style="position:absolute;margin-left:95.3pt;margin-top:17.8pt;width:146.5pt;height:44.3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hgftAIAANMFAAAOAAAAZHJzL2Uyb0RvYy54bWysVEtv2zAMvg/YfxB0X21nSdYGdYqgRYcB&#10;XVv0gZ4VWUoMyKImKbGzXz9Kst0ndhh2sUWK/Eh+Inl61jWK7IV1NeiSFkc5JUJzqGq9Kenjw+WX&#10;Y0qcZ7piCrQo6UE4erb8/Om0NQsxgS2oSliCINotWlPSrfdmkWWOb0XD3BEYofFSgm2YR9Fussqy&#10;FtEblU3yfJ61YCtjgQvnUHuRLuky4kspuL+R0glPVEkxNx+/Nn7X4ZstT9liY5nZ1rxPg/1DFg2r&#10;NQYdoS6YZ2Rn63dQTc0tOJD+iEOTgZQ1F7EGrKbI31Rzv2VGxFqQHGdGmtz/g+XX+1tL6grfbkKJ&#10;Zg2+0R2yxvRGCYI6JKg1boF29+bW9pLDY6i2k7YJf6yDdJHUw0iq6DzhqCyO5/n8BNuA491s/nU2&#10;mQfQ7NnbWOe/C2hIOJTUYvjIJdtfOZ9MB5MQzIGqq8taqSiERhHnypI9wyf2XRFd1a75CVXSHc/y&#10;vH9oVGM7JHUxqDGT2G4BJeb1KoDSIYyGEDDlEjRZ4CSxEE/+oESwU/pOSKQT657EREbkFJRxLrRP&#10;Obotq0RSh1Riiu9yiYABWWL8EbsHeF37gJ2y7O2Dq4hzMDrnf0ssOY8eMTJoPzo3tQb7EYDCqvrI&#10;yX4gKVETWPLduoutNh26ag3VAdvPQppLZ/hljT1wxZy/ZRYHEUcWl4u/wY9U0JYU+hMlW7C/P9IH&#10;e5wPvKWkxcEuqfu1Y1ZQon5onJyTYjoNmyAK09m3CQr25c365Y3eNeeAjVXgGjM8HoO9V8NRWmie&#10;cAetQlS8Yppj7JJybwfh3KeFg1uMi9UqmuH0G+av9L3hATzwHHr8oXti1vSD4HGErmFYAmzxZh6S&#10;bfDUsNp5kHUclsB04rV/Adwcsa37LRdW00s5Wj3v4uUfAAAA//8DAFBLAwQUAAYACAAAACEAewBw&#10;BdwAAAAHAQAADwAAAGRycy9kb3ducmV2LnhtbEyPzU7DMBCE70i8g7VIXBB1SEqBEKdC/F9pOHDc&#10;xm4cGq+t2G3Tt2c5wXF2RjPfVsvJDWJvxth7UnA1y0AYar3uqVPw2bxc3oKICUnj4MkoOJoIy/r0&#10;pMJS+wN9mP0qdYJLKJaowKYUSilja43DOPPBEHsbPzpMLMdO6hEPXO4GmWfZQjrsiRcsBvNoTbtd&#10;7ZyCt9fj1833Vl9Yt8Fu/hya9/DUKHV+Nj3cg0hmSn9h+MVndKiZae13pKMYFPAjSUFxvQDBbn5X&#10;8GHNsXxegKwr+Z+//gEAAP//AwBQSwECLQAUAAYACAAAACEAtoM4kv4AAADhAQAAEwAAAAAAAAAA&#10;AAAAAAAAAAAAW0NvbnRlbnRfVHlwZXNdLnhtbFBLAQItABQABgAIAAAAIQA4/SH/1gAAAJQBAAAL&#10;AAAAAAAAAAAAAAAAAC8BAABfcmVscy8ucmVsc1BLAQItABQABgAIAAAAIQC9bhgftAIAANMFAAAO&#10;AAAAAAAAAAAAAAAAAC4CAABkcnMvZTJvRG9jLnhtbFBLAQItABQABgAIAAAAIQB7AHAF3AAAAAcB&#10;AAAPAAAAAAAAAAAAAAAAAA4FAABkcnMvZG93bnJldi54bWxQSwUGAAAAAAQABADzAAAAFwYAAAAA&#10;" fillcolor="#272727 [2749]" stroked="f" strokeweight="2pt">
                <v:textbox>
                  <w:txbxContent>
                    <w:p w:rsidR="00DC5884" w:rsidRPr="002149E3" w:rsidRDefault="00DC5884" w:rsidP="00DC5884">
                      <w:pPr>
                        <w:pStyle w:val="NoSpacing"/>
                        <w:jc w:val="center"/>
                        <w:rPr>
                          <w:b/>
                        </w:rPr>
                      </w:pPr>
                      <w:r>
                        <w:rPr>
                          <w:b/>
                        </w:rPr>
                        <w:t>Spreadsheets from various departments</w:t>
                      </w:r>
                    </w:p>
                  </w:txbxContent>
                </v:textbox>
                <w10:wrap anchorx="margin"/>
              </v:rect>
            </w:pict>
          </mc:Fallback>
        </mc:AlternateContent>
      </w:r>
      <w:r>
        <w:rPr>
          <w:noProof/>
          <w:lang w:eastAsia="en-US"/>
        </w:rPr>
        <mc:AlternateContent>
          <mc:Choice Requires="wps">
            <w:drawing>
              <wp:anchor distT="0" distB="0" distL="114300" distR="114300" simplePos="0" relativeHeight="251656704" behindDoc="0" locked="0" layoutInCell="1" allowOverlap="1" wp14:anchorId="1347F48A" wp14:editId="4A7D0B61">
                <wp:simplePos x="0" y="0"/>
                <wp:positionH relativeFrom="margin">
                  <wp:posOffset>2397450</wp:posOffset>
                </wp:positionH>
                <wp:positionV relativeFrom="paragraph">
                  <wp:posOffset>222782</wp:posOffset>
                </wp:positionV>
                <wp:extent cx="1860698" cy="563526"/>
                <wp:effectExtent l="0" t="0" r="6350" b="8255"/>
                <wp:wrapNone/>
                <wp:docPr id="11" name="Rectangle 11"/>
                <wp:cNvGraphicFramePr/>
                <a:graphic xmlns:a="http://schemas.openxmlformats.org/drawingml/2006/main">
                  <a:graphicData uri="http://schemas.microsoft.com/office/word/2010/wordprocessingShape">
                    <wps:wsp>
                      <wps:cNvSpPr/>
                      <wps:spPr>
                        <a:xfrm>
                          <a:off x="0" y="0"/>
                          <a:ext cx="1860698" cy="563526"/>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5884" w:rsidRPr="002149E3" w:rsidRDefault="00DC5884" w:rsidP="00DC5884">
                            <w:pPr>
                              <w:pStyle w:val="NoSpacing"/>
                              <w:jc w:val="center"/>
                              <w:rPr>
                                <w:b/>
                              </w:rPr>
                            </w:pPr>
                            <w:r>
                              <w:rPr>
                                <w:b/>
                              </w:rPr>
                              <w:t>Databases or data warehouses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7F48A" id="Rectangle 11" o:spid="_x0000_s1032" style="position:absolute;margin-left:188.8pt;margin-top:17.55pt;width:146.5pt;height:44.3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1UtAIAANMFAAAOAAAAZHJzL2Uyb0RvYy54bWysVE1v2zAMvQ/YfxB0X21nTdYGdYqgRYcB&#10;XVu0HXpWZDk2IImapMTOfv0oyXa/hh2GXWyRIh/JJ5Jn572SZC+sa0GXtDjKKRGaQ9XqbUl/PF59&#10;OqHEeaYrJkGLkh6Eo+erjx/OOrMUM2hAVsISBNFu2ZmSNt6bZZY53gjF3BEYofGyBquYR9Fus8qy&#10;DtGVzGZ5vsg6sJWxwIVzqL1Ml3QV8etacH9b1054IkuKufn4tfG7Cd9sdcaWW8tM0/IhDfYPWSjW&#10;agw6QV0yz8jOtu+gVMstOKj9EQeVQV23XMQasJoif1PNQ8OMiLUgOc5MNLn/B8tv9neWtBW+XUGJ&#10;Zgrf6B5ZY3orBUEdEtQZt0S7B3NnB8nhMVTb11aFP9ZB+kjqYSJV9J5wVBYni3xxim3A8W6++Dyf&#10;LQJo9uxtrPNfBSgSDiW1GD5yyfbXzifT0SQEcyDb6qqVMgqhUcSFtGTP8Il9X0RXuVPfoUq6k3me&#10;Dw+NamyHpC5GNWYS2y2gxLxeBZA6hNEQAqZcgiYLnCQW4skfpAh2Ut+LGunEumcxkQk5BWWcC+1T&#10;jq5hlUjqkEpM8V0uETAg1xh/wh4AXtc+YqcsB/vgKuIcTM753xJLzpNHjAzaT86q1WD/BCCxqiFy&#10;sh9JStQElny/6WOrzceu2kB1wPazkObSGX7VYg9cM+fvmMVBxJHF5eJv8VNL6EoKw4mSBuyvP+mD&#10;Pc4H3lLS4WCX1P3cMSsokd80Ts5pcXwcNkEUjudfZijYlzeblzd6py4AGwuHA7OLx2Dv5XisLagn&#10;3EHrEBWvmOYYu6Tc21G48Gnh4BbjYr2OZjj9hvlr/WB4AA88hx5/7J+YNcMgeByhGxiXAFu+mYdk&#10;Gzw1rHce6jYOS2A68Tq8AG6O2NbDlgur6aUcrZ538eo3AAAA//8DAFBLAwQUAAYACAAAACEA/HUS&#10;Qt8AAAAKAQAADwAAAGRycy9kb3ducmV2LnhtbEyPy07DMBBF90j8gzVIbBB12kJShTgV4lW2NF10&#10;OY3dODQeR7Hbpn/PsILdPI7unCmWo+vEyQyh9aRgOklAGKq9bqlRsKne7xcgQkTS2HkyCi4mwLK8&#10;viow1/5MX+a0jo3gEAo5KrAx9rmUobbGYZj43hDv9n5wGLkdGqkHPHO46+QsSVLpsCW+YLE3L9bU&#10;h/XRKVh9XLbZ90HfWbfH5uGtrz7710qp25vx+QlENGP8g+FXn9WhZKedP5IOolMwz7KUUS4epyAY&#10;SLOEBzsmZ/MFyLKQ/18ofwAAAP//AwBQSwECLQAUAAYACAAAACEAtoM4kv4AAADhAQAAEwAAAAAA&#10;AAAAAAAAAAAAAAAAW0NvbnRlbnRfVHlwZXNdLnhtbFBLAQItABQABgAIAAAAIQA4/SH/1gAAAJQB&#10;AAALAAAAAAAAAAAAAAAAAC8BAABfcmVscy8ucmVsc1BLAQItABQABgAIAAAAIQAguS1UtAIAANMF&#10;AAAOAAAAAAAAAAAAAAAAAC4CAABkcnMvZTJvRG9jLnhtbFBLAQItABQABgAIAAAAIQD8dRJC3wAA&#10;AAoBAAAPAAAAAAAAAAAAAAAAAA4FAABkcnMvZG93bnJldi54bWxQSwUGAAAAAAQABADzAAAAGgYA&#10;AAAA&#10;" fillcolor="#272727 [2749]" stroked="f" strokeweight="2pt">
                <v:textbox>
                  <w:txbxContent>
                    <w:p w:rsidR="00DC5884" w:rsidRPr="002149E3" w:rsidRDefault="00DC5884" w:rsidP="00DC5884">
                      <w:pPr>
                        <w:pStyle w:val="NoSpacing"/>
                        <w:jc w:val="center"/>
                        <w:rPr>
                          <w:b/>
                        </w:rPr>
                      </w:pPr>
                      <w:r>
                        <w:rPr>
                          <w:b/>
                        </w:rPr>
                        <w:t>Databases or data warehouses</w:t>
                      </w:r>
                    </w:p>
                  </w:txbxContent>
                </v:textbox>
                <w10:wrap anchorx="margin"/>
              </v:rect>
            </w:pict>
          </mc:Fallback>
        </mc:AlternateContent>
      </w:r>
      <w:r>
        <w:rPr>
          <w:noProof/>
          <w:lang w:eastAsia="en-US"/>
        </w:rPr>
        <mc:AlternateContent>
          <mc:Choice Requires="wps">
            <w:drawing>
              <wp:anchor distT="0" distB="0" distL="114300" distR="114300" simplePos="0" relativeHeight="251655680" behindDoc="0" locked="0" layoutInCell="1" allowOverlap="1" wp14:anchorId="3A2A5963" wp14:editId="05B3F9F1">
                <wp:simplePos x="0" y="0"/>
                <wp:positionH relativeFrom="margin">
                  <wp:posOffset>-19907</wp:posOffset>
                </wp:positionH>
                <wp:positionV relativeFrom="paragraph">
                  <wp:posOffset>229870</wp:posOffset>
                </wp:positionV>
                <wp:extent cx="1860698" cy="563526"/>
                <wp:effectExtent l="0" t="0" r="6350" b="8255"/>
                <wp:wrapNone/>
                <wp:docPr id="10" name="Rectangle 10"/>
                <wp:cNvGraphicFramePr/>
                <a:graphic xmlns:a="http://schemas.openxmlformats.org/drawingml/2006/main">
                  <a:graphicData uri="http://schemas.microsoft.com/office/word/2010/wordprocessingShape">
                    <wps:wsp>
                      <wps:cNvSpPr/>
                      <wps:spPr>
                        <a:xfrm>
                          <a:off x="0" y="0"/>
                          <a:ext cx="1860698" cy="563526"/>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5884" w:rsidRPr="002149E3" w:rsidRDefault="00DC5884" w:rsidP="00DC5884">
                            <w:pPr>
                              <w:pStyle w:val="NoSpacing"/>
                              <w:jc w:val="center"/>
                              <w:rPr>
                                <w:b/>
                              </w:rPr>
                            </w:pPr>
                            <w:r>
                              <w:rPr>
                                <w:b/>
                              </w:rPr>
                              <w:t>Operational Systems such as TPS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A5963" id="Rectangle 10" o:spid="_x0000_s1033" style="position:absolute;margin-left:-1.55pt;margin-top:18.1pt;width:146.5pt;height:44.3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1BbswIAANMFAAAOAAAAZHJzL2Uyb0RvYy54bWysVE1v2zAMvQ/YfxB0X21nTdYGdYqgRYcB&#10;XVu0HXpWZDk2IImapMTOfv0oyXa/hh2GXWyRIh/JJ5Jn572SZC+sa0GXtDjKKRGaQ9XqbUl/PF59&#10;OqHEeaYrJkGLkh6Eo+erjx/OOrMUM2hAVsISBNFu2ZmSNt6bZZY53gjF3BEYofGyBquYR9Fus8qy&#10;DtGVzGZ5vsg6sJWxwIVzqL1Ml3QV8etacH9b1054IkuKufn4tfG7Cd9sdcaWW8tM0/IhDfYPWSjW&#10;agw6QV0yz8jOtu+gVMstOKj9EQeVQV23XMQasJoif1PNQ8OMiLUgOc5MNLn/B8tv9neWtBW+HdKj&#10;mcI3ukfWmN5KQVCHBHXGLdHuwdzZQXJ4DNX2tVXhj3WQPpJ6mEgVvScclcXJIl+cYhtwvJsvPs9n&#10;iwCaPXsb6/xXAYqEQ0ktho9csv2188l0NAnBHMi2umqljEJoFHEhLdkzfGLfF9FV7tR3qJLuZJ7n&#10;w0OjGtshqYtRjZnEdgsoMa9XAaQOYTSEgCmXoMkCJ4mFePIHKYKd1PeiRjqx7llMZEJOQRnnQvuU&#10;o2tYJZI6pBJTfJdLBAzINcafsAeA17WP2CnLwT64ijgHk3P+t8SS8+QRI4P2k7NqNdg/AUisaoic&#10;7EeSEjWBJd9v+thqsQGCZgPVAdvPQppLZ/hViz1wzZy/YxYHEXsSl4u/xU8toSspDCdKGrC//qQP&#10;9jgfeEtJh4NdUvdzx6ygRH7TODmnxfFx2ARROJ5/maFgX95sXt7onboAbKwC15jh8RjsvRyPtQX1&#10;hDtoHaLiFdMcY5eUezsKFz4tHNxiXKzX0Qyn3zB/rR8MD+CB59Djj/0Ts2YYBI8jdAPjEmDLN/OQ&#10;bIOnhvXOQ93GYXnmdXgB3ByxrYctF1bTSzlaPe/i1W8AAAD//wMAUEsDBBQABgAIAAAAIQD2le1H&#10;4AAAAAkBAAAPAAAAZHJzL2Rvd25yZXYueG1sTI/LTsMwEEX3SPyDNUhsUOs0rUoT4lSIV9nSsGA5&#10;jd04NB5Hsdumf8+wguXoHt17pliPrhMnM4TWk4LZNAFhqPa6pUbBZ/U6WYEIEUlj58kouJgA6/L6&#10;qsBc+zN9mNM2NoJLKOSowMbY51KG2hqHYep7Q5zt/eAw8jk0Ug945nLXyTRJltJhS7xgsTdP1tSH&#10;7dEp2Lxdvu6/D/rOuj02i5e+eu+fK6Vub8bHBxDRjPEPhl99VoeSnXb+SDqITsFkPmNSwXyZguA8&#10;XWUZiB2D6SIDWRby/wflDwAAAP//AwBQSwECLQAUAAYACAAAACEAtoM4kv4AAADhAQAAEwAAAAAA&#10;AAAAAAAAAAAAAAAAW0NvbnRlbnRfVHlwZXNdLnhtbFBLAQItABQABgAIAAAAIQA4/SH/1gAAAJQB&#10;AAALAAAAAAAAAAAAAAAAAC8BAABfcmVscy8ucmVsc1BLAQItABQABgAIAAAAIQAii1BbswIAANMF&#10;AAAOAAAAAAAAAAAAAAAAAC4CAABkcnMvZTJvRG9jLnhtbFBLAQItABQABgAIAAAAIQD2le1H4AAA&#10;AAkBAAAPAAAAAAAAAAAAAAAAAA0FAABkcnMvZG93bnJldi54bWxQSwUGAAAAAAQABADzAAAAGgYA&#10;AAAA&#10;" fillcolor="#272727 [2749]" stroked="f" strokeweight="2pt">
                <v:textbox>
                  <w:txbxContent>
                    <w:p w:rsidR="00DC5884" w:rsidRPr="002149E3" w:rsidRDefault="00DC5884" w:rsidP="00DC5884">
                      <w:pPr>
                        <w:pStyle w:val="NoSpacing"/>
                        <w:jc w:val="center"/>
                        <w:rPr>
                          <w:b/>
                        </w:rPr>
                      </w:pPr>
                      <w:r>
                        <w:rPr>
                          <w:b/>
                        </w:rPr>
                        <w:t>Operational Systems such as TPS</w:t>
                      </w:r>
                    </w:p>
                  </w:txbxContent>
                </v:textbox>
                <w10:wrap anchorx="margin"/>
              </v:rect>
            </w:pict>
          </mc:Fallback>
        </mc:AlternateContent>
      </w:r>
    </w:p>
    <w:p w:rsidR="00DC5884" w:rsidRDefault="00DC5884" w:rsidP="00167A3E">
      <w:pPr>
        <w:pStyle w:val="NoSpacing"/>
      </w:pPr>
    </w:p>
    <w:p w:rsidR="00DC5884" w:rsidRDefault="00DC5884" w:rsidP="00167A3E">
      <w:pPr>
        <w:pStyle w:val="NoSpacing"/>
      </w:pPr>
    </w:p>
    <w:p w:rsidR="00DC5884" w:rsidRDefault="00DC5884" w:rsidP="00167A3E">
      <w:pPr>
        <w:pStyle w:val="NoSpacing"/>
      </w:pPr>
    </w:p>
    <w:p w:rsidR="00DC5884" w:rsidRDefault="00412EDA" w:rsidP="00167A3E">
      <w:pPr>
        <w:pStyle w:val="NoSpacing"/>
      </w:pPr>
      <w:r>
        <w:rPr>
          <w:noProof/>
          <w:lang w:eastAsia="en-US"/>
        </w:rPr>
        <mc:AlternateContent>
          <mc:Choice Requires="wps">
            <w:drawing>
              <wp:anchor distT="0" distB="0" distL="114300" distR="114300" simplePos="0" relativeHeight="251652608" behindDoc="0" locked="0" layoutInCell="1" allowOverlap="1" wp14:anchorId="64885742" wp14:editId="5D886E78">
                <wp:simplePos x="0" y="0"/>
                <wp:positionH relativeFrom="column">
                  <wp:posOffset>3306445</wp:posOffset>
                </wp:positionH>
                <wp:positionV relativeFrom="paragraph">
                  <wp:posOffset>98425</wp:posOffset>
                </wp:positionV>
                <wp:extent cx="0" cy="839470"/>
                <wp:effectExtent l="57150" t="38100" r="57150" b="17780"/>
                <wp:wrapNone/>
                <wp:docPr id="16" name="Straight Arrow Connector 16"/>
                <wp:cNvGraphicFramePr/>
                <a:graphic xmlns:a="http://schemas.openxmlformats.org/drawingml/2006/main">
                  <a:graphicData uri="http://schemas.microsoft.com/office/word/2010/wordprocessingShape">
                    <wps:wsp>
                      <wps:cNvCnPr/>
                      <wps:spPr>
                        <a:xfrm flipV="1">
                          <a:off x="0" y="0"/>
                          <a:ext cx="0" cy="839470"/>
                        </a:xfrm>
                        <a:prstGeom prst="straightConnector1">
                          <a:avLst/>
                        </a:prstGeom>
                        <a:ln w="28575">
                          <a:solidFill>
                            <a:schemeClr val="tx1">
                              <a:lumMod val="85000"/>
                              <a:lumOff val="1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EA86F" id="Straight Arrow Connector 16" o:spid="_x0000_s1026" type="#_x0000_t32" style="position:absolute;margin-left:260.35pt;margin-top:7.75pt;width:0;height:66.1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WEQIAAIAEAAAOAAAAZHJzL2Uyb0RvYy54bWysVMFy2yAQvXem/8BwryW7deJqLGc6TtNL&#10;23iapneCwGIGWAaIZf99F5CVpu0lnV4QLLy3+x6L1ldHo8lB+KDAtnQ+qykRlkOn7L6l999v3qwo&#10;CZHZjmmwoqUnEejV5vWr9eAasYAedCc8QRIbmsG1tI/RNVUVeC8MCzNwwuKmBG9YxKXfV51nA7Ib&#10;XS3q+qIawHfOAxchYPS6bNJN5pdS8HgrZRCR6JZibTGPPo8Paaw2a9bsPXO94mMZ7B+qMExZTDpR&#10;XbPIyKNXf1AZxT0EkHHGwVQgpeIia0A18/o3NXc9cyJrQXOCm2wK/4+Wfz3sPFEd3t0FJZYZvKO7&#10;6Jna95F88B4GsgVr0UfwBI+gX4MLDcK2dufHVXA7n8QfpTdEauV+IF22AwWSY3b7NLktjpHwEuQY&#10;Xb19/+4yX0RVGBKT8yF+EmBImrQ0jBVNpRR2dvgcItaAwDMggbUlQ0sXq+XlMhcRQKvuRmmdNnNn&#10;ia325MCwJ+KxUOlH8wW6Elst63rsDAxj/5Tw/BzGdBNLTv4sQWRKf7QdiSeHXrJkYXINQdriJ7lX&#10;/MqzeNKi1PxNSLwH9KUUNGUoyRnnwsb5xISnE0yiqglYF7Xp6TwJfA4czyeoyK/jJeAJkTODjRPY&#10;KAv+b9mTvUW8LOfPDhTdyYIH6E65k7I12ObZq/FJpnf06zrDn34cm58AAAD//wMAUEsDBBQABgAI&#10;AAAAIQAAiRZW3AAAAAoBAAAPAAAAZHJzL2Rvd25yZXYueG1sTI/BbsIwEETvlfoP1lbqrTggQqo0&#10;DkKVqkrcCHyAiZck1F5HsQNpv75b9QDHnXmanSnWk7PigkPoPCmYzxIQSLU3HTUKDvuPl1cQIWoy&#10;2npCBd8YYF0+PhQ6N/5KO7xUsREcQiHXCtoY+1zKULfodJj5Hom9kx+cjnwOjTSDvnK4s3KRJCvp&#10;dEf8odU9vrdYf1WjU1Dtz2G1+Tz92PM038rtbjla7ZV6fpo2byAiTvEGw199rg4ldzr6kUwQVkG6&#10;SDJG2UhTEAz8C0cWllkGsizk/YTyFwAA//8DAFBLAQItABQABgAIAAAAIQC2gziS/gAAAOEBAAAT&#10;AAAAAAAAAAAAAAAAAAAAAABbQ29udGVudF9UeXBlc10ueG1sUEsBAi0AFAAGAAgAAAAhADj9If/W&#10;AAAAlAEAAAsAAAAAAAAAAAAAAAAALwEAAF9yZWxzLy5yZWxzUEsBAi0AFAAGAAgAAAAhAGlZL9YR&#10;AgAAgAQAAA4AAAAAAAAAAAAAAAAALgIAAGRycy9lMm9Eb2MueG1sUEsBAi0AFAAGAAgAAAAhAACJ&#10;FlbcAAAACgEAAA8AAAAAAAAAAAAAAAAAawQAAGRycy9kb3ducmV2LnhtbFBLBQYAAAAABAAEAPMA&#10;AAB0BQAAAAA=&#10;" strokecolor="#272727 [2749]" strokeweight="2.25pt">
                <v:stroke endarrow="open"/>
              </v:shape>
            </w:pict>
          </mc:Fallback>
        </mc:AlternateContent>
      </w:r>
      <w:r>
        <w:rPr>
          <w:noProof/>
          <w:lang w:eastAsia="en-US"/>
        </w:rPr>
        <mc:AlternateContent>
          <mc:Choice Requires="wps">
            <w:drawing>
              <wp:anchor distT="0" distB="0" distL="114300" distR="114300" simplePos="0" relativeHeight="251653632" behindDoc="0" locked="0" layoutInCell="1" allowOverlap="1" wp14:anchorId="5602D639" wp14:editId="45E12060">
                <wp:simplePos x="0" y="0"/>
                <wp:positionH relativeFrom="column">
                  <wp:posOffset>1031240</wp:posOffset>
                </wp:positionH>
                <wp:positionV relativeFrom="paragraph">
                  <wp:posOffset>109220</wp:posOffset>
                </wp:positionV>
                <wp:extent cx="1764665" cy="711835"/>
                <wp:effectExtent l="19050" t="57150" r="26035" b="31115"/>
                <wp:wrapNone/>
                <wp:docPr id="15" name="Straight Arrow Connector 15"/>
                <wp:cNvGraphicFramePr/>
                <a:graphic xmlns:a="http://schemas.openxmlformats.org/drawingml/2006/main">
                  <a:graphicData uri="http://schemas.microsoft.com/office/word/2010/wordprocessingShape">
                    <wps:wsp>
                      <wps:cNvCnPr/>
                      <wps:spPr>
                        <a:xfrm flipH="1" flipV="1">
                          <a:off x="0" y="0"/>
                          <a:ext cx="1764665" cy="711835"/>
                        </a:xfrm>
                        <a:prstGeom prst="straightConnector1">
                          <a:avLst/>
                        </a:prstGeom>
                        <a:ln w="28575">
                          <a:solidFill>
                            <a:schemeClr val="tx1">
                              <a:lumMod val="85000"/>
                              <a:lumOff val="1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A09BD" id="Straight Arrow Connector 15" o:spid="_x0000_s1026" type="#_x0000_t32" style="position:absolute;margin-left:81.2pt;margin-top:8.6pt;width:138.95pt;height:56.05pt;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9Q8FwIAAJAEAAAOAAAAZHJzL2Uyb0RvYy54bWysVE2P2yAQvVfqf0DcG9tpk42iOKsq220P&#10;bTfqtr2zGGIkYBCwcfLvO4Dj7ZdUteoFw8B78+YxeHN9MpochQ8KbEubWU2JsBw6ZQ8t/fL59sWK&#10;khCZ7ZgGK1p6FoFeb58/2wxuLebQg+6EJ0hiw3pwLe1jdOuqCrwXhoUZOGFxU4I3LOLSH6rOswHZ&#10;ja7mdb2sBvCd88BFCBi9KZt0m/mlFDzeSRlEJLqlqC3m0efxIY3VdsPWB89cr/gog/2DCsOUxaQT&#10;1Q2LjDx69QuVUdxDABlnHEwFUioucg1YTVP/VM19z5zItaA5wU02hf9Hyz8e956oDu9uQYllBu/o&#10;PnqmDn0kr72HgezAWvQRPMEj6NfgwhphO7v34yq4vU/Fn6Q3RGrl3iEdzbOvaZb2sFRyyr6fJ9/F&#10;KRKOweZq+Wq5xPwc966aZvUyJ6oKY0I7H+JbAYakSUvDqHCSVnKw4/sQURMCL4AE1pYMLZ2vFleL&#10;LCWAVt2t0jpt5k4TO+3JkWGPxFOh0o/mA3QltlrU9dgpGMZ+KuHmEsZ0E0tO/kOCyJR+YzsSzw69&#10;ZcnS5CKCtMVPcrP4l2fxrEXR/ElIvJfkThGdXsSTTsa5sLGZmPB0gkmsagLWfwaO5xNU5NfyN+AJ&#10;kTODjRPYKAv+d9mTvaV4Wc5fHCh1JwseoDvnzsrWYNtnr8Ynmt7V9+sMf/qRbL8BAAD//wMAUEsD&#10;BBQABgAIAAAAIQCWFoqU3QAAAAoBAAAPAAAAZHJzL2Rvd25yZXYueG1sTI9BT8MwDIXvSPyHyEjc&#10;WEpWxihNJ0BM4oTE4MAxaUxbaJwqybby7zEnuPnZT8/fqzezH8UBYxoCabhcFCCQ2uAG6jS8vW4v&#10;1iBSNuTMGAg1fGOCTXN6UpvKhSO94GGXO8EhlCqjoc95qqRMbY/epEWYkPj2EaI3mWXspIvmyOF+&#10;lKooVtKbgfhDbyZ86LH92u29hudIT49kbfhcX2Xriu2s3sO91udn890tiIxz/jPDLz6jQ8NMNuzJ&#10;JTGyXqmSrTxcKxBsKMtiCcLyQt0sQTa1/F+h+QEAAP//AwBQSwECLQAUAAYACAAAACEAtoM4kv4A&#10;AADhAQAAEwAAAAAAAAAAAAAAAAAAAAAAW0NvbnRlbnRfVHlwZXNdLnhtbFBLAQItABQABgAIAAAA&#10;IQA4/SH/1gAAAJQBAAALAAAAAAAAAAAAAAAAAC8BAABfcmVscy8ucmVsc1BLAQItABQABgAIAAAA&#10;IQA1u9Q8FwIAAJAEAAAOAAAAAAAAAAAAAAAAAC4CAABkcnMvZTJvRG9jLnhtbFBLAQItABQABgAI&#10;AAAAIQCWFoqU3QAAAAoBAAAPAAAAAAAAAAAAAAAAAHEEAABkcnMvZG93bnJldi54bWxQSwUGAAAA&#10;AAQABADzAAAAewUAAAAA&#10;" strokecolor="#272727 [2749]" strokeweight="2.25pt">
                <v:stroke endarrow="open"/>
              </v:shape>
            </w:pict>
          </mc:Fallback>
        </mc:AlternateContent>
      </w:r>
      <w:r>
        <w:rPr>
          <w:noProof/>
          <w:lang w:eastAsia="en-US"/>
        </w:rPr>
        <mc:AlternateContent>
          <mc:Choice Requires="wps">
            <w:drawing>
              <wp:anchor distT="0" distB="0" distL="114300" distR="114300" simplePos="0" relativeHeight="251651584" behindDoc="0" locked="0" layoutInCell="1" allowOverlap="1" wp14:anchorId="68A3CA48" wp14:editId="6E9409F7">
                <wp:simplePos x="0" y="0"/>
                <wp:positionH relativeFrom="column">
                  <wp:posOffset>4019107</wp:posOffset>
                </wp:positionH>
                <wp:positionV relativeFrom="paragraph">
                  <wp:posOffset>109575</wp:posOffset>
                </wp:positionV>
                <wp:extent cx="1620121" cy="627320"/>
                <wp:effectExtent l="19050" t="76200" r="0" b="20955"/>
                <wp:wrapNone/>
                <wp:docPr id="17" name="Straight Arrow Connector 17"/>
                <wp:cNvGraphicFramePr/>
                <a:graphic xmlns:a="http://schemas.openxmlformats.org/drawingml/2006/main">
                  <a:graphicData uri="http://schemas.microsoft.com/office/word/2010/wordprocessingShape">
                    <wps:wsp>
                      <wps:cNvCnPr/>
                      <wps:spPr>
                        <a:xfrm flipV="1">
                          <a:off x="0" y="0"/>
                          <a:ext cx="1620121" cy="627320"/>
                        </a:xfrm>
                        <a:prstGeom prst="straightConnector1">
                          <a:avLst/>
                        </a:prstGeom>
                        <a:ln w="28575">
                          <a:solidFill>
                            <a:schemeClr val="tx1">
                              <a:lumMod val="85000"/>
                              <a:lumOff val="1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692E8" id="Straight Arrow Connector 17" o:spid="_x0000_s1026" type="#_x0000_t32" style="position:absolute;margin-left:316.45pt;margin-top:8.65pt;width:127.55pt;height:49.4pt;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tjEQIAAIYEAAAOAAAAZHJzL2Uyb0RvYy54bWysVMmOGyEQvUfKPyDucS+RF1lujyJPJpcs&#10;1kySO0ODG4lNBeO2/z4F2D3ZpChRLjQUvFf1HkVvbk5Gk6OAoJztaDOrKRGWu17ZQ0e/fL57taIk&#10;RGZ7pp0VHT2LQG+2L19sRr8WrRuc7gUQJLFhPfqODjH6dVUFPgjDwsx5YXFTOjAs4hIOVQ9sRHaj&#10;q7auF9XooPfguAgBo7dlk24zv5SCx09SBhGJ7ijWFvMIeXxMY7XdsPUBmB8Uv5TB/qEKw5TFpBPV&#10;LYuMPIH6hcooDi44GWfcmcpJqbjIGlBNU/+k5mFgXmQtaE7wk03h/9Hyj8c9ENXj3S0psczgHT1E&#10;YOowRPIGwI1k56xFHx0QPIJ+jT6sEbaze7isgt9DEn+SYIjUyn9FumwHCiSn7PZ5clucIuEYbBYo&#10;uW0o4bi3aJev23wdVeFJfB5CfCecIWnS0XCpayqo5GDH9yFiJQi8AhJYWzJ2tF3Nl/NcSnBa9XdK&#10;67SZ+0vsNJAjw86Ip0Kln8wH15fYal7Xl/7AMHZRCTfXMKabWHLyHxJEpvRb25N49ugoS0Ym7xCk&#10;LX6Sh8W1PItnLUrN90LibSR3StHpHTzXyTgXNjYTE55OMImqJmD9Z+DlfIKK/Eb+BjwhcmZn4wQ2&#10;yjr4XfZkbxEvy/mrA0V3suDR9efcT9kabPbs1eVhptf0/TrDn38f228AAAD//wMAUEsDBBQABgAI&#10;AAAAIQBi+0FM3gAAAAoBAAAPAAAAZHJzL2Rvd25yZXYueG1sTI/NTsMwEITvSLyDtZW4USctCiHE&#10;qSokhNRbUx5gG2+TtP6JYqcNPD3LCY4782l2ptzM1ogrjaH3TkG6TECQa7zuXavg8/D+mIMIEZ1G&#10;4x0p+KIAm+r+rsRC+5vb07WOreAQFwpU0MU4FFKGpiOLYekHcuyd/Ggx8jm2Uo9443Br5CpJMmmx&#10;d/yhw4HeOmou9WQV1IdzyLYfp29zntOd3O2fJoNeqYfFvH0FEWmOfzD81ufqUHGno5+cDsIoyNar&#10;F0bZeF6DYCDPcx53ZCHNUpBVKf9PqH4AAAD//wMAUEsBAi0AFAAGAAgAAAAhALaDOJL+AAAA4QEA&#10;ABMAAAAAAAAAAAAAAAAAAAAAAFtDb250ZW50X1R5cGVzXS54bWxQSwECLQAUAAYACAAAACEAOP0h&#10;/9YAAACUAQAACwAAAAAAAAAAAAAAAAAvAQAAX3JlbHMvLnJlbHNQSwECLQAUAAYACAAAACEAD9vr&#10;YxECAACGBAAADgAAAAAAAAAAAAAAAAAuAgAAZHJzL2Uyb0RvYy54bWxQSwECLQAUAAYACAAAACEA&#10;YvtBTN4AAAAKAQAADwAAAAAAAAAAAAAAAABrBAAAZHJzL2Rvd25yZXYueG1sUEsFBgAAAAAEAAQA&#10;8wAAAHYFAAAAAA==&#10;" strokecolor="#272727 [2749]" strokeweight="2.25pt">
                <v:stroke endarrow="open"/>
              </v:shape>
            </w:pict>
          </mc:Fallback>
        </mc:AlternateContent>
      </w:r>
    </w:p>
    <w:p w:rsidR="00DC5884" w:rsidRDefault="00DC5884" w:rsidP="00167A3E">
      <w:pPr>
        <w:pStyle w:val="NoSpacing"/>
      </w:pPr>
    </w:p>
    <w:p w:rsidR="00DC5884" w:rsidRDefault="00DC5884" w:rsidP="00167A3E">
      <w:pPr>
        <w:pStyle w:val="NoSpacing"/>
      </w:pPr>
    </w:p>
    <w:p w:rsidR="00DC5884" w:rsidRDefault="00412EDA" w:rsidP="00167A3E">
      <w:pPr>
        <w:pStyle w:val="NoSpacing"/>
      </w:pPr>
      <w:r>
        <w:rPr>
          <w:noProof/>
          <w:lang w:eastAsia="en-US"/>
        </w:rPr>
        <mc:AlternateContent>
          <mc:Choice Requires="wps">
            <w:drawing>
              <wp:anchor distT="0" distB="0" distL="114300" distR="114300" simplePos="0" relativeHeight="251658752" behindDoc="0" locked="0" layoutInCell="1" allowOverlap="1" wp14:anchorId="404F3274" wp14:editId="394F715F">
                <wp:simplePos x="0" y="0"/>
                <wp:positionH relativeFrom="margin">
                  <wp:posOffset>2389505</wp:posOffset>
                </wp:positionH>
                <wp:positionV relativeFrom="paragraph">
                  <wp:posOffset>136525</wp:posOffset>
                </wp:positionV>
                <wp:extent cx="1860550" cy="563245"/>
                <wp:effectExtent l="0" t="0" r="6350" b="8255"/>
                <wp:wrapNone/>
                <wp:docPr id="18" name="Rectangle 18"/>
                <wp:cNvGraphicFramePr/>
                <a:graphic xmlns:a="http://schemas.openxmlformats.org/drawingml/2006/main">
                  <a:graphicData uri="http://schemas.microsoft.com/office/word/2010/wordprocessingShape">
                    <wps:wsp>
                      <wps:cNvSpPr/>
                      <wps:spPr>
                        <a:xfrm>
                          <a:off x="0" y="0"/>
                          <a:ext cx="1860550" cy="56324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5884" w:rsidRPr="002149E3" w:rsidRDefault="00DC5884" w:rsidP="00DC5884">
                            <w:pPr>
                              <w:pStyle w:val="NoSpacing"/>
                              <w:jc w:val="center"/>
                              <w:rPr>
                                <w:b/>
                              </w:rPr>
                            </w:pPr>
                            <w:r>
                              <w:rPr>
                                <w:b/>
                              </w:rPr>
                              <w:t>Integrates data from 3 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F3274" id="Rectangle 18" o:spid="_x0000_s1034" style="position:absolute;margin-left:188.15pt;margin-top:10.75pt;width:146.5pt;height:44.3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Zx2swIAANMFAAAOAAAAZHJzL2Uyb0RvYy54bWysVE1v2zAMvQ/YfxB0X21nSdsFdYqgRYcB&#10;3Vq0HXpWZCk2IIuapMTOfv0oyXY/scOwiy1S5CP5RPLsvG8V2QvrGtAlLY5ySoTmUDV6W9KfD1ef&#10;TilxnumKKdCipAfh6Pnq44ezzizFDGpQlbAEQbRbdqaktfdmmWWO16Jl7giM0HgpwbbMo2i3WWVZ&#10;h+itymZ5fpx1YCtjgQvnUHuZLukq4kspuL+R0glPVEkxNx+/Nn434Zutzthya5mpGz6kwf4hi5Y1&#10;GoNOUJfMM7KzzRuotuEWHEh/xKHNQMqGi1gDVlPkr6q5r5kRsRYkx5mJJvf/YPmP/a0lTYVvhy+l&#10;WYtvdIesMb1VgqAOCeqMW6Ldvbm1g+TwGKrtpW3DH+sgfST1MJEqek84KovT43yxQO453i2OP8/m&#10;iwCaPXkb6/xXAS0Jh5JaDB+5ZPtr55PpaBKCOVBNddUoFYXQKOJCWbJn+MS+L6Kr2rXfoUq600We&#10;Dw+NamyHpC5GNWYS2y2gxLxeBFA6hNEQAqZcgiYLnCQW4skflAh2St8JiXRi3bOYyIScgjLOhfYp&#10;R1ezSiR1SCWm+CaXCBiQJcafsAeAl7WP2CnLwT64ijgHk3P+t8SS8+QRI4P2k3PbaLDvASisaoic&#10;7EeSEjWBJd9v+thqJ2NXbaA6YPtZSHPpDL9qsAeumfO3zOIgYtvgcvE3+JEKupLCcKKkBvv7PX2w&#10;x/nAW0o6HOySul87ZgUl6pvGyflSzOdhE0RhvjiZoWCf32ye3+hdewHYWAWuMcPjMdh7NR6lhfYR&#10;d9A6RMUrpjnGLin3dhQufFo4uMW4WK+jGU6/Yf5a3xsewAPPoccf+kdmzTAIHkfoB4xLgC1fzUOy&#10;DZ4a1jsPsonDEphOvA4vgJsjtvWw5cJqei5Hq6ddvPoDAAD//wMAUEsDBBQABgAIAAAAIQA375dZ&#10;4AAAAAoBAAAPAAAAZHJzL2Rvd25yZXYueG1sTI9NT8MwDIbvSPyHyEhcEEvbQQel6YT4GFxZOXD0&#10;Gq8pa5Kqybbu32NOcLT96PXzlsvJ9uJAY+i8U5DOEhDkGq871yr4rF+v70CEiE5j7x0pOFGAZXV+&#10;VmKh/dF90GEdW8EhLhSowMQ4FFKGxpDFMPMDOb5t/Wgx8ji2Uo945HDbyyxJcmmxc/zB4EBPhprd&#10;em8VvK1OX4vvnb4ydovtzctQvw/PtVKXF9PjA4hIU/yD4Vef1aFip43fOx1Er2C+yOeMKsjSWxAM&#10;5Pk9LzZMpkkGsirl/wrVDwAAAP//AwBQSwECLQAUAAYACAAAACEAtoM4kv4AAADhAQAAEwAAAAAA&#10;AAAAAAAAAAAAAAAAW0NvbnRlbnRfVHlwZXNdLnhtbFBLAQItABQABgAIAAAAIQA4/SH/1gAAAJQB&#10;AAALAAAAAAAAAAAAAAAAAC8BAABfcmVscy8ucmVsc1BLAQItABQABgAIAAAAIQCm5Zx2swIAANMF&#10;AAAOAAAAAAAAAAAAAAAAAC4CAABkcnMvZTJvRG9jLnhtbFBLAQItABQABgAIAAAAIQA375dZ4AAA&#10;AAoBAAAPAAAAAAAAAAAAAAAAAA0FAABkcnMvZG93bnJldi54bWxQSwUGAAAAAAQABADzAAAAGgYA&#10;AAAA&#10;" fillcolor="#272727 [2749]" stroked="f" strokeweight="2pt">
                <v:textbox>
                  <w:txbxContent>
                    <w:p w:rsidR="00DC5884" w:rsidRPr="002149E3" w:rsidRDefault="00DC5884" w:rsidP="00DC5884">
                      <w:pPr>
                        <w:pStyle w:val="NoSpacing"/>
                        <w:jc w:val="center"/>
                        <w:rPr>
                          <w:b/>
                        </w:rPr>
                      </w:pPr>
                      <w:r>
                        <w:rPr>
                          <w:b/>
                        </w:rPr>
                        <w:t>Integrates data from 3 sources</w:t>
                      </w:r>
                    </w:p>
                  </w:txbxContent>
                </v:textbox>
                <w10:wrap anchorx="margin"/>
              </v:rect>
            </w:pict>
          </mc:Fallback>
        </mc:AlternateContent>
      </w:r>
    </w:p>
    <w:p w:rsidR="00DC5884" w:rsidRDefault="00DC5884" w:rsidP="00167A3E">
      <w:pPr>
        <w:pStyle w:val="NoSpacing"/>
      </w:pPr>
    </w:p>
    <w:p w:rsidR="00DC5884" w:rsidRDefault="00DC5884" w:rsidP="00167A3E">
      <w:pPr>
        <w:pStyle w:val="NoSpacing"/>
      </w:pPr>
    </w:p>
    <w:p w:rsidR="00DC5884" w:rsidRDefault="00DC5884" w:rsidP="00167A3E">
      <w:pPr>
        <w:pStyle w:val="NoSpacing"/>
      </w:pPr>
    </w:p>
    <w:p w:rsidR="00DC5884" w:rsidRDefault="00412EDA" w:rsidP="00167A3E">
      <w:pPr>
        <w:pStyle w:val="NoSpacing"/>
      </w:pPr>
      <w:r>
        <w:rPr>
          <w:noProof/>
          <w:lang w:eastAsia="en-US"/>
        </w:rPr>
        <mc:AlternateContent>
          <mc:Choice Requires="wps">
            <w:drawing>
              <wp:anchor distT="0" distB="0" distL="114300" distR="114300" simplePos="0" relativeHeight="251654656" behindDoc="0" locked="0" layoutInCell="1" allowOverlap="1" wp14:anchorId="37BD0C33" wp14:editId="6A89CD54">
                <wp:simplePos x="0" y="0"/>
                <wp:positionH relativeFrom="margin">
                  <wp:posOffset>2389505</wp:posOffset>
                </wp:positionH>
                <wp:positionV relativeFrom="paragraph">
                  <wp:posOffset>18415</wp:posOffset>
                </wp:positionV>
                <wp:extent cx="1860550" cy="563245"/>
                <wp:effectExtent l="0" t="0" r="6350" b="8255"/>
                <wp:wrapNone/>
                <wp:docPr id="9" name="Rectangle 9"/>
                <wp:cNvGraphicFramePr/>
                <a:graphic xmlns:a="http://schemas.openxmlformats.org/drawingml/2006/main">
                  <a:graphicData uri="http://schemas.microsoft.com/office/word/2010/wordprocessingShape">
                    <wps:wsp>
                      <wps:cNvSpPr/>
                      <wps:spPr>
                        <a:xfrm>
                          <a:off x="0" y="0"/>
                          <a:ext cx="1860550" cy="563245"/>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5884" w:rsidRPr="00680F16" w:rsidRDefault="00DC5884" w:rsidP="00DC5884">
                            <w:pPr>
                              <w:pStyle w:val="NoSpacing"/>
                              <w:jc w:val="center"/>
                              <w:rPr>
                                <w:b/>
                                <w:sz w:val="28"/>
                              </w:rPr>
                            </w:pPr>
                            <w:r w:rsidRPr="00680F16">
                              <w:rPr>
                                <w:b/>
                                <w:sz w:val="28"/>
                              </w:rPr>
                              <w:t>Business Intelligence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D0C33" id="Rectangle 9" o:spid="_x0000_s1035" style="position:absolute;margin-left:188.15pt;margin-top:1.45pt;width:146.5pt;height:44.3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MJDpgIAAL4FAAAOAAAAZHJzL2Uyb0RvYy54bWysVE1v2zAMvQ/YfxB0X21nST+COkXQosOA&#10;ri3aDj0rshQbkERNUmJnv36U7LhZF+ww7GKLIvlIPpG8vOq0IlvhfAOmpMVJTokwHKrGrEv6/eX2&#10;0zklPjBTMQVGlHQnPL1afPxw2dq5mEANqhKOIIjx89aWtA7BzrPM81po5k/ACoNKCU6zgKJbZ5Vj&#10;LaJrlU3y/DRrwVXWARfe4+1Nr6SLhC+l4OFBSi8CUSXF3EL6uvRdxW+2uGTztWO2bviQBvuHLDRr&#10;DAYdoW5YYGTjmj+gdMMdeJDhhIPOQMqGi1QDVlPk76p5rpkVqRYkx9uRJv//YPn99tGRpirpBSWG&#10;aXyiJySNmbUS5CLS01o/R6tn++gGyeMx1tpJp+MfqyBdonQ3Uiq6QDheFuen+WyGzHPUzU4/T6az&#10;CJq9eVvnwxcBmsRDSR1GT0yy7Z0PveneJAbzoJrqtlEqCbFNxLVyZMvwgRnnwoRJclcb/Q2q/v5s&#10;lufpqTFs6qzokpL4DU2ZiGkgoveB400WCehLTqewUyLaKfMkJDKHRfYRR+TDZIqUjK9ZJfrrmMrx&#10;XBJgRJYYf8QeAI4VWgxMDvbRVaSWH53zPvrfnEePFBlMGJ11Y8AdA1BhjNzb70nqqYkshW7Vpa46&#10;37fQCqoddpqDfgS95bcNPvgd8+GROZw57BHcI+EBP1JBW1IYTpTU4H4eu4/2OAqopaTFGS6p/7Fh&#10;TlCivhockotiOo1Dn4Tp7GyCgjvUrA41ZqOvAbuowI1leTpG+6D2R+lAv+K6WcaoqGKGY+yS8uD2&#10;wnXodwsuLC6Wy2SGg25ZuDPPlkfwyHNs6JfulTk7dH3AebmH/byz+bvm722jp4HlJoBs0mREpnte&#10;hxfAJZHaelhocQsdysnqbe0ufgEAAP//AwBQSwMEFAAGAAgAAAAhANVU3jfeAAAACAEAAA8AAABk&#10;cnMvZG93bnJldi54bWxMj0FLw0AUhO+C/2F5ghexu2lgbWJeihQEURBs1fM2eU2C2d2Q3bbrv/d5&#10;0uMww8w31TrZUZxoDoN3CNlCgSDX+HZwHcL77vF2BSJE41ozekcI3xRgXV9eVKZs/dm90WkbO8El&#10;LpQGoY9xKqUMTU/WhIWfyLF38LM1keXcyXY2Zy63o1wqpaU1g+OF3ky06an52h4twvPLx+fr6ubp&#10;kMki3yW7SUqrhHh9lR7uQURK8S8Mv/iMDjUz7f3RtUGMCPmdzjmKsCxAsK91wXqPUGQaZF3J/wfq&#10;HwAAAP//AwBQSwECLQAUAAYACAAAACEAtoM4kv4AAADhAQAAEwAAAAAAAAAAAAAAAAAAAAAAW0Nv&#10;bnRlbnRfVHlwZXNdLnhtbFBLAQItABQABgAIAAAAIQA4/SH/1gAAAJQBAAALAAAAAAAAAAAAAAAA&#10;AC8BAABfcmVscy8ucmVsc1BLAQItABQABgAIAAAAIQCewMJDpgIAAL4FAAAOAAAAAAAAAAAAAAAA&#10;AC4CAABkcnMvZTJvRG9jLnhtbFBLAQItABQABgAIAAAAIQDVVN433gAAAAgBAAAPAAAAAAAAAAAA&#10;AAAAAAAFAABkcnMvZG93bnJldi54bWxQSwUGAAAAAAQABADzAAAACwYAAAAA&#10;" fillcolor="#943634 [2405]" stroked="f" strokeweight="2pt">
                <v:textbox>
                  <w:txbxContent>
                    <w:p w:rsidR="00DC5884" w:rsidRPr="00680F16" w:rsidRDefault="00DC5884" w:rsidP="00DC5884">
                      <w:pPr>
                        <w:pStyle w:val="NoSpacing"/>
                        <w:jc w:val="center"/>
                        <w:rPr>
                          <w:b/>
                          <w:sz w:val="28"/>
                        </w:rPr>
                      </w:pPr>
                      <w:r w:rsidRPr="00680F16">
                        <w:rPr>
                          <w:b/>
                          <w:sz w:val="28"/>
                        </w:rPr>
                        <w:t>Business Intelligence</w:t>
                      </w:r>
                    </w:p>
                  </w:txbxContent>
                </v:textbox>
                <w10:wrap anchorx="margin"/>
              </v:rect>
            </w:pict>
          </mc:Fallback>
        </mc:AlternateContent>
      </w:r>
    </w:p>
    <w:p w:rsidR="00DC5884" w:rsidRDefault="00DC5884" w:rsidP="00167A3E">
      <w:pPr>
        <w:pStyle w:val="NoSpacing"/>
      </w:pPr>
    </w:p>
    <w:p w:rsidR="00DC5884" w:rsidRDefault="00DC5884" w:rsidP="00167A3E">
      <w:pPr>
        <w:pStyle w:val="NoSpacing"/>
      </w:pPr>
    </w:p>
    <w:p w:rsidR="00DC5884" w:rsidRDefault="00412EDA" w:rsidP="00167A3E">
      <w:pPr>
        <w:pStyle w:val="NoSpacing"/>
      </w:pPr>
      <w:r>
        <w:rPr>
          <w:noProof/>
          <w:lang w:eastAsia="en-US"/>
        </w:rPr>
        <mc:AlternateContent>
          <mc:Choice Requires="wps">
            <w:drawing>
              <wp:anchor distT="0" distB="0" distL="114300" distR="114300" simplePos="0" relativeHeight="251659776" behindDoc="0" locked="0" layoutInCell="1" allowOverlap="1" wp14:anchorId="4396F053" wp14:editId="108E6DB5">
                <wp:simplePos x="0" y="0"/>
                <wp:positionH relativeFrom="margin">
                  <wp:posOffset>2392680</wp:posOffset>
                </wp:positionH>
                <wp:positionV relativeFrom="paragraph">
                  <wp:posOffset>72390</wp:posOffset>
                </wp:positionV>
                <wp:extent cx="1860550" cy="563245"/>
                <wp:effectExtent l="0" t="0" r="6350" b="8255"/>
                <wp:wrapNone/>
                <wp:docPr id="19" name="Rectangle 19"/>
                <wp:cNvGraphicFramePr/>
                <a:graphic xmlns:a="http://schemas.openxmlformats.org/drawingml/2006/main">
                  <a:graphicData uri="http://schemas.microsoft.com/office/word/2010/wordprocessingShape">
                    <wps:wsp>
                      <wps:cNvSpPr/>
                      <wps:spPr>
                        <a:xfrm>
                          <a:off x="0" y="0"/>
                          <a:ext cx="1860550" cy="56324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5884" w:rsidRPr="002149E3" w:rsidRDefault="00DC5884" w:rsidP="00DC5884">
                            <w:pPr>
                              <w:pStyle w:val="NoSpacing"/>
                              <w:jc w:val="center"/>
                              <w:rPr>
                                <w:b/>
                              </w:rPr>
                            </w:pPr>
                            <w:r>
                              <w:rPr>
                                <w:b/>
                              </w:rPr>
                              <w:t>Carries 3 components/tools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6F053" id="Rectangle 19" o:spid="_x0000_s1036" style="position:absolute;margin-left:188.4pt;margin-top:5.7pt;width:146.5pt;height:44.3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CenAIAAJgFAAAOAAAAZHJzL2Uyb0RvYy54bWysVMFu2zAMvQ/YPwi6r3aypGuDOEWQosOA&#10;og3aDj0rshQbkEVNUmJnXz9Kst2uK3YYloMjiuQj+URyedU1ihyFdTXogk7OckqE5lDWel/Q7083&#10;ny4ocZ7pkinQoqAn4ejV6uOHZWsWYgoVqFJYgiDaLVpT0Mp7s8gyxyvRMHcGRmhUSrAN8yjafVZa&#10;1iJ6o7Jpnp9nLdjSWODCOby9Tkq6ivhSCu7vpXTCE1VQzM3Hr43fXfhmqyVb7C0zVc37NNg/ZNGw&#10;WmPQEeqaeUYOtv4Dqqm5BQfSn3FoMpCy5iLWgNVM8jfVPFbMiFgLkuPMSJP7f7D87ri1pC7x7S4p&#10;0azBN3pA1pjeK0HwDglqjVug3aPZ2l5yeAzVdtI24R/rIF0k9TSSKjpPOF5OLs7z+Ry556ibn3+e&#10;zuYBNHvxNtb5rwIaEg4FtRg+csmOt84n08EkBHOg6vKmVioKoVHERllyZPjEvpv24L9ZKR1sNQSv&#10;BBhuslBYKiWe/EmJYKf0g5DICSY/jYnEbnwJwjgX2k+SqmKlSLHnOf6G6ENasdAIGJAlxh+xe4DB&#10;MoEM2CnL3j64itjMo3P+t8SS8+gRI4P2o3NTa7DvASisqo+c7AeSEjWBJd/tutgvY2vsoDxhD1lI&#10;w+UMv6nxIW+Z81tmcZrw7XFD+Hv8SAVtQaE/UVKB/fnefbDHJkctJS1OZ0HdjwOzghL1TWP7X05m&#10;szDOUZjNv0xRsK81u9cafWg2gN0xwV1keDwGe6+Go7TQPOMiWYeoqGKaY+yCcm8HYePT1sBVxMV6&#10;Hc1whA3zt/rR8AAeeA6N+tQ9M2v6bvY4B3cwTDJbvGnqZBs8NawPHmQdOz4wnXjtXwDHP7ZSv6rC&#10;fnktR6uXhbr6BQAA//8DAFBLAwQUAAYACAAAACEAoqf7dd4AAAAKAQAADwAAAGRycy9kb3ducmV2&#10;LnhtbEyPwU7DMBBE70j8g7VI3KgdQCENcaqoEoeKUwtC4ubGJomw18F2G/P3LCc47sxo9k2zyc6y&#10;swlx8iihWAlgBnuvJxwkvL483VTAYlKolfVoJHybCJv28qJRtfYL7s35kAZGJRhrJWFMaa45j/1o&#10;nIorPxsk78MHpxKdYeA6qIXKneW3QpTcqQnpw6hmsx1N/3k4OQnb3fLW2Wr3PlRu3T1nvg/dV5by&#10;+ip3j8CSyekvDL/4hA4tMR39CXVkVsLdQ0noiYziHhgFynJNwpEEIQrgbcP/T2h/AAAA//8DAFBL&#10;AQItABQABgAIAAAAIQC2gziS/gAAAOEBAAATAAAAAAAAAAAAAAAAAAAAAABbQ29udGVudF9UeXBl&#10;c10ueG1sUEsBAi0AFAAGAAgAAAAhADj9If/WAAAAlAEAAAsAAAAAAAAAAAAAAAAALwEAAF9yZWxz&#10;Ly5yZWxzUEsBAi0AFAAGAAgAAAAhAKybgJ6cAgAAmAUAAA4AAAAAAAAAAAAAAAAALgIAAGRycy9l&#10;Mm9Eb2MueG1sUEsBAi0AFAAGAAgAAAAhAKKn+3XeAAAACgEAAA8AAAAAAAAAAAAAAAAA9gQAAGRy&#10;cy9kb3ducmV2LnhtbFBLBQYAAAAABAAEAPMAAAABBgAAAAA=&#10;" fillcolor="#1f497d [3215]" stroked="f" strokeweight="2pt">
                <v:textbox>
                  <w:txbxContent>
                    <w:p w:rsidR="00DC5884" w:rsidRPr="002149E3" w:rsidRDefault="00DC5884" w:rsidP="00DC5884">
                      <w:pPr>
                        <w:pStyle w:val="NoSpacing"/>
                        <w:jc w:val="center"/>
                        <w:rPr>
                          <w:b/>
                        </w:rPr>
                      </w:pPr>
                      <w:r>
                        <w:rPr>
                          <w:b/>
                        </w:rPr>
                        <w:t>Carries 3 components/tools</w:t>
                      </w:r>
                    </w:p>
                  </w:txbxContent>
                </v:textbox>
                <w10:wrap anchorx="margin"/>
              </v:rect>
            </w:pict>
          </mc:Fallback>
        </mc:AlternateContent>
      </w:r>
    </w:p>
    <w:p w:rsidR="00DC5884" w:rsidRDefault="00412EDA" w:rsidP="00167A3E">
      <w:pPr>
        <w:pStyle w:val="NoSpacing"/>
      </w:pPr>
      <w:r>
        <w:rPr>
          <w:noProof/>
          <w:lang w:eastAsia="en-US"/>
        </w:rPr>
        <mc:AlternateContent>
          <mc:Choice Requires="wps">
            <w:drawing>
              <wp:anchor distT="0" distB="0" distL="114300" distR="114300" simplePos="0" relativeHeight="251650560" behindDoc="0" locked="0" layoutInCell="1" allowOverlap="1" wp14:anchorId="43136C28" wp14:editId="5B29053C">
                <wp:simplePos x="0" y="0"/>
                <wp:positionH relativeFrom="column">
                  <wp:posOffset>3316605</wp:posOffset>
                </wp:positionH>
                <wp:positionV relativeFrom="paragraph">
                  <wp:posOffset>-2954</wp:posOffset>
                </wp:positionV>
                <wp:extent cx="0" cy="1031240"/>
                <wp:effectExtent l="133350" t="0" r="114300" b="54610"/>
                <wp:wrapNone/>
                <wp:docPr id="21" name="Straight Arrow Connector 21"/>
                <wp:cNvGraphicFramePr/>
                <a:graphic xmlns:a="http://schemas.openxmlformats.org/drawingml/2006/main">
                  <a:graphicData uri="http://schemas.microsoft.com/office/word/2010/wordprocessingShape">
                    <wps:wsp>
                      <wps:cNvCnPr/>
                      <wps:spPr>
                        <a:xfrm>
                          <a:off x="0" y="0"/>
                          <a:ext cx="0" cy="1031240"/>
                        </a:xfrm>
                        <a:prstGeom prst="straightConnector1">
                          <a:avLst/>
                        </a:prstGeom>
                        <a:ln w="28575">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27ACE" id="Straight Arrow Connector 21" o:spid="_x0000_s1026" type="#_x0000_t32" style="position:absolute;margin-left:261.15pt;margin-top:-.25pt;width:0;height:81.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20D7wEAADwEAAAOAAAAZHJzL2Uyb0RvYy54bWysU82O0zAQviPxDpbvNElhYVU1XaEuywXB&#10;ioUH8Dp2Y8n2WGPTpG/P2ElTduEC4uLG9nzz/XS8vRmdZUeF0YBvebOqOVNeQmf8oeXfv929uuYs&#10;JuE7YcGrlp9U5De7ly+2Q9ioNfRgO4WMmvi4GULL+5TCpqqi7JUTcQVBebrUgE4k2uKh6lAM1N3Z&#10;al3Xb6sBsAsIUsVIp7fTJd+V/lormb5oHVVituWkLZUVy/qY12q3FZsDitAbOcsQ/6DCCeOJdGl1&#10;K5JgP9D81soZiRBBp5UEV4HWRqrigdw09TM3D70IqnihcGJYYor/r638fLxHZrqWrxvOvHD0Hz0k&#10;FObQJ/YeEQa2B+8pR0BGJZTXEOKGYHt/j/MuhnvM5keNLv+SLTaWjE9LxmpMTE6Hkk6b+nWzflPy&#10;ry7AgDF9VOBY/mh5nIUsCpqSsTh+iomoCXgGZFbr2UA2rq/eXZWyCNZ0d8bafFkGSu0tsqOgUUjj&#10;OluhDk+qkjD2g+9YOgXKQWT7c5n1VJ2dT17LVzpZNRF/VZoyJHeTwGdkQkrlU8mOCK2n6gzTJG0B&#10;1pPkPPYXlU+Bc32GqjLZfwNeEIUZfFrAznjAP7Gn8SxZT/XnBCbfOYJH6E5lCko0NKIl0vk55Tfw&#10;677AL49+9xMAAP//AwBQSwMEFAAGAAgAAAAhAFsPrObaAAAACQEAAA8AAABkcnMvZG93bnJldi54&#10;bWxMj0FOwzAQRfdI3MEaJDaodWrUAGmcCoo4AKEHcGM3jojHwXZac3sGsaDLr//05029zW5kJxPi&#10;4FHCalkAM9h5PWAvYf/xtngEFpNCrUaPRsK3ibBtrq9qVWl/xndzalPPaARjpSTYlKaK89hZ41Rc&#10;+skgdUcfnEoUQ891UGcadyMXRVFypwakC1ZNZmdN99nOTsLL3bB/2H3NxZyn19KGLFp0Qsrbm/y8&#10;AZZMTv8w/OqTOjTkdPAz6shGCWsh7gmVsFgDo/4vHwgsV0/Am5pfftD8AAAA//8DAFBLAQItABQA&#10;BgAIAAAAIQC2gziS/gAAAOEBAAATAAAAAAAAAAAAAAAAAAAAAABbQ29udGVudF9UeXBlc10ueG1s&#10;UEsBAi0AFAAGAAgAAAAhADj9If/WAAAAlAEAAAsAAAAAAAAAAAAAAAAALwEAAF9yZWxzLy5yZWxz&#10;UEsBAi0AFAAGAAgAAAAhAOAvbQPvAQAAPAQAAA4AAAAAAAAAAAAAAAAALgIAAGRycy9lMm9Eb2Mu&#10;eG1sUEsBAi0AFAAGAAgAAAAhAFsPrObaAAAACQEAAA8AAAAAAAAAAAAAAAAASQQAAGRycy9kb3du&#10;cmV2LnhtbFBLBQYAAAAABAAEAPMAAABQBQAAAAA=&#10;" strokecolor="#1f497d [3215]" strokeweight="2.25pt">
                <v:stroke endarrow="open"/>
              </v:shape>
            </w:pict>
          </mc:Fallback>
        </mc:AlternateContent>
      </w:r>
    </w:p>
    <w:p w:rsidR="00DC5884" w:rsidRDefault="00412EDA" w:rsidP="00167A3E">
      <w:pPr>
        <w:pStyle w:val="NoSpacing"/>
      </w:pPr>
      <w:r>
        <w:rPr>
          <w:noProof/>
          <w:lang w:eastAsia="en-US"/>
        </w:rPr>
        <mc:AlternateContent>
          <mc:Choice Requires="wps">
            <w:drawing>
              <wp:anchor distT="0" distB="0" distL="114300" distR="114300" simplePos="0" relativeHeight="251648512" behindDoc="0" locked="0" layoutInCell="1" allowOverlap="1" wp14:anchorId="4FBAAC4F" wp14:editId="4771208D">
                <wp:simplePos x="0" y="0"/>
                <wp:positionH relativeFrom="column">
                  <wp:posOffset>3902149</wp:posOffset>
                </wp:positionH>
                <wp:positionV relativeFrom="paragraph">
                  <wp:posOffset>136318</wp:posOffset>
                </wp:positionV>
                <wp:extent cx="1736297" cy="722350"/>
                <wp:effectExtent l="19050" t="19050" r="16510" b="78105"/>
                <wp:wrapNone/>
                <wp:docPr id="25" name="Straight Arrow Connector 25"/>
                <wp:cNvGraphicFramePr/>
                <a:graphic xmlns:a="http://schemas.openxmlformats.org/drawingml/2006/main">
                  <a:graphicData uri="http://schemas.microsoft.com/office/word/2010/wordprocessingShape">
                    <wps:wsp>
                      <wps:cNvCnPr/>
                      <wps:spPr>
                        <a:xfrm>
                          <a:off x="0" y="0"/>
                          <a:ext cx="1736297" cy="722350"/>
                        </a:xfrm>
                        <a:prstGeom prst="straightConnector1">
                          <a:avLst/>
                        </a:prstGeom>
                        <a:ln w="28575">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F36BF2" id="Straight Arrow Connector 25" o:spid="_x0000_s1026" type="#_x0000_t32" style="position:absolute;margin-left:307.25pt;margin-top:10.75pt;width:136.7pt;height:56.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rBJ8gEAAEEEAAAOAAAAZHJzL2Uyb0RvYy54bWysU9uO0zAQfUfiHyy/06RZdbtETVeoy/KC&#10;oGLhA7yO3VjyTWPTJH/P2ElTbhIC8eLEnnNm5hyPd/eD0eQsIChnG7pelZQIy12r7KmhXz4/vrqj&#10;JERmW6adFQ0dRaD3+5cvdr2vReU6p1sBBJPYUPe+oV2Mvi6KwDthWFg5LywGpQPDIm7hVLTAesxu&#10;dFGV5W3RO2g9OC5CwNOHKUj3Ob+UgsePUgYRiW4o9hbzCnl9Tmux37H6BMx3is9tsH/owjBlseiS&#10;6oFFRr6C+iWVURxccDKuuDOFk1JxkTWgmnX5k5qnjnmRtaA5wS82hf+Xln84H4GotqHVhhLLDN7R&#10;UwSmTl0kbwBcTw7OWvTRAUEI+tX7UCPtYI8w74I/QhI/SDDpi7LIkD0eF4/FEAnHw/X25rZ6vaWE&#10;Y2xbVTebfAnFle0hxHfCGZJ+GhrmbpY21tlodn4fItZH4oWQSmtLetRyt9luMiw4rdpHpXUK5qkS&#10;Bw3kzHAe4lAlPZjhB1RkSr+1LYmjRzNY8mCGaYvoJH8SnP/iqMVU+JOQaGSSOFVOI3wtxjgXNq6X&#10;TIhONImtLcTyz8QZn6gij/ffkBdGruxsXMhGWQe/qx6HS8tywl8cmHQnC55dO+ZRyNbgnGZL5zeV&#10;HsL3+0y/vvz9NwAAAP//AwBQSwMEFAAGAAgAAAAhAHVK2M7dAAAACgEAAA8AAABkcnMvZG93bnJl&#10;di54bWxMj0FOwzAQRfdI3MEaJDaIOklpGkKcCoo4AKEHcGMTR8TjYDutuT3Diq5Go3n6836zS3Zi&#10;J+3D6FBAvsqAaeydGnEQcPh4u6+AhShRycmhFvCjA+za66tG1sqd8V2fujgwCsFQSwEmxrnmPPRG&#10;WxlWbtZIt0/nrYy0+oErL88UbideZFnJrRyRPhg5673R/Ve3WAEvd+Nhu/9esiXNr6XxqejQFkLc&#10;3qTnJ2BRp/gPw58+qUNLTke3oApsElDmDxtCBRQ5TQKqavsI7EjkerMG3jb8skL7CwAA//8DAFBL&#10;AQItABQABgAIAAAAIQC2gziS/gAAAOEBAAATAAAAAAAAAAAAAAAAAAAAAABbQ29udGVudF9UeXBl&#10;c10ueG1sUEsBAi0AFAAGAAgAAAAhADj9If/WAAAAlAEAAAsAAAAAAAAAAAAAAAAALwEAAF9yZWxz&#10;Ly5yZWxzUEsBAi0AFAAGAAgAAAAhAIkqsEnyAQAAQQQAAA4AAAAAAAAAAAAAAAAALgIAAGRycy9l&#10;Mm9Eb2MueG1sUEsBAi0AFAAGAAgAAAAhAHVK2M7dAAAACgEAAA8AAAAAAAAAAAAAAAAATAQAAGRy&#10;cy9kb3ducmV2LnhtbFBLBQYAAAAABAAEAPMAAABWBQAAAAA=&#10;" strokecolor="#1f497d [3215]" strokeweight="2.25pt">
                <v:stroke endarrow="open"/>
              </v:shape>
            </w:pict>
          </mc:Fallback>
        </mc:AlternateContent>
      </w:r>
    </w:p>
    <w:p w:rsidR="00DC5884" w:rsidRDefault="00412EDA" w:rsidP="00167A3E">
      <w:pPr>
        <w:pStyle w:val="NoSpacing"/>
      </w:pPr>
      <w:r>
        <w:rPr>
          <w:noProof/>
          <w:lang w:eastAsia="en-US"/>
        </w:rPr>
        <mc:AlternateContent>
          <mc:Choice Requires="wps">
            <w:drawing>
              <wp:anchor distT="0" distB="0" distL="114300" distR="114300" simplePos="0" relativeHeight="251649536" behindDoc="0" locked="0" layoutInCell="1" allowOverlap="1" wp14:anchorId="59FA907F" wp14:editId="7C8638B7">
                <wp:simplePos x="0" y="0"/>
                <wp:positionH relativeFrom="column">
                  <wp:posOffset>1031240</wp:posOffset>
                </wp:positionH>
                <wp:positionV relativeFrom="paragraph">
                  <wp:posOffset>18415</wp:posOffset>
                </wp:positionV>
                <wp:extent cx="1583690" cy="668655"/>
                <wp:effectExtent l="38100" t="19050" r="16510" b="74295"/>
                <wp:wrapNone/>
                <wp:docPr id="24" name="Straight Arrow Connector 24"/>
                <wp:cNvGraphicFramePr/>
                <a:graphic xmlns:a="http://schemas.openxmlformats.org/drawingml/2006/main">
                  <a:graphicData uri="http://schemas.microsoft.com/office/word/2010/wordprocessingShape">
                    <wps:wsp>
                      <wps:cNvCnPr/>
                      <wps:spPr>
                        <a:xfrm flipH="1">
                          <a:off x="0" y="0"/>
                          <a:ext cx="1583690" cy="668655"/>
                        </a:xfrm>
                        <a:prstGeom prst="straightConnector1">
                          <a:avLst/>
                        </a:prstGeom>
                        <a:ln w="28575">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CAE40" id="Straight Arrow Connector 24" o:spid="_x0000_s1026" type="#_x0000_t32" style="position:absolute;margin-left:81.2pt;margin-top:1.45pt;width:124.7pt;height:52.65pt;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Xu+AEAAEsEAAAOAAAAZHJzL2Uyb0RvYy54bWysVF2P0zAQfEfiP1h+p2kLLaVqekI9Dh4Q&#10;VBz8AJ9jN5Zsr7U2TfrvWTtpji8JgXix4nhndma8ye6md5adFUYDvuaL2Zwz5SU0xp9q/uXz3bMN&#10;ZzEJ3wgLXtX8oiK/2T99suvCVi2hBdsoZETi47YLNW9TCtuqirJVTsQZBOXpUAM6kWiLp6pB0RG7&#10;s9VyPl9XHWATEKSKkd7eDod8X/i1VjJ91DqqxGzNSVsqK5b1Ia/Vfie2JxShNXKUIf5BhRPGU9OJ&#10;6lYkwb6i+YXKGYkQQaeZBFeB1kaq4oHcLOY/ublvRVDFC4UTwxRT/H+08sP5iMw0NV++4MwLR3d0&#10;n1CYU5vYa0To2AG8pxwBGZVQXl2IW4Id/BHHXQxHzOZ7jY5pa8I7GoUSBxlkfUn7MqWt+sQkvVys&#10;Ns/Xr+hSJJ2t15v1apXpq4En8wWM6a0Cx/JDzeOoaxI09BDn9zENwCsgg61nHbnarF6uipQI1jR3&#10;xtp8WOZLHSyys6DJSP1ybP1DVRLGvvENS5dAsYicxlhmPQnNQQzWy1O6WDU0/qQ0RZotDp3zMD82&#10;E1IqnxYTE1VnmCZpE3D+Z+BYn6GqDPrfgCdE6Qw+TWBnPODvuqf+KlkP9dcEBt85ggdoLmUoSjQ0&#10;seU2x68rfxLf7wv88R+w/wYAAP//AwBQSwMEFAAGAAgAAAAhAAXC7Z/dAAAACQEAAA8AAABkcnMv&#10;ZG93bnJldi54bWxMjztPwzAUhXck/oN1kVgQtR1VVUnjVAiRiYWkLGxu7MZR/Yhspw38ei4TjEff&#10;0XlU+8VZctExjcEL4CsGRPs+qNEPAj4OzeMWSMrSK2mD1wK+dIJ9fXtTyVKFq2/1pcsDwRCfSinA&#10;5DyVlKbeaCfTKkzaIzuF6GRGGQeqorxiuLO0YGxDnRw9Nhg56Rej+3M3OwHfn3PDl2ja97dX2/JD&#10;x2TzcBbi/m553gHJesl/Zvidj9Ohxk3HMHuViEW9KdZoFVA8AUG+5hyvHBGwbQG0ruj/B/UPAAAA&#10;//8DAFBLAQItABQABgAIAAAAIQC2gziS/gAAAOEBAAATAAAAAAAAAAAAAAAAAAAAAABbQ29udGVu&#10;dF9UeXBlc10ueG1sUEsBAi0AFAAGAAgAAAAhADj9If/WAAAAlAEAAAsAAAAAAAAAAAAAAAAALwEA&#10;AF9yZWxzLy5yZWxzUEsBAi0AFAAGAAgAAAAhAAdL5e74AQAASwQAAA4AAAAAAAAAAAAAAAAALgIA&#10;AGRycy9lMm9Eb2MueG1sUEsBAi0AFAAGAAgAAAAhAAXC7Z/dAAAACQEAAA8AAAAAAAAAAAAAAAAA&#10;UgQAAGRycy9kb3ducmV2LnhtbFBLBQYAAAAABAAEAPMAAABcBQAAAAA=&#10;" strokecolor="#1f497d [3215]" strokeweight="2.25pt">
                <v:stroke endarrow="open"/>
              </v:shape>
            </w:pict>
          </mc:Fallback>
        </mc:AlternateContent>
      </w:r>
    </w:p>
    <w:p w:rsidR="00DC5884" w:rsidRDefault="00DC5884" w:rsidP="00167A3E">
      <w:pPr>
        <w:pStyle w:val="NoSpacing"/>
      </w:pPr>
    </w:p>
    <w:p w:rsidR="00DC5884" w:rsidRDefault="00DC5884" w:rsidP="00167A3E">
      <w:pPr>
        <w:pStyle w:val="NoSpacing"/>
      </w:pPr>
    </w:p>
    <w:p w:rsidR="00DC5884" w:rsidRDefault="00DC5884" w:rsidP="00167A3E">
      <w:pPr>
        <w:pStyle w:val="NoSpacing"/>
      </w:pPr>
    </w:p>
    <w:p w:rsidR="00DC5884" w:rsidRDefault="00412EDA" w:rsidP="00167A3E">
      <w:pPr>
        <w:pStyle w:val="NoSpacing"/>
      </w:pPr>
      <w:r>
        <w:rPr>
          <w:noProof/>
          <w:lang w:eastAsia="en-US"/>
        </w:rPr>
        <mc:AlternateContent>
          <mc:Choice Requires="wps">
            <w:drawing>
              <wp:anchor distT="0" distB="0" distL="114300" distR="114300" simplePos="0" relativeHeight="251662848" behindDoc="0" locked="0" layoutInCell="1" allowOverlap="1" wp14:anchorId="443AC9DA" wp14:editId="1E5E9653">
                <wp:simplePos x="0" y="0"/>
                <wp:positionH relativeFrom="margin">
                  <wp:posOffset>4784090</wp:posOffset>
                </wp:positionH>
                <wp:positionV relativeFrom="paragraph">
                  <wp:posOffset>5715</wp:posOffset>
                </wp:positionV>
                <wp:extent cx="1860550" cy="563245"/>
                <wp:effectExtent l="0" t="0" r="6350" b="8255"/>
                <wp:wrapNone/>
                <wp:docPr id="23" name="Rectangle 23"/>
                <wp:cNvGraphicFramePr/>
                <a:graphic xmlns:a="http://schemas.openxmlformats.org/drawingml/2006/main">
                  <a:graphicData uri="http://schemas.microsoft.com/office/word/2010/wordprocessingShape">
                    <wps:wsp>
                      <wps:cNvSpPr/>
                      <wps:spPr>
                        <a:xfrm>
                          <a:off x="0" y="0"/>
                          <a:ext cx="1860550" cy="56324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5884" w:rsidRPr="002149E3" w:rsidRDefault="00DC5884" w:rsidP="00DC5884">
                            <w:pPr>
                              <w:pStyle w:val="NoSpacing"/>
                              <w:jc w:val="center"/>
                              <w:rPr>
                                <w:b/>
                              </w:rPr>
                            </w:pPr>
                            <w:r>
                              <w:rPr>
                                <w:b/>
                              </w:rPr>
                              <w:t>Information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AC9DA" id="Rectangle 23" o:spid="_x0000_s1037" style="position:absolute;margin-left:376.7pt;margin-top:.45pt;width:146.5pt;height:44.3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1IVnQIAAJkFAAAOAAAAZHJzL2Uyb0RvYy54bWysVEtv2zAMvg/YfxB0X/1o0nVBnSJo0WFA&#10;0RZth54VWYoNyKImKYmzXz9Ksp2uK3YYloMjih8/PkTy4rLvFNkJ61rQFS1OckqE5lC3elPR7883&#10;n84pcZ7pminQoqIH4ejl8uOHi71ZiBIaULWwBEm0W+xNRRvvzSLLHG9Ex9wJGKFRKcF2zKNoN1lt&#10;2R7ZO5WVeX6W7cHWxgIXzuHtdVLSZeSXUnB/L6UTnqiKYmw+fm38rsM3W16wxcYy07R8CIP9QxQd&#10;azU6naiumWdka9s/qLqWW3Ag/QmHLgMpWy5iDphNkb/J5qlhRsRcsDjOTGVy/4+W3+0eLGnripan&#10;lGjW4Rs9YtWY3ihB8A4LtDdugbgn82AHyeExZNtL24V/zIP0saiHqaii94TjZXF+ls/nWHuOuvnZ&#10;aTmbB9LsaG2s818FdCQcKmrRfawl2906n6AjJDhzoNr6plUqCqFRxJWyZMfwiX1fDuS/oZQOWA3B&#10;KhGGmywkllKJJ39QIuCUfhQSa4LBlzGQ2I1HJ4xzoX2RVA2rRfI9z/E3eh/DiolGwsAs0f/EPRCM&#10;yEQycqcoB3wwFbGZJ+P8b4El48kiegbtJ+Ou1WDfI1CY1eA54ccipdKEKvl+3cd+KWKu4WoN9QGb&#10;yEKaLmf4TYsvecucf2AWxwkfH1eEv8ePVLCvKAwnShqwP9+7D3jsctRSssfxrKj7sWVWUKK+aez/&#10;L8VsFuY5CrP55xIF+1qzfq3R2+4KsD0KXEaGx2PAezUepYXuBTfJKnhFFdMcfVeUezsKVz6tDdxF&#10;XKxWEYYzbJi/1U+GB/JQ6NCpz/0Ls2ZoZ4+DcAfjKLPFm65O2GCpYbX1INvY8se6Dk+A8x97adhV&#10;YcG8liPquFGXvwAAAP//AwBQSwMEFAAGAAgAAAAhAPGnjvDdAAAACAEAAA8AAABkcnMvZG93bnJl&#10;di54bWxMjzFPwzAUhHck/oP1kNioA5Q0CXGqqBJDxdSCkLq58SOJsJ+D7Tbm3+NOMJ7udPddvY5G&#10;szM6P1oScL/IgCF1Vo3UC3h/e7krgPkgSUltCQX8oId1c31Vy0rZmXZ43oeepRLylRQwhDBVnPtu&#10;QCP9wk5Iyfu0zsiQpOu5cnJO5UbzhyzLuZEjpYVBTrgZsPvan4yAzXb+aHWxPfSFKdvXyHeu/Y5C&#10;3N7E9hlYwBj+wnDBT+jQJKajPZHyTAtYPT0uU1RACexiZ8s86aOAosyBNzX/f6D5BQAA//8DAFBL&#10;AQItABQABgAIAAAAIQC2gziS/gAAAOEBAAATAAAAAAAAAAAAAAAAAAAAAABbQ29udGVudF9UeXBl&#10;c10ueG1sUEsBAi0AFAAGAAgAAAAhADj9If/WAAAAlAEAAAsAAAAAAAAAAAAAAAAALwEAAF9yZWxz&#10;Ly5yZWxzUEsBAi0AFAAGAAgAAAAhAKFjUhWdAgAAmQUAAA4AAAAAAAAAAAAAAAAALgIAAGRycy9l&#10;Mm9Eb2MueG1sUEsBAi0AFAAGAAgAAAAhAPGnjvDdAAAACAEAAA8AAAAAAAAAAAAAAAAA9wQAAGRy&#10;cy9kb3ducmV2LnhtbFBLBQYAAAAABAAEAPMAAAABBgAAAAA=&#10;" fillcolor="#1f497d [3215]" stroked="f" strokeweight="2pt">
                <v:textbox>
                  <w:txbxContent>
                    <w:p w:rsidR="00DC5884" w:rsidRPr="002149E3" w:rsidRDefault="00DC5884" w:rsidP="00DC5884">
                      <w:pPr>
                        <w:pStyle w:val="NoSpacing"/>
                        <w:jc w:val="center"/>
                        <w:rPr>
                          <w:b/>
                        </w:rPr>
                      </w:pPr>
                      <w:r>
                        <w:rPr>
                          <w:b/>
                        </w:rPr>
                        <w:t>Information visualization</w:t>
                      </w:r>
                    </w:p>
                  </w:txbxContent>
                </v:textbox>
                <w10:wrap anchorx="margin"/>
              </v:rect>
            </w:pict>
          </mc:Fallback>
        </mc:AlternateContent>
      </w:r>
      <w:r>
        <w:rPr>
          <w:noProof/>
          <w:lang w:eastAsia="en-US"/>
        </w:rPr>
        <mc:AlternateContent>
          <mc:Choice Requires="wps">
            <w:drawing>
              <wp:anchor distT="0" distB="0" distL="114300" distR="114300" simplePos="0" relativeHeight="251661824" behindDoc="0" locked="0" layoutInCell="1" allowOverlap="1" wp14:anchorId="2DB9B7BC" wp14:editId="48CA6902">
                <wp:simplePos x="0" y="0"/>
                <wp:positionH relativeFrom="margin">
                  <wp:posOffset>-24765</wp:posOffset>
                </wp:positionH>
                <wp:positionV relativeFrom="paragraph">
                  <wp:posOffset>2540</wp:posOffset>
                </wp:positionV>
                <wp:extent cx="1860550" cy="563245"/>
                <wp:effectExtent l="0" t="0" r="6350" b="8255"/>
                <wp:wrapNone/>
                <wp:docPr id="22" name="Rectangle 22"/>
                <wp:cNvGraphicFramePr/>
                <a:graphic xmlns:a="http://schemas.openxmlformats.org/drawingml/2006/main">
                  <a:graphicData uri="http://schemas.microsoft.com/office/word/2010/wordprocessingShape">
                    <wps:wsp>
                      <wps:cNvSpPr/>
                      <wps:spPr>
                        <a:xfrm>
                          <a:off x="0" y="0"/>
                          <a:ext cx="1860550" cy="56324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5884" w:rsidRPr="002149E3" w:rsidRDefault="00DC5884" w:rsidP="00DC5884">
                            <w:pPr>
                              <w:pStyle w:val="NoSpacing"/>
                              <w:jc w:val="center"/>
                              <w:rPr>
                                <w:b/>
                              </w:rPr>
                            </w:pPr>
                            <w:r>
                              <w:rPr>
                                <w:b/>
                              </w:rPr>
                              <w:t>Information and knowledge discovery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9B7BC" id="Rectangle 22" o:spid="_x0000_s1038" style="position:absolute;margin-left:-1.95pt;margin-top:.2pt;width:146.5pt;height:44.3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TalnAIAAJkFAAAOAAAAZHJzL2Uyb0RvYy54bWysVE1v2zAMvQ/YfxB0X/2xpOuCOkXQosOA&#10;oi3aDj0rshQLkEVNUmJnv36U7DhtV+wwLAdHFMlH8onk+UXfarITziswFS1OckqE4VArs6noj6fr&#10;T2eU+MBMzTQYUdG98PRi+fHDeWcXooQGdC0cQRDjF52taBOCXWSZ541omT8BKwwqJbiWBRTdJqsd&#10;6xC91VmZ56dZB662DrjwHm+vBiVdJnwpBQ93UnoRiK4o5hbS16XvOn6z5TlbbByzjeJjGuwfsmiZ&#10;Mhh0grpigZGtU39AtYo78CDDCYc2AykVF6kGrKbI31Tz2DArUi1IjrcTTf7/wfLb3b0jqq5oWVJi&#10;WItv9ICsMbPRguAdEtRZv0C7R3vvRsnjMVbbS9fGf6yD9InU/USq6APheFmcnebzOXLPUTc//VzO&#10;5hE0O3pb58M3AS2Jh4o6DJ+4ZLsbHwbTg0kM5kGr+lppnYTYKOJSO7Jj+MShTxkj+CsrbaKtgeg1&#10;AMabLBY2lJJOYa9FtNPmQUjkBJMvUyKpG49BGOfChGJQNawWQ+x5jr+xtMkjFZoAI7LE+BP2CPC6&#10;gAP2kOVoH11FaubJOf9bYoPz5JEigwmTc6sMuPcANFY1Rh7sDyQN1ESWQr/uU78UyTReraHeYxM5&#10;GKbLW36t8CVvmA/3zOE44ePjigh3+JEauorCeKKkAffrvftoj12OWko6HM+K+p9b5gQl+rvB/v9a&#10;zGZxnpMwm38pUXAvNeuXGrNtLwHbo8BlZHk6RvugD0fpoH3GTbKKUVHFDMfYFeXBHYTLMKwN3EVc&#10;rFbJDGfYsnBjHi2P4JHo2KlP/TNzdmzngINwC4dRZos3XT3YRk8Dq20AqVLLH3kdnwDnP/XSuKvi&#10;gnkpJ6vjRl3+BgAA//8DAFBLAwQUAAYACAAAACEAM1kO0tsAAAAGAQAADwAAAGRycy9kb3ducmV2&#10;LnhtbEyOQUvDQBSE74L/YXmCt3bTKpLEvJRQ8FA8tRbB2zb7TIK7b2N226z/3u1JT8Mww8xXbaI1&#10;4kKTHxwjrJYZCOLW6YE7hOPbyyIH4YNirYxjQvghD5v69qZSpXYz7+lyCJ1II+xLhdCHMJZS+rYn&#10;q/zSjcQp+3STVSHZqZN6UnMat0aus+xJWjVweujVSNue2q/D2SJsd/N7Y/LdR5fbonmNcj813xHx&#10;/i42zyACxfBXhit+Qoc6MZ3cmbUXBmHxUKQmwiOIlK7zYgXihHBVWVfyP379CwAA//8DAFBLAQIt&#10;ABQABgAIAAAAIQC2gziS/gAAAOEBAAATAAAAAAAAAAAAAAAAAAAAAABbQ29udGVudF9UeXBlc10u&#10;eG1sUEsBAi0AFAAGAAgAAAAhADj9If/WAAAAlAEAAAsAAAAAAAAAAAAAAAAALwEAAF9yZWxzLy5y&#10;ZWxzUEsBAi0AFAAGAAgAAAAhAF9VNqWcAgAAmQUAAA4AAAAAAAAAAAAAAAAALgIAAGRycy9lMm9E&#10;b2MueG1sUEsBAi0AFAAGAAgAAAAhADNZDtLbAAAABgEAAA8AAAAAAAAAAAAAAAAA9gQAAGRycy9k&#10;b3ducmV2LnhtbFBLBQYAAAAABAAEAPMAAAD+BQAAAAA=&#10;" fillcolor="#1f497d [3215]" stroked="f" strokeweight="2pt">
                <v:textbox>
                  <w:txbxContent>
                    <w:p w:rsidR="00DC5884" w:rsidRPr="002149E3" w:rsidRDefault="00DC5884" w:rsidP="00DC5884">
                      <w:pPr>
                        <w:pStyle w:val="NoSpacing"/>
                        <w:jc w:val="center"/>
                        <w:rPr>
                          <w:b/>
                        </w:rPr>
                      </w:pPr>
                      <w:r>
                        <w:rPr>
                          <w:b/>
                        </w:rPr>
                        <w:t>Information and knowledge discovery</w:t>
                      </w:r>
                    </w:p>
                  </w:txbxContent>
                </v:textbox>
                <w10:wrap anchorx="margin"/>
              </v:rect>
            </w:pict>
          </mc:Fallback>
        </mc:AlternateContent>
      </w:r>
      <w:r>
        <w:rPr>
          <w:noProof/>
          <w:lang w:eastAsia="en-US"/>
        </w:rPr>
        <mc:AlternateContent>
          <mc:Choice Requires="wps">
            <w:drawing>
              <wp:anchor distT="0" distB="0" distL="114300" distR="114300" simplePos="0" relativeHeight="251660800" behindDoc="0" locked="0" layoutInCell="1" allowOverlap="1" wp14:anchorId="182B5708" wp14:editId="51B6978F">
                <wp:simplePos x="0" y="0"/>
                <wp:positionH relativeFrom="margin">
                  <wp:posOffset>2395855</wp:posOffset>
                </wp:positionH>
                <wp:positionV relativeFrom="paragraph">
                  <wp:posOffset>8890</wp:posOffset>
                </wp:positionV>
                <wp:extent cx="1860550" cy="563245"/>
                <wp:effectExtent l="0" t="0" r="6350" b="8255"/>
                <wp:wrapNone/>
                <wp:docPr id="20" name="Rectangle 20"/>
                <wp:cNvGraphicFramePr/>
                <a:graphic xmlns:a="http://schemas.openxmlformats.org/drawingml/2006/main">
                  <a:graphicData uri="http://schemas.microsoft.com/office/word/2010/wordprocessingShape">
                    <wps:wsp>
                      <wps:cNvSpPr/>
                      <wps:spPr>
                        <a:xfrm>
                          <a:off x="0" y="0"/>
                          <a:ext cx="1860550" cy="56324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5884" w:rsidRPr="002149E3" w:rsidRDefault="00DC5884" w:rsidP="00DC5884">
                            <w:pPr>
                              <w:pStyle w:val="NoSpacing"/>
                              <w:jc w:val="center"/>
                              <w:rPr>
                                <w:b/>
                              </w:rPr>
                            </w:pPr>
                            <w:r>
                              <w:rPr>
                                <w:b/>
                              </w:rPr>
                              <w:t>Business 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B5708" id="Rectangle 20" o:spid="_x0000_s1039" style="position:absolute;margin-left:188.65pt;margin-top:.7pt;width:146.5pt;height:44.3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EeTnAIAAJkFAAAOAAAAZHJzL2Uyb0RvYy54bWysVMFu2zAMvQ/YPwi6r7azpGuDOkXQosOA&#10;oi3aDj0rshQbkEVNUmJnXz9Ksp2uK3YY5oMsieQj+UTy4rJvFdkL6xrQJS1OckqE5lA1elvS7883&#10;n84ocZ7piinQoqQH4ejl6uOHi84sxQxqUJWwBEG0W3ampLX3ZplljteiZe4EjNAolGBb5vFot1ll&#10;WYforcpmeX6adWArY4EL5/D2OgnpKuJLKbi/l9IJT1RJMTYfVxvXTViz1QVbbi0zdcOHMNg/RNGy&#10;RqPTCeqaeUZ2tvkDqm24BQfSn3BoM5Cy4SLmgNkU+ZtsnmpmRMwFyXFmosn9P1h+t3+wpKlKOkN6&#10;NGvxjR6RNaa3ShC8Q4I645ao92Qe7HByuA3Z9tK24Y95kD6SephIFb0nHC+Ls9N8sUBwjrLF6efZ&#10;fBFAs6O1sc5/FdCSsCmpRfeRS7a/dT6pjirBmQPVVDeNUvEQCkVcKUv2DJ/Y97MB/DctpYOuhmCV&#10;AMNNFhJLqcSdPygR9JR+FBI5weBnMZBYjUcnjHOhfZFENatE8r3I8Ru9j2HFRCNgQJbof8IeAEbN&#10;BDJipygH/WAqYjFPxvnfAkvGk0X0DNpPxm2jwb4HoDCrwXPSH0lK1ASWfL/pY70UkelwtYHqgEVk&#10;IXWXM/ymwZe8Zc4/MIvthI+PI8Lf4yIVdCWFYUdJDfbne/dBH6scpZR02J4ldT92zApK1DeN9X9e&#10;zOehn+NhvvgSqte+lmxeS/SuvQIsjwKHkeFxG/S9GrfSQvuCk2QdvKKIaY6+S8q9HQ9XPo0NnEVc&#10;rNdRDXvYMH+rnwwP4IHoUKnP/QuzZihnj41wB2Mrs+Wbqk66wVLDeudBNrHkj7wOT4D9H2tpmFVh&#10;wLw+R63jRF39AgAA//8DAFBLAwQUAAYACAAAACEA9XMt9N0AAAAIAQAADwAAAGRycy9kb3ducmV2&#10;LnhtbEyPwU7DMBBE70j8g7VI3Khdipo0xKmiShwqTi0IiZsbmyTCXgfbbczfs5zgOHqj2bf1NjvL&#10;LibE0aOE5UIAM9h5PWIv4fXl6a4EFpNCraxHI+HbRNg211e1qrSf8WAux9QzGsFYKQlDSlPFeewG&#10;41Rc+MkgsQ8fnEoUQ891UDONO8vvhVhzp0akC4OazG4w3efx7CTs9vNba8v9e1+6Tfuc+SG0X1nK&#10;25vcPgJLJqe/Mvzqkzo05HTyZ9SRWQmrolhRlcADMOLrQlA+SdiIJfCm5v8faH4AAAD//wMAUEsB&#10;Ai0AFAAGAAgAAAAhALaDOJL+AAAA4QEAABMAAAAAAAAAAAAAAAAAAAAAAFtDb250ZW50X1R5cGVz&#10;XS54bWxQSwECLQAUAAYACAAAACEAOP0h/9YAAACUAQAACwAAAAAAAAAAAAAAAAAvAQAAX3JlbHMv&#10;LnJlbHNQSwECLQAUAAYACAAAACEANFxHk5wCAACZBQAADgAAAAAAAAAAAAAAAAAuAgAAZHJzL2Uy&#10;b0RvYy54bWxQSwECLQAUAAYACAAAACEA9XMt9N0AAAAIAQAADwAAAAAAAAAAAAAAAAD2BAAAZHJz&#10;L2Rvd25yZXYueG1sUEsFBgAAAAAEAAQA8wAAAAAGAAAAAA==&#10;" fillcolor="#1f497d [3215]" stroked="f" strokeweight="2pt">
                <v:textbox>
                  <w:txbxContent>
                    <w:p w:rsidR="00DC5884" w:rsidRPr="002149E3" w:rsidRDefault="00DC5884" w:rsidP="00DC5884">
                      <w:pPr>
                        <w:pStyle w:val="NoSpacing"/>
                        <w:jc w:val="center"/>
                        <w:rPr>
                          <w:b/>
                        </w:rPr>
                      </w:pPr>
                      <w:r>
                        <w:rPr>
                          <w:b/>
                        </w:rPr>
                        <w:t>Business Analytics</w:t>
                      </w:r>
                    </w:p>
                  </w:txbxContent>
                </v:textbox>
                <w10:wrap anchorx="margin"/>
              </v:rect>
            </w:pict>
          </mc:Fallback>
        </mc:AlternateContent>
      </w:r>
    </w:p>
    <w:p w:rsidR="00DC5884" w:rsidRDefault="00DC5884" w:rsidP="00167A3E">
      <w:pPr>
        <w:pStyle w:val="NoSpacing"/>
      </w:pPr>
    </w:p>
    <w:p w:rsidR="00DC5884" w:rsidRDefault="00DC5884" w:rsidP="00167A3E">
      <w:pPr>
        <w:pStyle w:val="NoSpacing"/>
      </w:pPr>
    </w:p>
    <w:p w:rsidR="00412EDA" w:rsidRDefault="00412EDA" w:rsidP="00167A3E">
      <w:pPr>
        <w:pStyle w:val="NoSpacing"/>
      </w:pPr>
    </w:p>
    <w:p w:rsidR="00DC5884" w:rsidRDefault="000A5883" w:rsidP="000A5883">
      <w:pPr>
        <w:pStyle w:val="Heading2"/>
      </w:pPr>
      <w:r>
        <w:t>Information and knowledge discovery</w:t>
      </w:r>
    </w:p>
    <w:p w:rsidR="00B31EB4" w:rsidRDefault="0075610F" w:rsidP="00B31EB4">
      <w:pPr>
        <w:pStyle w:val="NoSpacing"/>
      </w:pPr>
      <w:r>
        <w:t>Extract information from existing data</w:t>
      </w:r>
    </w:p>
    <w:p w:rsidR="00E703FA" w:rsidRDefault="00E703FA" w:rsidP="00B31EB4">
      <w:pPr>
        <w:pStyle w:val="NoSpacing"/>
        <w:rPr>
          <w:b/>
        </w:rPr>
      </w:pPr>
    </w:p>
    <w:p w:rsidR="0075610F" w:rsidRPr="0075610F" w:rsidRDefault="0075610F" w:rsidP="00B31EB4">
      <w:pPr>
        <w:pStyle w:val="NoSpacing"/>
        <w:rPr>
          <w:b/>
        </w:rPr>
      </w:pPr>
      <w:r w:rsidRPr="0075610F">
        <w:rPr>
          <w:b/>
        </w:rPr>
        <w:t>Scheduled reports and Ad-hoc queries</w:t>
      </w:r>
    </w:p>
    <w:p w:rsidR="0075610F" w:rsidRDefault="0075610F" w:rsidP="0075610F">
      <w:pPr>
        <w:pStyle w:val="NoSpacing"/>
        <w:numPr>
          <w:ilvl w:val="0"/>
          <w:numId w:val="16"/>
        </w:numPr>
      </w:pPr>
      <w:r>
        <w:t>Operational systems with conventional files</w:t>
      </w:r>
    </w:p>
    <w:p w:rsidR="0075610F" w:rsidRDefault="0075610F" w:rsidP="0075610F">
      <w:pPr>
        <w:pStyle w:val="NoSpacing"/>
        <w:numPr>
          <w:ilvl w:val="0"/>
          <w:numId w:val="16"/>
        </w:numPr>
      </w:pPr>
      <w:r>
        <w:t>Databases with query language such as SQL</w:t>
      </w:r>
    </w:p>
    <w:p w:rsidR="00E703FA" w:rsidRDefault="00E703FA" w:rsidP="0075610F">
      <w:pPr>
        <w:pStyle w:val="NoSpacing"/>
        <w:rPr>
          <w:b/>
        </w:rPr>
      </w:pPr>
    </w:p>
    <w:p w:rsidR="0075610F" w:rsidRPr="0075610F" w:rsidRDefault="0075610F" w:rsidP="0075610F">
      <w:pPr>
        <w:pStyle w:val="NoSpacing"/>
        <w:rPr>
          <w:b/>
        </w:rPr>
      </w:pPr>
      <w:r w:rsidRPr="0075610F">
        <w:rPr>
          <w:b/>
        </w:rPr>
        <w:t>On-Line Analytical Processing (OLAP)</w:t>
      </w:r>
    </w:p>
    <w:p w:rsidR="0075610F" w:rsidRDefault="0075610F" w:rsidP="0075610F">
      <w:pPr>
        <w:pStyle w:val="NoSpacing"/>
        <w:numPr>
          <w:ilvl w:val="0"/>
          <w:numId w:val="17"/>
        </w:numPr>
      </w:pPr>
      <w:r>
        <w:t>Drill down and roll up</w:t>
      </w:r>
    </w:p>
    <w:p w:rsidR="0075610F" w:rsidRDefault="0075610F" w:rsidP="0075610F">
      <w:pPr>
        <w:pStyle w:val="NoSpacing"/>
        <w:numPr>
          <w:ilvl w:val="0"/>
          <w:numId w:val="17"/>
        </w:numPr>
      </w:pPr>
      <w:r>
        <w:t>Slice and dice</w:t>
      </w:r>
      <w:r w:rsidR="00181DF1">
        <w:t xml:space="preserve"> (Analyzing subsets of the dimensions)</w:t>
      </w:r>
    </w:p>
    <w:p w:rsidR="003F057D" w:rsidRDefault="003F057D" w:rsidP="003F057D">
      <w:pPr>
        <w:pStyle w:val="NoSpacing"/>
        <w:numPr>
          <w:ilvl w:val="1"/>
          <w:numId w:val="17"/>
        </w:numPr>
      </w:pPr>
      <w:r>
        <w:t>Analyze relationships between different business elements e.g. sales, profits</w:t>
      </w:r>
    </w:p>
    <w:p w:rsidR="003F057D" w:rsidRDefault="003F057D" w:rsidP="003F057D">
      <w:pPr>
        <w:pStyle w:val="NoSpacing"/>
        <w:numPr>
          <w:ilvl w:val="1"/>
          <w:numId w:val="17"/>
        </w:numPr>
      </w:pPr>
      <w:r>
        <w:t>Compare aggregated data over hierarchical time periods e.g. monthly, quarterly</w:t>
      </w:r>
    </w:p>
    <w:p w:rsidR="003F057D" w:rsidRDefault="003F057D" w:rsidP="003F057D">
      <w:pPr>
        <w:pStyle w:val="NoSpacing"/>
        <w:numPr>
          <w:ilvl w:val="1"/>
          <w:numId w:val="17"/>
        </w:numPr>
      </w:pPr>
      <w:r>
        <w:t>Present data in different perspectives e.g. sales by region e.g. Sales by product within region</w:t>
      </w:r>
    </w:p>
    <w:p w:rsidR="00E703FA" w:rsidRDefault="00E703FA" w:rsidP="0075610F">
      <w:pPr>
        <w:pStyle w:val="NoSpacing"/>
        <w:rPr>
          <w:b/>
        </w:rPr>
      </w:pPr>
    </w:p>
    <w:p w:rsidR="0075610F" w:rsidRDefault="0075610F" w:rsidP="0075610F">
      <w:pPr>
        <w:pStyle w:val="NoSpacing"/>
        <w:rPr>
          <w:b/>
        </w:rPr>
      </w:pPr>
      <w:r w:rsidRPr="0075610F">
        <w:rPr>
          <w:b/>
        </w:rPr>
        <w:t>Data-mining</w:t>
      </w:r>
    </w:p>
    <w:p w:rsidR="00AA2526" w:rsidRPr="00341CCA" w:rsidRDefault="00AA2526" w:rsidP="0075610F">
      <w:pPr>
        <w:pStyle w:val="NoSpacing"/>
        <w:rPr>
          <w:u w:val="single"/>
        </w:rPr>
      </w:pPr>
      <w:r w:rsidRPr="00341CCA">
        <w:rPr>
          <w:u w:val="single"/>
        </w:rPr>
        <w:t>Tasks:</w:t>
      </w:r>
    </w:p>
    <w:p w:rsidR="00AA2526" w:rsidRDefault="00AA2526" w:rsidP="00AA2526">
      <w:pPr>
        <w:pStyle w:val="NoSpacing"/>
        <w:numPr>
          <w:ilvl w:val="0"/>
          <w:numId w:val="21"/>
        </w:numPr>
      </w:pPr>
      <w:r>
        <w:t>Classification:</w:t>
      </w:r>
      <w:r w:rsidR="008F7FCD">
        <w:t xml:space="preserve"> assigns instances to a pre-defined class</w:t>
      </w:r>
    </w:p>
    <w:p w:rsidR="00AA2526" w:rsidRDefault="00AA2526" w:rsidP="00AA2526">
      <w:pPr>
        <w:pStyle w:val="NoSpacing"/>
        <w:numPr>
          <w:ilvl w:val="0"/>
          <w:numId w:val="21"/>
        </w:numPr>
      </w:pPr>
      <w:r>
        <w:t>Clusters: Identify natural groupings/structures in the data</w:t>
      </w:r>
    </w:p>
    <w:p w:rsidR="00AA2526" w:rsidRDefault="00AA2526" w:rsidP="00AA2526">
      <w:pPr>
        <w:pStyle w:val="NoSpacing"/>
        <w:numPr>
          <w:ilvl w:val="0"/>
          <w:numId w:val="21"/>
        </w:numPr>
      </w:pPr>
      <w:r>
        <w:t>Associations: Predict the occurrence of an item based on occurrences of other items</w:t>
      </w:r>
    </w:p>
    <w:p w:rsidR="00AA2526" w:rsidRDefault="00AA2526" w:rsidP="00AA2526">
      <w:pPr>
        <w:pStyle w:val="NoSpacing"/>
        <w:numPr>
          <w:ilvl w:val="0"/>
          <w:numId w:val="21"/>
        </w:numPr>
      </w:pPr>
      <w:r>
        <w:t xml:space="preserve">Sequential rules: Identify any causal relationships with a certain confidence </w:t>
      </w:r>
    </w:p>
    <w:p w:rsidR="00AA2526" w:rsidRPr="00341CCA" w:rsidRDefault="00AA2526" w:rsidP="00AA2526">
      <w:pPr>
        <w:pStyle w:val="NoSpacing"/>
        <w:rPr>
          <w:u w:val="single"/>
        </w:rPr>
      </w:pPr>
      <w:r w:rsidRPr="00341CCA">
        <w:rPr>
          <w:u w:val="single"/>
        </w:rPr>
        <w:t>Techniques:</w:t>
      </w:r>
    </w:p>
    <w:p w:rsidR="0075610F" w:rsidRDefault="0075610F" w:rsidP="0075610F">
      <w:pPr>
        <w:pStyle w:val="NoSpacing"/>
        <w:numPr>
          <w:ilvl w:val="0"/>
          <w:numId w:val="18"/>
        </w:numPr>
      </w:pPr>
      <w:r>
        <w:t>Clustering</w:t>
      </w:r>
      <w:r w:rsidR="00181DF1">
        <w:t xml:space="preserve"> (identifying natural groupings/structures)</w:t>
      </w:r>
    </w:p>
    <w:p w:rsidR="000E783F" w:rsidRDefault="0075610F" w:rsidP="002609F3">
      <w:pPr>
        <w:pStyle w:val="NoSpacing"/>
        <w:numPr>
          <w:ilvl w:val="0"/>
          <w:numId w:val="18"/>
        </w:numPr>
      </w:pPr>
      <w:r>
        <w:t>Text mining</w:t>
      </w:r>
      <w:r w:rsidR="002609F3">
        <w:t xml:space="preserve">: </w:t>
      </w:r>
      <w:r w:rsidR="000E783F">
        <w:t>The use of analytical techniques for extracting information from internal and external textual documents</w:t>
      </w:r>
    </w:p>
    <w:p w:rsidR="0075610F" w:rsidRDefault="0075610F" w:rsidP="0075610F">
      <w:pPr>
        <w:pStyle w:val="NoSpacing"/>
        <w:numPr>
          <w:ilvl w:val="0"/>
          <w:numId w:val="18"/>
        </w:numPr>
      </w:pPr>
      <w:r>
        <w:t>Web mining</w:t>
      </w:r>
      <w:r w:rsidR="002246E2">
        <w:tab/>
      </w:r>
    </w:p>
    <w:p w:rsidR="002246E2" w:rsidRDefault="002246E2" w:rsidP="002246E2">
      <w:pPr>
        <w:pStyle w:val="NoSpacing"/>
        <w:numPr>
          <w:ilvl w:val="1"/>
          <w:numId w:val="18"/>
        </w:numPr>
      </w:pPr>
      <w:r>
        <w:t>Web content mining</w:t>
      </w:r>
      <w:r w:rsidR="002609F3">
        <w:t>: use of analytical techniques for extracting information from web documents via web crawlers or web spiders</w:t>
      </w:r>
    </w:p>
    <w:p w:rsidR="002246E2" w:rsidRDefault="002246E2" w:rsidP="002246E2">
      <w:pPr>
        <w:pStyle w:val="NoSpacing"/>
        <w:numPr>
          <w:ilvl w:val="1"/>
          <w:numId w:val="18"/>
        </w:numPr>
      </w:pPr>
      <w:r>
        <w:t>Web usage mining</w:t>
      </w:r>
      <w:r w:rsidR="00EC15CF">
        <w:t>: use of analytical techniques to determine patterns in customers’ web usage data</w:t>
      </w:r>
    </w:p>
    <w:p w:rsidR="00233FCF" w:rsidRPr="00B31EB4" w:rsidRDefault="00233FCF" w:rsidP="00233FCF">
      <w:pPr>
        <w:pStyle w:val="NoSpacing"/>
      </w:pPr>
    </w:p>
    <w:p w:rsidR="000A5883" w:rsidRDefault="00233FCF" w:rsidP="000A5883">
      <w:pPr>
        <w:pStyle w:val="Heading2"/>
      </w:pPr>
      <w:r>
        <w:lastRenderedPageBreak/>
        <w:t>B</w:t>
      </w:r>
      <w:r w:rsidR="000A5883">
        <w:t>usiness Analytics</w:t>
      </w:r>
      <w:r w:rsidR="006921E1">
        <w:t xml:space="preserve"> (BA)</w:t>
      </w:r>
    </w:p>
    <w:p w:rsidR="00B31EB4" w:rsidRDefault="006921E1" w:rsidP="00B31EB4">
      <w:pPr>
        <w:pStyle w:val="NoSpacing"/>
      </w:pPr>
      <w:r>
        <w:t>BA concerns the prediction of future outcomes resulting from business activities.</w:t>
      </w:r>
      <w:r w:rsidR="001C1FAB">
        <w:t xml:space="preserve"> This is achieved through several IS:</w:t>
      </w:r>
    </w:p>
    <w:p w:rsidR="00E703FA" w:rsidRDefault="00E703FA" w:rsidP="00B31EB4">
      <w:pPr>
        <w:pStyle w:val="NoSpacing"/>
        <w:rPr>
          <w:b/>
        </w:rPr>
      </w:pPr>
    </w:p>
    <w:p w:rsidR="001C1FAB" w:rsidRPr="001C1FAB" w:rsidRDefault="001C1FAB" w:rsidP="00B31EB4">
      <w:pPr>
        <w:pStyle w:val="NoSpacing"/>
        <w:rPr>
          <w:b/>
        </w:rPr>
      </w:pPr>
      <w:r w:rsidRPr="001C1FAB">
        <w:rPr>
          <w:b/>
        </w:rPr>
        <w:t>Decision Support Systems</w:t>
      </w:r>
      <w:r>
        <w:rPr>
          <w:b/>
        </w:rPr>
        <w:t xml:space="preserve"> (DSS)</w:t>
      </w:r>
    </w:p>
    <w:p w:rsidR="001C1FAB" w:rsidRDefault="001C1FAB" w:rsidP="006D14E2">
      <w:pPr>
        <w:pStyle w:val="NoSpacing"/>
        <w:numPr>
          <w:ilvl w:val="0"/>
          <w:numId w:val="22"/>
        </w:numPr>
      </w:pPr>
      <w:r>
        <w:t>Supports human semi-structured and unstructured decision</w:t>
      </w:r>
      <w:r w:rsidR="006D14E2">
        <w:t>-</w:t>
      </w:r>
      <w:r>
        <w:t>making</w:t>
      </w:r>
      <w:r w:rsidR="006D14E2">
        <w:t xml:space="preserve"> for recurring problems</w:t>
      </w:r>
    </w:p>
    <w:p w:rsidR="006D14E2" w:rsidRDefault="006D14E2" w:rsidP="006D14E2">
      <w:pPr>
        <w:pStyle w:val="NoSpacing"/>
        <w:numPr>
          <w:ilvl w:val="0"/>
          <w:numId w:val="22"/>
        </w:numPr>
      </w:pPr>
      <w:r>
        <w:t>Used mostly by managerial level employees</w:t>
      </w:r>
    </w:p>
    <w:p w:rsidR="006D14E2" w:rsidRDefault="006D14E2" w:rsidP="006D14E2">
      <w:pPr>
        <w:pStyle w:val="NoSpacing"/>
        <w:numPr>
          <w:ilvl w:val="0"/>
          <w:numId w:val="22"/>
        </w:numPr>
      </w:pPr>
      <w:r>
        <w:t>What-if analysis: predicts results for hypothetical changes</w:t>
      </w:r>
    </w:p>
    <w:p w:rsidR="006D14E2" w:rsidRDefault="006D14E2" w:rsidP="006D14E2">
      <w:pPr>
        <w:pStyle w:val="NoSpacing"/>
        <w:numPr>
          <w:ilvl w:val="0"/>
          <w:numId w:val="22"/>
        </w:numPr>
      </w:pPr>
      <w:r>
        <w:t>Optimization analysis:</w:t>
      </w:r>
      <w:r w:rsidRPr="006D14E2">
        <w:t xml:space="preserve"> </w:t>
      </w:r>
      <w:r>
        <w:t>derive optimal allocation of resources</w:t>
      </w:r>
    </w:p>
    <w:p w:rsidR="006D14E2" w:rsidRDefault="006D14E2" w:rsidP="006D14E2">
      <w:pPr>
        <w:pStyle w:val="NoSpacing"/>
        <w:numPr>
          <w:ilvl w:val="0"/>
          <w:numId w:val="22"/>
        </w:numPr>
      </w:pPr>
      <w:r>
        <w:t>Goal seeking analysis: determines problem data required for a given result</w:t>
      </w:r>
    </w:p>
    <w:p w:rsidR="006D14E2" w:rsidRPr="006D14E2" w:rsidRDefault="006D14E2" w:rsidP="00B31EB4">
      <w:pPr>
        <w:pStyle w:val="NoSpacing"/>
        <w:numPr>
          <w:ilvl w:val="0"/>
          <w:numId w:val="22"/>
        </w:numPr>
        <w:rPr>
          <w:b/>
        </w:rPr>
      </w:pPr>
      <w:r>
        <w:t xml:space="preserve">Statistical analysis: </w:t>
      </w:r>
      <w:r w:rsidR="00EC4685">
        <w:t>Analyze past figures to predict future growth</w:t>
      </w:r>
    </w:p>
    <w:p w:rsidR="008D56A9" w:rsidRDefault="008D56A9" w:rsidP="006D14E2">
      <w:pPr>
        <w:pStyle w:val="NoSpacing"/>
        <w:rPr>
          <w:b/>
        </w:rPr>
      </w:pPr>
      <w:r>
        <w:rPr>
          <w:noProof/>
          <w:lang w:eastAsia="en-US"/>
        </w:rPr>
        <w:drawing>
          <wp:inline distT="0" distB="0" distL="0" distR="0" wp14:anchorId="64E137FE" wp14:editId="2F2DEC75">
            <wp:extent cx="6096323" cy="27113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627" t="41254" r="7885" b="4252"/>
                    <a:stretch/>
                  </pic:blipFill>
                  <pic:spPr bwMode="auto">
                    <a:xfrm>
                      <a:off x="0" y="0"/>
                      <a:ext cx="6111364" cy="2717992"/>
                    </a:xfrm>
                    <a:prstGeom prst="rect">
                      <a:avLst/>
                    </a:prstGeom>
                    <a:ln>
                      <a:noFill/>
                    </a:ln>
                    <a:extLst>
                      <a:ext uri="{53640926-AAD7-44D8-BBD7-CCE9431645EC}">
                        <a14:shadowObscured xmlns:a14="http://schemas.microsoft.com/office/drawing/2010/main"/>
                      </a:ext>
                    </a:extLst>
                  </pic:spPr>
                </pic:pic>
              </a:graphicData>
            </a:graphic>
          </wp:inline>
        </w:drawing>
      </w:r>
    </w:p>
    <w:p w:rsidR="00EC7C3D" w:rsidRDefault="00EC7C3D" w:rsidP="006D14E2">
      <w:pPr>
        <w:pStyle w:val="NoSpacing"/>
        <w:rPr>
          <w:b/>
        </w:rPr>
      </w:pPr>
    </w:p>
    <w:p w:rsidR="0056647C" w:rsidRPr="006D14E2" w:rsidRDefault="0056647C" w:rsidP="006D14E2">
      <w:pPr>
        <w:pStyle w:val="NoSpacing"/>
        <w:rPr>
          <w:b/>
        </w:rPr>
      </w:pPr>
      <w:r w:rsidRPr="006D14E2">
        <w:rPr>
          <w:b/>
        </w:rPr>
        <w:t>Intelligent Systems</w:t>
      </w:r>
    </w:p>
    <w:p w:rsidR="0056647C" w:rsidRDefault="0056647C" w:rsidP="00B31EB4">
      <w:pPr>
        <w:pStyle w:val="NoSpacing"/>
      </w:pPr>
      <w:r>
        <w:t>Emulate human thinking skil</w:t>
      </w:r>
      <w:r w:rsidR="008B5A42">
        <w:t>l</w:t>
      </w:r>
      <w:r>
        <w:t>s</w:t>
      </w:r>
      <w:r w:rsidR="008B5A42">
        <w:t xml:space="preserve"> via AI systems</w:t>
      </w:r>
    </w:p>
    <w:p w:rsidR="008B5A42" w:rsidRPr="00341CCA" w:rsidRDefault="008B5A42" w:rsidP="00B31EB4">
      <w:pPr>
        <w:pStyle w:val="NoSpacing"/>
        <w:rPr>
          <w:u w:val="single"/>
        </w:rPr>
      </w:pPr>
      <w:r w:rsidRPr="00341CCA">
        <w:rPr>
          <w:u w:val="single"/>
        </w:rPr>
        <w:t>Expert Systems:</w:t>
      </w:r>
    </w:p>
    <w:p w:rsidR="008B5A42" w:rsidRDefault="008B5A42" w:rsidP="008B5A42">
      <w:pPr>
        <w:pStyle w:val="NoSpacing"/>
        <w:numPr>
          <w:ilvl w:val="0"/>
          <w:numId w:val="23"/>
        </w:numPr>
      </w:pPr>
      <w:r>
        <w:t>Use reasoning methods</w:t>
      </w:r>
    </w:p>
    <w:p w:rsidR="008B5A42" w:rsidRDefault="008B5A42" w:rsidP="008B5A42">
      <w:pPr>
        <w:pStyle w:val="NoSpacing"/>
        <w:numPr>
          <w:ilvl w:val="0"/>
          <w:numId w:val="23"/>
        </w:numPr>
      </w:pPr>
      <w:r>
        <w:t>Provide advices like a human expert</w:t>
      </w:r>
    </w:p>
    <w:p w:rsidR="008B5A42" w:rsidRDefault="008B5A42" w:rsidP="008B5A42">
      <w:pPr>
        <w:pStyle w:val="NoSpacing"/>
        <w:numPr>
          <w:ilvl w:val="0"/>
          <w:numId w:val="23"/>
        </w:numPr>
      </w:pPr>
      <w:r>
        <w:t>Manipulate knowledge rather than information</w:t>
      </w:r>
    </w:p>
    <w:p w:rsidR="008B5A42" w:rsidRDefault="008B5A42" w:rsidP="008B5A42">
      <w:pPr>
        <w:pStyle w:val="NoSpacing"/>
        <w:numPr>
          <w:ilvl w:val="0"/>
          <w:numId w:val="23"/>
        </w:numPr>
      </w:pPr>
      <w:r>
        <w:t>System asks series of questions and answers using inference/pattern matching and the use of fuzzy logic</w:t>
      </w:r>
    </w:p>
    <w:p w:rsidR="00113829" w:rsidRDefault="00113829" w:rsidP="008B5A42">
      <w:pPr>
        <w:pStyle w:val="NoSpacing"/>
        <w:numPr>
          <w:ilvl w:val="0"/>
          <w:numId w:val="23"/>
        </w:numPr>
      </w:pPr>
      <w:r>
        <w:t>Industrial applications:</w:t>
      </w:r>
    </w:p>
    <w:p w:rsidR="00113829" w:rsidRDefault="00113829" w:rsidP="00113829">
      <w:pPr>
        <w:pStyle w:val="NoSpacing"/>
        <w:numPr>
          <w:ilvl w:val="1"/>
          <w:numId w:val="23"/>
        </w:numPr>
      </w:pPr>
      <w:r>
        <w:t>Forward chaining: Begins with a problem and steps through its resolutions by making decisions about specific steps that could be logically followed</w:t>
      </w:r>
    </w:p>
    <w:p w:rsidR="00080F2A" w:rsidRDefault="00080F2A" w:rsidP="00113829">
      <w:pPr>
        <w:pStyle w:val="NoSpacing"/>
        <w:numPr>
          <w:ilvl w:val="1"/>
          <w:numId w:val="23"/>
        </w:numPr>
      </w:pPr>
      <w:r>
        <w:t>Backward chaining: Begins with the solution or present situation and steps backwards through the processes to determine how the issue started</w:t>
      </w:r>
    </w:p>
    <w:p w:rsidR="008B5A42" w:rsidRPr="002724C5" w:rsidRDefault="00E50A53" w:rsidP="00B31EB4">
      <w:pPr>
        <w:pStyle w:val="NoSpacing"/>
        <w:rPr>
          <w:u w:val="single"/>
        </w:rPr>
      </w:pPr>
      <w:r w:rsidRPr="002724C5">
        <w:rPr>
          <w:u w:val="single"/>
        </w:rPr>
        <w:t>Intelligent Agents (bots)</w:t>
      </w:r>
    </w:p>
    <w:p w:rsidR="00E50A53" w:rsidRDefault="002724C5" w:rsidP="002724C5">
      <w:pPr>
        <w:pStyle w:val="NoSpacing"/>
        <w:numPr>
          <w:ilvl w:val="0"/>
          <w:numId w:val="24"/>
        </w:numPr>
      </w:pPr>
      <w:r>
        <w:t>E.g. User agents,  Buyer agents, Monitoring and sensing agents, Data-mining agents, Web crawlers, Destructive agents</w:t>
      </w:r>
    </w:p>
    <w:p w:rsidR="00E703FA" w:rsidRDefault="00E703FA" w:rsidP="00B31EB4">
      <w:pPr>
        <w:pStyle w:val="NoSpacing"/>
        <w:rPr>
          <w:b/>
        </w:rPr>
      </w:pPr>
    </w:p>
    <w:p w:rsidR="0056647C" w:rsidRPr="0056647C" w:rsidRDefault="0056647C" w:rsidP="00B31EB4">
      <w:pPr>
        <w:pStyle w:val="NoSpacing"/>
        <w:rPr>
          <w:b/>
        </w:rPr>
      </w:pPr>
      <w:r w:rsidRPr="0056647C">
        <w:rPr>
          <w:b/>
        </w:rPr>
        <w:t>Knowledge Management Systems (KMS)</w:t>
      </w:r>
    </w:p>
    <w:p w:rsidR="0061389D" w:rsidRDefault="007576F9" w:rsidP="00B31EB4">
      <w:pPr>
        <w:pStyle w:val="NoSpacing"/>
      </w:pPr>
      <w:r>
        <w:t>KMS is a r</w:t>
      </w:r>
      <w:r w:rsidR="0056647C">
        <w:t>epository of organizational knowledge to be used to enhance work performance</w:t>
      </w:r>
      <w:r w:rsidR="0061389D">
        <w:t>.</w:t>
      </w:r>
      <w:r>
        <w:t xml:space="preserve"> </w:t>
      </w:r>
      <w:r w:rsidR="0061389D">
        <w:t>V</w:t>
      </w:r>
      <w:r>
        <w:t xml:space="preserve">alue </w:t>
      </w:r>
      <w:r w:rsidR="0061389D">
        <w:t xml:space="preserve">is generated </w:t>
      </w:r>
      <w:r>
        <w:t>from</w:t>
      </w:r>
      <w:r w:rsidR="0061389D">
        <w:t xml:space="preserve"> the management of</w:t>
      </w:r>
      <w:r>
        <w:t xml:space="preserve"> knowledge assets.</w:t>
      </w:r>
      <w:r w:rsidR="0061389D">
        <w:t xml:space="preserve"> </w:t>
      </w:r>
    </w:p>
    <w:p w:rsidR="0056647C" w:rsidRDefault="0061389D" w:rsidP="00B31EB4">
      <w:pPr>
        <w:pStyle w:val="NoSpacing"/>
      </w:pPr>
      <w:r>
        <w:t>Knowledge assets falls under two categories:</w:t>
      </w:r>
      <w:r w:rsidR="007576F9">
        <w:t xml:space="preserve"> </w:t>
      </w:r>
    </w:p>
    <w:p w:rsidR="0061389D" w:rsidRDefault="0061389D" w:rsidP="0061389D">
      <w:pPr>
        <w:pStyle w:val="NoSpacing"/>
        <w:numPr>
          <w:ilvl w:val="0"/>
          <w:numId w:val="24"/>
        </w:numPr>
      </w:pPr>
      <w:r>
        <w:t>Explicit knowledge assets: Can be documented, codified and archived using systems</w:t>
      </w:r>
    </w:p>
    <w:p w:rsidR="0061389D" w:rsidRDefault="0061389D" w:rsidP="0061389D">
      <w:pPr>
        <w:pStyle w:val="NoSpacing"/>
        <w:numPr>
          <w:ilvl w:val="0"/>
          <w:numId w:val="24"/>
        </w:numPr>
      </w:pPr>
      <w:r>
        <w:t xml:space="preserve">Tacit knowledge assets: </w:t>
      </w:r>
      <w:r w:rsidR="002F782C">
        <w:t>D</w:t>
      </w:r>
      <w:r>
        <w:t>ifficult to generate, share, codify and archive using systems</w:t>
      </w:r>
      <w:r w:rsidR="002F782C">
        <w:t>. They often reflects an organization’s best practices</w:t>
      </w:r>
    </w:p>
    <w:p w:rsidR="00FF0C15" w:rsidRDefault="00FF0C15" w:rsidP="00FF0C15">
      <w:pPr>
        <w:pStyle w:val="NoSpacing"/>
      </w:pPr>
      <w:r>
        <w:t>Implementation issues:</w:t>
      </w:r>
    </w:p>
    <w:p w:rsidR="00FF0C15" w:rsidRDefault="00FF0C15" w:rsidP="00FF0C15">
      <w:pPr>
        <w:pStyle w:val="NoSpacing"/>
        <w:numPr>
          <w:ilvl w:val="0"/>
          <w:numId w:val="25"/>
        </w:numPr>
      </w:pPr>
      <w:r>
        <w:t>Huge spending</w:t>
      </w:r>
    </w:p>
    <w:p w:rsidR="00FF0C15" w:rsidRDefault="00FF0C15" w:rsidP="00FF0C15">
      <w:pPr>
        <w:pStyle w:val="NoSpacing"/>
        <w:numPr>
          <w:ilvl w:val="0"/>
          <w:numId w:val="25"/>
        </w:numPr>
      </w:pPr>
      <w:r>
        <w:t>KMS does not guarantee success: Difficult to use, implement and enforce usage</w:t>
      </w:r>
    </w:p>
    <w:p w:rsidR="00FF0C15" w:rsidRDefault="00FF0C15" w:rsidP="00FF0C15">
      <w:pPr>
        <w:pStyle w:val="NoSpacing"/>
        <w:numPr>
          <w:ilvl w:val="0"/>
          <w:numId w:val="25"/>
        </w:numPr>
      </w:pPr>
      <w:r>
        <w:t>Should be integrated into firm’s operations</w:t>
      </w:r>
    </w:p>
    <w:p w:rsidR="00FF0C15" w:rsidRPr="00B31EB4" w:rsidRDefault="00FF0C15" w:rsidP="00FF0C15">
      <w:pPr>
        <w:pStyle w:val="NoSpacing"/>
        <w:numPr>
          <w:ilvl w:val="0"/>
          <w:numId w:val="25"/>
        </w:numPr>
      </w:pPr>
      <w:r>
        <w:t>Incentivize usage and compliance</w:t>
      </w:r>
    </w:p>
    <w:p w:rsidR="000A5883" w:rsidRDefault="000A5883" w:rsidP="000A5883">
      <w:pPr>
        <w:pStyle w:val="Heading2"/>
      </w:pPr>
      <w:r>
        <w:lastRenderedPageBreak/>
        <w:t>Information Visualization</w:t>
      </w:r>
    </w:p>
    <w:p w:rsidR="00B31EB4" w:rsidRDefault="00194F7E" w:rsidP="00B31EB4">
      <w:pPr>
        <w:pStyle w:val="NoSpacing"/>
      </w:pPr>
      <w:r>
        <w:t>Information visualization displays complex data relationships using graphical methods. This is achieved via digital dashboards, visual analytics and Geographic Information Systems (GIS).</w:t>
      </w:r>
    </w:p>
    <w:p w:rsidR="00204847" w:rsidRDefault="00204847" w:rsidP="00B31EB4">
      <w:pPr>
        <w:pStyle w:val="NoSpacing"/>
      </w:pPr>
      <w:r>
        <w:rPr>
          <w:noProof/>
          <w:lang w:eastAsia="en-US"/>
        </w:rPr>
        <w:drawing>
          <wp:inline distT="0" distB="0" distL="0" distR="0" wp14:anchorId="0FD50E89" wp14:editId="7B9B62ED">
            <wp:extent cx="6255261" cy="2604977"/>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268" t="17163" r="7168" b="30986"/>
                    <a:stretch/>
                  </pic:blipFill>
                  <pic:spPr bwMode="auto">
                    <a:xfrm>
                      <a:off x="0" y="0"/>
                      <a:ext cx="6266470" cy="2609645"/>
                    </a:xfrm>
                    <a:prstGeom prst="rect">
                      <a:avLst/>
                    </a:prstGeom>
                    <a:ln>
                      <a:noFill/>
                    </a:ln>
                    <a:extLst>
                      <a:ext uri="{53640926-AAD7-44D8-BBD7-CCE9431645EC}">
                        <a14:shadowObscured xmlns:a14="http://schemas.microsoft.com/office/drawing/2010/main"/>
                      </a:ext>
                    </a:extLst>
                  </pic:spPr>
                </pic:pic>
              </a:graphicData>
            </a:graphic>
          </wp:inline>
        </w:drawing>
      </w:r>
    </w:p>
    <w:p w:rsidR="00AC0A00" w:rsidRDefault="00AC0A00" w:rsidP="00B31EB4">
      <w:pPr>
        <w:pStyle w:val="NoSpacing"/>
      </w:pPr>
    </w:p>
    <w:p w:rsidR="00F57179" w:rsidRDefault="001C3696" w:rsidP="00403D32">
      <w:pPr>
        <w:pStyle w:val="Heading1"/>
        <w:shd w:val="clear" w:color="auto" w:fill="DBE5F1" w:themeFill="accent1" w:themeFillTint="33"/>
      </w:pPr>
      <w:r>
        <w:t>Enterprise-Level Strategic IS</w:t>
      </w:r>
    </w:p>
    <w:p w:rsidR="007201B3" w:rsidRDefault="0041528E" w:rsidP="0041528E">
      <w:pPr>
        <w:pStyle w:val="Heading2"/>
      </w:pPr>
      <w:r>
        <w:t>Enterprise Systems</w:t>
      </w:r>
    </w:p>
    <w:p w:rsidR="0041528E" w:rsidRPr="0041528E" w:rsidRDefault="0041528E" w:rsidP="0041528E">
      <w:pPr>
        <w:pStyle w:val="NoSpacing"/>
      </w:pPr>
      <w:r>
        <w:t>Enterprise systems are information systems that span the entire organization and can be used to integrate business processes, activities, and information across all the functional areas of a firm. Enterprise systems can be either prepackaged software or custom-made applications. The implementation of enterprise systems often involves business process management, a systematic, structured improvement approach by all or part of an organization that critically examines, rethinks, and redesigns processes in order to achieve dramatic improvements in one or more performance measures, such as quality, cycle time, or cost. Enterprise systems evolved from legacy systems that supported distinct organizational activities by combining data and applications into a single comprehensive system.</w:t>
      </w:r>
    </w:p>
    <w:p w:rsidR="00F57179" w:rsidRDefault="00F57179" w:rsidP="00B31EB4">
      <w:pPr>
        <w:pStyle w:val="NoSpacing"/>
      </w:pPr>
    </w:p>
    <w:p w:rsidR="00F65398" w:rsidRPr="00F65398" w:rsidRDefault="00F65398" w:rsidP="00F65398">
      <w:pPr>
        <w:pStyle w:val="NoSpacing"/>
        <w:numPr>
          <w:ilvl w:val="0"/>
          <w:numId w:val="27"/>
        </w:numPr>
      </w:pPr>
      <w:r w:rsidRPr="00F65398">
        <w:rPr>
          <w:b/>
        </w:rPr>
        <w:t>E</w:t>
      </w:r>
      <w:r w:rsidR="00771AA6">
        <w:rPr>
          <w:b/>
        </w:rPr>
        <w:t xml:space="preserve">nterprise </w:t>
      </w:r>
      <w:r w:rsidRPr="00F65398">
        <w:rPr>
          <w:b/>
        </w:rPr>
        <w:t>R</w:t>
      </w:r>
      <w:r w:rsidR="00771AA6">
        <w:rPr>
          <w:b/>
        </w:rPr>
        <w:t xml:space="preserve">esource </w:t>
      </w:r>
      <w:r w:rsidRPr="00F65398">
        <w:rPr>
          <w:b/>
        </w:rPr>
        <w:t>P</w:t>
      </w:r>
      <w:r w:rsidR="00771AA6">
        <w:rPr>
          <w:b/>
        </w:rPr>
        <w:t>lanning (ERP)</w:t>
      </w:r>
      <w:r w:rsidRPr="00F65398">
        <w:t>. Helps integrate the various data sources and processes of an organization into a unified system</w:t>
      </w:r>
    </w:p>
    <w:p w:rsidR="00F65398" w:rsidRPr="00F65398" w:rsidRDefault="00F65398" w:rsidP="00F65398">
      <w:pPr>
        <w:pStyle w:val="NoSpacing"/>
        <w:numPr>
          <w:ilvl w:val="0"/>
          <w:numId w:val="27"/>
        </w:numPr>
      </w:pPr>
      <w:r w:rsidRPr="00F65398">
        <w:rPr>
          <w:b/>
        </w:rPr>
        <w:t>Customer Relationship Management</w:t>
      </w:r>
      <w:r w:rsidR="00771AA6">
        <w:rPr>
          <w:b/>
        </w:rPr>
        <w:t xml:space="preserve"> (CRM)</w:t>
      </w:r>
      <w:r w:rsidRPr="00F65398">
        <w:t>. Helps companies win and retain customers, gain marketing and customer insight, and focus on customers</w:t>
      </w:r>
    </w:p>
    <w:p w:rsidR="00F65398" w:rsidRPr="00F65398" w:rsidRDefault="00F65398" w:rsidP="00F65398">
      <w:pPr>
        <w:pStyle w:val="NoSpacing"/>
        <w:numPr>
          <w:ilvl w:val="0"/>
          <w:numId w:val="27"/>
        </w:numPr>
      </w:pPr>
      <w:r w:rsidRPr="00F65398">
        <w:rPr>
          <w:b/>
        </w:rPr>
        <w:t>Product Life Cycle Management</w:t>
      </w:r>
      <w:r w:rsidRPr="00F65398">
        <w:t>. Helps manufacturers set up a single source for all product-related  information necessary for communicating closely with business partners and supporting product lines</w:t>
      </w:r>
    </w:p>
    <w:p w:rsidR="00F65398" w:rsidRPr="00F65398" w:rsidRDefault="00F65398" w:rsidP="00F65398">
      <w:pPr>
        <w:pStyle w:val="NoSpacing"/>
        <w:numPr>
          <w:ilvl w:val="0"/>
          <w:numId w:val="27"/>
        </w:numPr>
      </w:pPr>
      <w:r w:rsidRPr="00F65398">
        <w:rPr>
          <w:b/>
        </w:rPr>
        <w:t>Supply Chain Management</w:t>
      </w:r>
      <w:r w:rsidR="00771AA6">
        <w:rPr>
          <w:b/>
        </w:rPr>
        <w:t xml:space="preserve"> (SCM)</w:t>
      </w:r>
      <w:r w:rsidRPr="00F65398">
        <w:t>. Helps companies enhance operational flexibility across global enterprises and provide real-time visibility for customers and suppliers</w:t>
      </w:r>
    </w:p>
    <w:p w:rsidR="00F57179" w:rsidRPr="00F65398" w:rsidRDefault="00F65398" w:rsidP="00F65398">
      <w:pPr>
        <w:pStyle w:val="NoSpacing"/>
        <w:numPr>
          <w:ilvl w:val="0"/>
          <w:numId w:val="27"/>
        </w:numPr>
      </w:pPr>
      <w:r w:rsidRPr="00F65398">
        <w:rPr>
          <w:b/>
        </w:rPr>
        <w:t>Supplier Relationship Management</w:t>
      </w:r>
      <w:r w:rsidRPr="00F65398">
        <w:t>. Allows customers to collaborate closely with suppliers and organize sourcing processes that enhance transparency and lower costs</w:t>
      </w:r>
    </w:p>
    <w:p w:rsidR="00F57179" w:rsidRDefault="00F57179" w:rsidP="00B31EB4">
      <w:pPr>
        <w:pStyle w:val="NoSpacing"/>
      </w:pPr>
    </w:p>
    <w:p w:rsidR="00F57179" w:rsidRDefault="00B82200" w:rsidP="00B82200">
      <w:pPr>
        <w:pStyle w:val="Heading2"/>
      </w:pPr>
      <w:r>
        <w:lastRenderedPageBreak/>
        <w:t>E</w:t>
      </w:r>
      <w:r w:rsidR="00204906">
        <w:t xml:space="preserve">nterprise </w:t>
      </w:r>
      <w:r>
        <w:t>R</w:t>
      </w:r>
      <w:r w:rsidR="00204906">
        <w:t xml:space="preserve">esource </w:t>
      </w:r>
      <w:r>
        <w:t>P</w:t>
      </w:r>
      <w:r w:rsidR="00204906">
        <w:t>lanning</w:t>
      </w:r>
    </w:p>
    <w:p w:rsidR="00B82200" w:rsidRPr="00B82200" w:rsidRDefault="00B82200" w:rsidP="00B82200">
      <w:r>
        <w:rPr>
          <w:noProof/>
          <w:lang w:eastAsia="en-US"/>
        </w:rPr>
        <w:drawing>
          <wp:inline distT="0" distB="0" distL="0" distR="0" wp14:anchorId="6B48A35B" wp14:editId="61A58A77">
            <wp:extent cx="5050465" cy="267929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6882" t="21452" r="5555" b="12495"/>
                    <a:stretch/>
                  </pic:blipFill>
                  <pic:spPr bwMode="auto">
                    <a:xfrm>
                      <a:off x="0" y="0"/>
                      <a:ext cx="5063368" cy="2686136"/>
                    </a:xfrm>
                    <a:prstGeom prst="rect">
                      <a:avLst/>
                    </a:prstGeom>
                    <a:ln>
                      <a:noFill/>
                    </a:ln>
                    <a:extLst>
                      <a:ext uri="{53640926-AAD7-44D8-BBD7-CCE9431645EC}">
                        <a14:shadowObscured xmlns:a14="http://schemas.microsoft.com/office/drawing/2010/main"/>
                      </a:ext>
                    </a:extLst>
                  </pic:spPr>
                </pic:pic>
              </a:graphicData>
            </a:graphic>
          </wp:inline>
        </w:drawing>
      </w:r>
    </w:p>
    <w:p w:rsidR="00F57179" w:rsidRPr="00204906" w:rsidRDefault="00204906" w:rsidP="00204906">
      <w:pPr>
        <w:pStyle w:val="NoSpacing"/>
      </w:pPr>
      <w:r w:rsidRPr="00204906">
        <w:t>ERP systems allow information to be shared throughout the organization through the use of a</w:t>
      </w:r>
      <w:r w:rsidR="008626E5">
        <w:t xml:space="preserve"> </w:t>
      </w:r>
      <w:r w:rsidRPr="00204906">
        <w:t>large data warehouse, helping to streamline business processes and improve customer service. When selecting an ERP system, organizations must choose which modules to implement from a large menu of options—most organizations adopt only a subset of the available ERP components. ERP core components support the major internal activities of the organization for producing their products and services, while ERP extended components support the primary external activities of the organization for dealing with suppliers and customers.</w:t>
      </w:r>
    </w:p>
    <w:p w:rsidR="00AC0A00" w:rsidRDefault="00AC0A00" w:rsidP="00B31EB4">
      <w:pPr>
        <w:pStyle w:val="NoSpacing"/>
      </w:pPr>
    </w:p>
    <w:p w:rsidR="00C714A6" w:rsidRDefault="00C714A6" w:rsidP="00933550">
      <w:pPr>
        <w:pStyle w:val="Heading2"/>
      </w:pPr>
      <w:r>
        <w:t>Supply Chain Management</w:t>
      </w:r>
    </w:p>
    <w:p w:rsidR="00C714A6" w:rsidRPr="00C714A6" w:rsidRDefault="002C52D7" w:rsidP="002C52D7">
      <w:pPr>
        <w:pStyle w:val="NoSpacing"/>
      </w:pPr>
      <w:r>
        <w:t xml:space="preserve">SCM focuses on improving </w:t>
      </w:r>
      <w:proofErr w:type="spellStart"/>
      <w:r>
        <w:t>interorganizational</w:t>
      </w:r>
      <w:proofErr w:type="spellEnd"/>
      <w:r>
        <w:t xml:space="preserve"> business processes and has two main objectives: to accelerate product development and to reduce costs associated with procuring raw materials, components, and services from suppliers. Advances in SCM have enabled concepts such as JIT strategies and VMI. At the same time, effectively managing the supply chain has become important to avoid the bullwhip effect, effectively manage quality problems, and pursue sustainable business practices. SCM systems consist of SCP, SCE, and supply chain visibility and analytics components. SCP involves the development of various resource plans to support the, efficient and effective production of goods and services. SCE puts the SCP into motion and reflects the processes involved in improving the collaboration of all members of the supply chain—suppliers, producers, distributors, and customers. SCE involves the management of three key elements of the supply chain: product flow, information flow, and financial flow. Supply chain visibility and analytics help in foreseeing the impacts of external events and monitoring the performance of the supply chain to address performance issues. When developing an SCM strategy, an organization must consider a variety of factors that will affect the efficiency and effectiveness of the supply chain. Specifically, organizations must match their overall supply chain strategy to their overall competitive strategy to reap the greatest benefits. SCM is continuously advancing, using technologies such as XML and RFID.</w:t>
      </w:r>
    </w:p>
    <w:p w:rsidR="00933550" w:rsidRDefault="00933550" w:rsidP="00933550">
      <w:pPr>
        <w:pStyle w:val="Heading2"/>
      </w:pPr>
      <w:r>
        <w:t>Customer Relations</w:t>
      </w:r>
      <w:r w:rsidR="006B5F39">
        <w:t>hip</w:t>
      </w:r>
      <w:r>
        <w:t xml:space="preserve"> Management</w:t>
      </w:r>
      <w:r w:rsidR="00403D32">
        <w:t xml:space="preserve"> </w:t>
      </w:r>
    </w:p>
    <w:p w:rsidR="00933550" w:rsidRPr="00933550" w:rsidRDefault="00403D32" w:rsidP="00403D32">
      <w:pPr>
        <w:pStyle w:val="NoSpacing"/>
      </w:pPr>
      <w:r>
        <w:t>CRM is a corporate-level strategy to create and maintain lasting relationships with customers by concentrating on the downstream information flows through the introduction of reliable systems, processes, and procedures. Applications focusing on downstream information flows have three main objectives: to attract potential customers, to create customer loyalty, and to portray a positive corporate image. To develop a successful CRM strategy, organizations must do more than simply purchase and install CRM software; they must also make changes to policy and business processes, customer service, employee training</w:t>
      </w:r>
      <w:proofErr w:type="gramStart"/>
      <w:r>
        <w:t>,  and</w:t>
      </w:r>
      <w:proofErr w:type="gramEnd"/>
      <w:r>
        <w:t xml:space="preserve"> data utilization. A CRM consists of three primary components: operational CRM, analytical CRM, and collaborative CRM. Operational CRM focuses on activities that deal directly with customers and includes modules such as SFA, customer service and support, and EMM. Analytical CRM focuses on activities that aid managers in analyzing the sales and marketing functions as well as in monitoring ongoing conversations in social media. Finally, collaborative CRM provides effective communication capabilities within the organization and externally with customers. When implementing a CRM strategy, organizations have to be sure to carefully consider ethical concerns associated with profiling customers or treating them in ways they may object to.</w:t>
      </w:r>
    </w:p>
    <w:sectPr w:rsidR="00933550" w:rsidRPr="00933550" w:rsidSect="00C606AC">
      <w:pgSz w:w="11909" w:h="16834" w:code="9"/>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348E4"/>
    <w:multiLevelType w:val="hybridMultilevel"/>
    <w:tmpl w:val="3DEE5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F91563"/>
    <w:multiLevelType w:val="hybridMultilevel"/>
    <w:tmpl w:val="5C860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F10F8"/>
    <w:multiLevelType w:val="hybridMultilevel"/>
    <w:tmpl w:val="44DE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C0A19"/>
    <w:multiLevelType w:val="hybridMultilevel"/>
    <w:tmpl w:val="962A3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321846"/>
    <w:multiLevelType w:val="hybridMultilevel"/>
    <w:tmpl w:val="C75475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F2CB2"/>
    <w:multiLevelType w:val="hybridMultilevel"/>
    <w:tmpl w:val="B2AAD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9737F"/>
    <w:multiLevelType w:val="hybridMultilevel"/>
    <w:tmpl w:val="5F64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53705E"/>
    <w:multiLevelType w:val="hybridMultilevel"/>
    <w:tmpl w:val="37A4E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F0690E"/>
    <w:multiLevelType w:val="hybridMultilevel"/>
    <w:tmpl w:val="0D0E4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C23911"/>
    <w:multiLevelType w:val="hybridMultilevel"/>
    <w:tmpl w:val="F6D01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1F0695"/>
    <w:multiLevelType w:val="hybridMultilevel"/>
    <w:tmpl w:val="3F68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B12552"/>
    <w:multiLevelType w:val="hybridMultilevel"/>
    <w:tmpl w:val="C5886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885012"/>
    <w:multiLevelType w:val="hybridMultilevel"/>
    <w:tmpl w:val="01603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0C55E2"/>
    <w:multiLevelType w:val="hybridMultilevel"/>
    <w:tmpl w:val="101A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8A7B30"/>
    <w:multiLevelType w:val="hybridMultilevel"/>
    <w:tmpl w:val="85AA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A11323"/>
    <w:multiLevelType w:val="hybridMultilevel"/>
    <w:tmpl w:val="D436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B7076D"/>
    <w:multiLevelType w:val="hybridMultilevel"/>
    <w:tmpl w:val="0F56B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122073"/>
    <w:multiLevelType w:val="hybridMultilevel"/>
    <w:tmpl w:val="2BA6E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672F6B"/>
    <w:multiLevelType w:val="hybridMultilevel"/>
    <w:tmpl w:val="943AE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88118D"/>
    <w:multiLevelType w:val="hybridMultilevel"/>
    <w:tmpl w:val="23EED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E52D9B"/>
    <w:multiLevelType w:val="hybridMultilevel"/>
    <w:tmpl w:val="63C88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DA0ED2"/>
    <w:multiLevelType w:val="hybridMultilevel"/>
    <w:tmpl w:val="8572F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5E6E2F"/>
    <w:multiLevelType w:val="hybridMultilevel"/>
    <w:tmpl w:val="9E2EB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681034"/>
    <w:multiLevelType w:val="hybridMultilevel"/>
    <w:tmpl w:val="A93A9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63082F"/>
    <w:multiLevelType w:val="hybridMultilevel"/>
    <w:tmpl w:val="4712FE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E268C6"/>
    <w:multiLevelType w:val="hybridMultilevel"/>
    <w:tmpl w:val="6DC0EF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6300C2"/>
    <w:multiLevelType w:val="hybridMultilevel"/>
    <w:tmpl w:val="861C6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4"/>
  </w:num>
  <w:num w:numId="4">
    <w:abstractNumId w:val="12"/>
  </w:num>
  <w:num w:numId="5">
    <w:abstractNumId w:val="18"/>
  </w:num>
  <w:num w:numId="6">
    <w:abstractNumId w:val="22"/>
  </w:num>
  <w:num w:numId="7">
    <w:abstractNumId w:val="15"/>
  </w:num>
  <w:num w:numId="8">
    <w:abstractNumId w:val="25"/>
  </w:num>
  <w:num w:numId="9">
    <w:abstractNumId w:val="13"/>
  </w:num>
  <w:num w:numId="10">
    <w:abstractNumId w:val="6"/>
  </w:num>
  <w:num w:numId="11">
    <w:abstractNumId w:val="8"/>
  </w:num>
  <w:num w:numId="12">
    <w:abstractNumId w:val="2"/>
  </w:num>
  <w:num w:numId="13">
    <w:abstractNumId w:val="20"/>
  </w:num>
  <w:num w:numId="14">
    <w:abstractNumId w:val="11"/>
  </w:num>
  <w:num w:numId="15">
    <w:abstractNumId w:val="5"/>
  </w:num>
  <w:num w:numId="16">
    <w:abstractNumId w:val="19"/>
  </w:num>
  <w:num w:numId="17">
    <w:abstractNumId w:val="0"/>
  </w:num>
  <w:num w:numId="18">
    <w:abstractNumId w:val="26"/>
  </w:num>
  <w:num w:numId="19">
    <w:abstractNumId w:val="1"/>
  </w:num>
  <w:num w:numId="20">
    <w:abstractNumId w:val="23"/>
  </w:num>
  <w:num w:numId="21">
    <w:abstractNumId w:val="21"/>
  </w:num>
  <w:num w:numId="22">
    <w:abstractNumId w:val="10"/>
  </w:num>
  <w:num w:numId="23">
    <w:abstractNumId w:val="24"/>
  </w:num>
  <w:num w:numId="24">
    <w:abstractNumId w:val="3"/>
  </w:num>
  <w:num w:numId="25">
    <w:abstractNumId w:val="16"/>
  </w:num>
  <w:num w:numId="26">
    <w:abstractNumId w:val="17"/>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0DBD"/>
    <w:rsid w:val="0000346F"/>
    <w:rsid w:val="00021089"/>
    <w:rsid w:val="0004090B"/>
    <w:rsid w:val="0004581C"/>
    <w:rsid w:val="00065986"/>
    <w:rsid w:val="00080F2A"/>
    <w:rsid w:val="000A2B2D"/>
    <w:rsid w:val="000A492C"/>
    <w:rsid w:val="000A5883"/>
    <w:rsid w:val="000B33EC"/>
    <w:rsid w:val="000C2A40"/>
    <w:rsid w:val="000D35A7"/>
    <w:rsid w:val="000D4143"/>
    <w:rsid w:val="000E783F"/>
    <w:rsid w:val="00113829"/>
    <w:rsid w:val="00113F00"/>
    <w:rsid w:val="00145659"/>
    <w:rsid w:val="00146FC0"/>
    <w:rsid w:val="00167A3E"/>
    <w:rsid w:val="00181DF1"/>
    <w:rsid w:val="00194F7E"/>
    <w:rsid w:val="001A4813"/>
    <w:rsid w:val="001C1FAB"/>
    <w:rsid w:val="001C3696"/>
    <w:rsid w:val="001D6503"/>
    <w:rsid w:val="001F3DE1"/>
    <w:rsid w:val="00204847"/>
    <w:rsid w:val="00204906"/>
    <w:rsid w:val="002149E3"/>
    <w:rsid w:val="002246E2"/>
    <w:rsid w:val="002253FB"/>
    <w:rsid w:val="00233FCF"/>
    <w:rsid w:val="002609F3"/>
    <w:rsid w:val="002724C5"/>
    <w:rsid w:val="00290423"/>
    <w:rsid w:val="002C52D7"/>
    <w:rsid w:val="002D2E05"/>
    <w:rsid w:val="002D50D9"/>
    <w:rsid w:val="002F1794"/>
    <w:rsid w:val="002F782C"/>
    <w:rsid w:val="0030447A"/>
    <w:rsid w:val="003161E6"/>
    <w:rsid w:val="003248AE"/>
    <w:rsid w:val="00326590"/>
    <w:rsid w:val="003313E4"/>
    <w:rsid w:val="003332BB"/>
    <w:rsid w:val="003368AB"/>
    <w:rsid w:val="0033729F"/>
    <w:rsid w:val="00341CCA"/>
    <w:rsid w:val="0034278A"/>
    <w:rsid w:val="0038007D"/>
    <w:rsid w:val="003D5CDE"/>
    <w:rsid w:val="003F057D"/>
    <w:rsid w:val="00401CF2"/>
    <w:rsid w:val="00403D32"/>
    <w:rsid w:val="00412EDA"/>
    <w:rsid w:val="0041528E"/>
    <w:rsid w:val="00424015"/>
    <w:rsid w:val="00426545"/>
    <w:rsid w:val="0043796B"/>
    <w:rsid w:val="00437FC7"/>
    <w:rsid w:val="004664A7"/>
    <w:rsid w:val="004842AA"/>
    <w:rsid w:val="00495DF4"/>
    <w:rsid w:val="004B55D7"/>
    <w:rsid w:val="004D3DFD"/>
    <w:rsid w:val="00536286"/>
    <w:rsid w:val="005426C4"/>
    <w:rsid w:val="00550806"/>
    <w:rsid w:val="0056647C"/>
    <w:rsid w:val="005707D5"/>
    <w:rsid w:val="00573D20"/>
    <w:rsid w:val="00576E9E"/>
    <w:rsid w:val="005B4BC1"/>
    <w:rsid w:val="005B5165"/>
    <w:rsid w:val="005D3A26"/>
    <w:rsid w:val="005E12A5"/>
    <w:rsid w:val="005E33F2"/>
    <w:rsid w:val="00613148"/>
    <w:rsid w:val="0061389D"/>
    <w:rsid w:val="00614F43"/>
    <w:rsid w:val="00624638"/>
    <w:rsid w:val="00644314"/>
    <w:rsid w:val="00647C44"/>
    <w:rsid w:val="00670479"/>
    <w:rsid w:val="00680F16"/>
    <w:rsid w:val="006837F4"/>
    <w:rsid w:val="00684CDD"/>
    <w:rsid w:val="006921E1"/>
    <w:rsid w:val="006A0C17"/>
    <w:rsid w:val="006A3D2A"/>
    <w:rsid w:val="006A54E1"/>
    <w:rsid w:val="006B1BA4"/>
    <w:rsid w:val="006B5F39"/>
    <w:rsid w:val="006D14E2"/>
    <w:rsid w:val="006E24EE"/>
    <w:rsid w:val="006F15E4"/>
    <w:rsid w:val="006F4C79"/>
    <w:rsid w:val="007201B3"/>
    <w:rsid w:val="007451ED"/>
    <w:rsid w:val="00750073"/>
    <w:rsid w:val="0075610F"/>
    <w:rsid w:val="007576F9"/>
    <w:rsid w:val="00771AA6"/>
    <w:rsid w:val="007A0BE7"/>
    <w:rsid w:val="007B5F7E"/>
    <w:rsid w:val="007C76AD"/>
    <w:rsid w:val="007E5015"/>
    <w:rsid w:val="0080102B"/>
    <w:rsid w:val="008626E5"/>
    <w:rsid w:val="00865614"/>
    <w:rsid w:val="00877302"/>
    <w:rsid w:val="00890592"/>
    <w:rsid w:val="00894E04"/>
    <w:rsid w:val="008B5A42"/>
    <w:rsid w:val="008D56A9"/>
    <w:rsid w:val="008E1800"/>
    <w:rsid w:val="008F7FCD"/>
    <w:rsid w:val="00905276"/>
    <w:rsid w:val="00931509"/>
    <w:rsid w:val="00933550"/>
    <w:rsid w:val="00950DBD"/>
    <w:rsid w:val="00952E8F"/>
    <w:rsid w:val="009610E3"/>
    <w:rsid w:val="009704D3"/>
    <w:rsid w:val="00972CF6"/>
    <w:rsid w:val="00991F9C"/>
    <w:rsid w:val="009C7A24"/>
    <w:rsid w:val="009D6E3A"/>
    <w:rsid w:val="009E1AFB"/>
    <w:rsid w:val="009E3E44"/>
    <w:rsid w:val="009E5893"/>
    <w:rsid w:val="009E64F6"/>
    <w:rsid w:val="009F4E02"/>
    <w:rsid w:val="00A01BA2"/>
    <w:rsid w:val="00A12E27"/>
    <w:rsid w:val="00A13795"/>
    <w:rsid w:val="00A22DAC"/>
    <w:rsid w:val="00A25A0F"/>
    <w:rsid w:val="00A70119"/>
    <w:rsid w:val="00A728AB"/>
    <w:rsid w:val="00A80B8A"/>
    <w:rsid w:val="00A83749"/>
    <w:rsid w:val="00A90B00"/>
    <w:rsid w:val="00A917D7"/>
    <w:rsid w:val="00A96808"/>
    <w:rsid w:val="00A974C0"/>
    <w:rsid w:val="00AA2526"/>
    <w:rsid w:val="00AC0A00"/>
    <w:rsid w:val="00B06A35"/>
    <w:rsid w:val="00B23D08"/>
    <w:rsid w:val="00B31EB4"/>
    <w:rsid w:val="00B80DC2"/>
    <w:rsid w:val="00B82200"/>
    <w:rsid w:val="00B85577"/>
    <w:rsid w:val="00B97143"/>
    <w:rsid w:val="00BC6353"/>
    <w:rsid w:val="00BD2149"/>
    <w:rsid w:val="00C111A1"/>
    <w:rsid w:val="00C11993"/>
    <w:rsid w:val="00C22494"/>
    <w:rsid w:val="00C25510"/>
    <w:rsid w:val="00C311F4"/>
    <w:rsid w:val="00C42EC2"/>
    <w:rsid w:val="00C51C04"/>
    <w:rsid w:val="00C54261"/>
    <w:rsid w:val="00C606AC"/>
    <w:rsid w:val="00C714A6"/>
    <w:rsid w:val="00C73FC4"/>
    <w:rsid w:val="00C81FC4"/>
    <w:rsid w:val="00CC2A83"/>
    <w:rsid w:val="00CC6C3E"/>
    <w:rsid w:val="00CC76ED"/>
    <w:rsid w:val="00CD65EE"/>
    <w:rsid w:val="00D05CD4"/>
    <w:rsid w:val="00D372B8"/>
    <w:rsid w:val="00D445B0"/>
    <w:rsid w:val="00DB0BA1"/>
    <w:rsid w:val="00DB4805"/>
    <w:rsid w:val="00DC5884"/>
    <w:rsid w:val="00DF1133"/>
    <w:rsid w:val="00E01DB9"/>
    <w:rsid w:val="00E17850"/>
    <w:rsid w:val="00E50A53"/>
    <w:rsid w:val="00E511A2"/>
    <w:rsid w:val="00E54F52"/>
    <w:rsid w:val="00E6284E"/>
    <w:rsid w:val="00E703FA"/>
    <w:rsid w:val="00E8721E"/>
    <w:rsid w:val="00E942E5"/>
    <w:rsid w:val="00EA23D4"/>
    <w:rsid w:val="00EA2CA0"/>
    <w:rsid w:val="00EA7CB5"/>
    <w:rsid w:val="00EC15CF"/>
    <w:rsid w:val="00EC4685"/>
    <w:rsid w:val="00EC7C3D"/>
    <w:rsid w:val="00ED6AC1"/>
    <w:rsid w:val="00F34E3F"/>
    <w:rsid w:val="00F57179"/>
    <w:rsid w:val="00F65398"/>
    <w:rsid w:val="00F8306A"/>
    <w:rsid w:val="00F94C91"/>
    <w:rsid w:val="00FA46D9"/>
    <w:rsid w:val="00FF0C15"/>
    <w:rsid w:val="00FF0E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55DB5907-0A90-4133-A3C6-DBEB5CCA3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6C3E"/>
    <w:pPr>
      <w:keepNext/>
      <w:keepLines/>
      <w:spacing w:before="360" w:after="0"/>
      <w:outlineLvl w:val="0"/>
    </w:pPr>
    <w:rPr>
      <w:rFonts w:ascii="Century Gothic" w:eastAsiaTheme="majorEastAsia" w:hAnsi="Century Gothic" w:cstheme="majorBidi"/>
      <w:b/>
      <w:bCs/>
      <w:color w:val="0F243E" w:themeColor="text2" w:themeShade="80"/>
      <w:sz w:val="28"/>
      <w:szCs w:val="28"/>
    </w:rPr>
  </w:style>
  <w:style w:type="paragraph" w:styleId="Heading2">
    <w:name w:val="heading 2"/>
    <w:basedOn w:val="Normal"/>
    <w:next w:val="Normal"/>
    <w:link w:val="Heading2Char"/>
    <w:uiPriority w:val="9"/>
    <w:unhideWhenUsed/>
    <w:qFormat/>
    <w:rsid w:val="00CC6C3E"/>
    <w:pPr>
      <w:keepNext/>
      <w:keepLines/>
      <w:spacing w:before="200" w:after="0"/>
      <w:outlineLvl w:val="1"/>
    </w:pPr>
    <w:rPr>
      <w:rFonts w:ascii="Century Gothic" w:eastAsiaTheme="majorEastAsia" w:hAnsi="Century Gothic" w:cstheme="majorBidi"/>
      <w:b/>
      <w:bCs/>
      <w:color w:val="1F497D" w:themeColor="text2"/>
      <w:szCs w:val="26"/>
    </w:rPr>
  </w:style>
  <w:style w:type="paragraph" w:styleId="Heading3">
    <w:name w:val="heading 3"/>
    <w:basedOn w:val="Normal"/>
    <w:next w:val="Normal"/>
    <w:link w:val="Heading3Char"/>
    <w:uiPriority w:val="9"/>
    <w:unhideWhenUsed/>
    <w:qFormat/>
    <w:rsid w:val="00CC6C3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C3E"/>
    <w:rPr>
      <w:rFonts w:ascii="Century Gothic" w:eastAsiaTheme="majorEastAsia" w:hAnsi="Century Gothic" w:cstheme="majorBidi"/>
      <w:b/>
      <w:bCs/>
      <w:color w:val="0F243E" w:themeColor="text2" w:themeShade="80"/>
      <w:sz w:val="28"/>
      <w:szCs w:val="28"/>
    </w:rPr>
  </w:style>
  <w:style w:type="paragraph" w:styleId="ListParagraph">
    <w:name w:val="List Paragraph"/>
    <w:basedOn w:val="Normal"/>
    <w:uiPriority w:val="34"/>
    <w:qFormat/>
    <w:rsid w:val="00950DBD"/>
    <w:pPr>
      <w:ind w:left="720"/>
      <w:contextualSpacing/>
    </w:pPr>
  </w:style>
  <w:style w:type="paragraph" w:styleId="BalloonText">
    <w:name w:val="Balloon Text"/>
    <w:basedOn w:val="Normal"/>
    <w:link w:val="BalloonTextChar"/>
    <w:uiPriority w:val="99"/>
    <w:semiHidden/>
    <w:unhideWhenUsed/>
    <w:rsid w:val="00A01B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BA2"/>
    <w:rPr>
      <w:rFonts w:ascii="Tahoma" w:hAnsi="Tahoma" w:cs="Tahoma"/>
      <w:sz w:val="16"/>
      <w:szCs w:val="16"/>
    </w:rPr>
  </w:style>
  <w:style w:type="table" w:styleId="TableGrid">
    <w:name w:val="Table Grid"/>
    <w:basedOn w:val="TableNormal"/>
    <w:uiPriority w:val="59"/>
    <w:rsid w:val="00E511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372B8"/>
    <w:pPr>
      <w:spacing w:after="0" w:line="240" w:lineRule="auto"/>
    </w:pPr>
  </w:style>
  <w:style w:type="character" w:customStyle="1" w:styleId="Heading2Char">
    <w:name w:val="Heading 2 Char"/>
    <w:basedOn w:val="DefaultParagraphFont"/>
    <w:link w:val="Heading2"/>
    <w:uiPriority w:val="9"/>
    <w:rsid w:val="00CC6C3E"/>
    <w:rPr>
      <w:rFonts w:ascii="Century Gothic" w:eastAsiaTheme="majorEastAsia" w:hAnsi="Century Gothic" w:cstheme="majorBidi"/>
      <w:b/>
      <w:bCs/>
      <w:color w:val="1F497D" w:themeColor="text2"/>
      <w:szCs w:val="26"/>
    </w:rPr>
  </w:style>
  <w:style w:type="character" w:customStyle="1" w:styleId="Heading3Char">
    <w:name w:val="Heading 3 Char"/>
    <w:basedOn w:val="DefaultParagraphFont"/>
    <w:link w:val="Heading3"/>
    <w:uiPriority w:val="9"/>
    <w:rsid w:val="00CC6C3E"/>
    <w:rPr>
      <w:rFonts w:asciiTheme="majorHAnsi" w:eastAsiaTheme="majorEastAsia" w:hAnsiTheme="majorHAnsi" w:cstheme="majorBidi"/>
      <w:b/>
      <w:bCs/>
      <w:color w:val="4F81BD" w:themeColor="accent1"/>
    </w:rPr>
  </w:style>
  <w:style w:type="character" w:customStyle="1" w:styleId="NoSpacingChar">
    <w:name w:val="No Spacing Char"/>
    <w:basedOn w:val="DefaultParagraphFont"/>
    <w:link w:val="NoSpacing"/>
    <w:uiPriority w:val="1"/>
    <w:rsid w:val="00C60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7906E6-B235-454A-9A75-AE2813F67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11</Pages>
  <Words>2782</Words>
  <Characters>15860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NUS</Company>
  <LinksUpToDate>false</LinksUpToDate>
  <CharactersWithSpaces>18605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Strategic IT Applications</dc:title>
  <dc:creator>Compiled By: Jin Zhe</dc:creator>
  <cp:lastModifiedBy>Kilroy</cp:lastModifiedBy>
  <cp:revision>196</cp:revision>
  <dcterms:created xsi:type="dcterms:W3CDTF">2013-05-04T09:34:00Z</dcterms:created>
  <dcterms:modified xsi:type="dcterms:W3CDTF">2015-07-15T17:02:00Z</dcterms:modified>
</cp:coreProperties>
</file>