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E2841" w:themeColor="text2"/>
  <w:body>
    <w:sdt>
      <w:sdtPr>
        <w:rPr>
          <w:noProof/>
          <w:rtl/>
        </w:rPr>
        <w:id w:val="-1382004446"/>
        <w:docPartObj>
          <w:docPartGallery w:val="Cover Pages"/>
          <w:docPartUnique/>
        </w:docPartObj>
      </w:sdtPr>
      <w:sdtContent>
        <w:p w14:paraId="0CF91430" w14:textId="5A684643" w:rsidR="003F315F" w:rsidRPr="003F315F" w:rsidRDefault="003F315F" w:rsidP="003F315F">
          <w:pPr>
            <w:bidi/>
            <w:rPr>
              <w:rFonts w:ascii="Mada Black" w:hAnsi="Mada Black" w:cs="Mada Black"/>
              <w:noProof/>
              <w:sz w:val="32"/>
              <w:szCs w:val="32"/>
              <w:rtl/>
              <w:lang w:bidi="ar-JO"/>
            </w:rPr>
          </w:pPr>
          <w:r>
            <w:rPr>
              <w:noProof/>
            </w:rPr>
            <w:drawing>
              <wp:anchor distT="0" distB="0" distL="114300" distR="114300" simplePos="0" relativeHeight="251660288" behindDoc="1" locked="0" layoutInCell="1" allowOverlap="1" wp14:anchorId="1B92FBD3" wp14:editId="59E54D0B">
                <wp:simplePos x="0" y="0"/>
                <wp:positionH relativeFrom="column">
                  <wp:posOffset>-66675</wp:posOffset>
                </wp:positionH>
                <wp:positionV relativeFrom="paragraph">
                  <wp:posOffset>472218</wp:posOffset>
                </wp:positionV>
                <wp:extent cx="2985135" cy="1990090"/>
                <wp:effectExtent l="0" t="0" r="5715" b="0"/>
                <wp:wrapTight wrapText="bothSides">
                  <wp:wrapPolygon edited="0">
                    <wp:start x="0" y="0"/>
                    <wp:lineTo x="0" y="21297"/>
                    <wp:lineTo x="21504" y="21297"/>
                    <wp:lineTo x="2150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985135" cy="199009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1" locked="0" layoutInCell="1" allowOverlap="1" wp14:anchorId="62F8AEE1" wp14:editId="6D5C5074">
                <wp:simplePos x="0" y="0"/>
                <wp:positionH relativeFrom="column">
                  <wp:posOffset>-353060</wp:posOffset>
                </wp:positionH>
                <wp:positionV relativeFrom="paragraph">
                  <wp:posOffset>4030345</wp:posOffset>
                </wp:positionV>
                <wp:extent cx="8775700" cy="2830830"/>
                <wp:effectExtent l="0" t="0" r="6350" b="7620"/>
                <wp:wrapTight wrapText="bothSides">
                  <wp:wrapPolygon edited="0">
                    <wp:start x="0" y="0"/>
                    <wp:lineTo x="0" y="21513"/>
                    <wp:lineTo x="21569" y="21513"/>
                    <wp:lineTo x="21569" y="0"/>
                    <wp:lineTo x="0" y="0"/>
                  </wp:wrapPolygon>
                </wp:wrapTight>
                <wp:docPr id="28838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381199" name=""/>
                        <pic:cNvPicPr/>
                      </pic:nvPicPr>
                      <pic:blipFill>
                        <a:blip r:embed="rId6">
                          <a:extLst>
                            <a:ext uri="{28A0092B-C50C-407E-A947-70E740481C1C}">
                              <a14:useLocalDpi xmlns:a14="http://schemas.microsoft.com/office/drawing/2010/main" val="0"/>
                            </a:ext>
                          </a:extLst>
                        </a:blip>
                        <a:stretch>
                          <a:fillRect/>
                        </a:stretch>
                      </pic:blipFill>
                      <pic:spPr>
                        <a:xfrm>
                          <a:off x="0" y="0"/>
                          <a:ext cx="8775700" cy="2830830"/>
                        </a:xfrm>
                        <a:prstGeom prst="rect">
                          <a:avLst/>
                        </a:prstGeom>
                      </pic:spPr>
                    </pic:pic>
                  </a:graphicData>
                </a:graphic>
                <wp14:sizeRelH relativeFrom="margin">
                  <wp14:pctWidth>0</wp14:pctWidth>
                </wp14:sizeRelH>
                <wp14:sizeRelV relativeFrom="margin">
                  <wp14:pctHeight>0</wp14:pctHeight>
                </wp14:sizeRelV>
              </wp:anchor>
            </w:drawing>
          </w:r>
          <w:r w:rsidRPr="003F315F">
            <w:rPr>
              <w:rFonts w:ascii="Mada Black" w:hAnsi="Mada Black" w:cs="Mada Black"/>
              <w:noProof/>
              <w:sz w:val="32"/>
              <w:szCs w:val="32"/>
              <w:rtl/>
              <w:lang w:bidi="ar-JO"/>
            </w:rPr>
            <w:t>فكرة المشروع:</w:t>
          </w:r>
        </w:p>
        <w:sdt>
          <w:sdtPr>
            <w:rPr>
              <w:rFonts w:ascii="Mada Black" w:hAnsi="Mada Black" w:cs="Mada Black"/>
              <w:sz w:val="32"/>
              <w:szCs w:val="32"/>
              <w:rtl/>
            </w:rPr>
            <w:alias w:val="Abstract"/>
            <w:tag w:val=""/>
            <w:id w:val="-2036181933"/>
            <w:dataBinding w:prefixMappings="xmlns:ns0='http://schemas.microsoft.com/office/2006/coverPageProps' " w:xpath="/ns0:CoverPageProperties[1]/ns0:Abstract[1]" w:storeItemID="{55AF091B-3C7A-41E3-B477-F2FDAA23CFDA}"/>
            <w:text/>
          </w:sdtPr>
          <w:sdtContent>
            <w:p w14:paraId="537B69E9" w14:textId="131499AE" w:rsidR="003F315F" w:rsidRPr="003F315F" w:rsidRDefault="003F315F" w:rsidP="003F315F">
              <w:pPr>
                <w:bidi/>
                <w:jc w:val="lowKashida"/>
                <w:rPr>
                  <w:rFonts w:ascii="Mada Black" w:hAnsi="Mada Black" w:cs="Mada Black"/>
                  <w:sz w:val="32"/>
                  <w:szCs w:val="32"/>
                  <w:rtl/>
                </w:rPr>
              </w:pPr>
              <w:r w:rsidRPr="003F315F">
                <w:rPr>
                  <w:rFonts w:ascii="Mada Black" w:hAnsi="Mada Black" w:cs="Mada Black"/>
                  <w:sz w:val="32"/>
                  <w:szCs w:val="32"/>
                  <w:rtl/>
                </w:rPr>
                <w:t>هذا المشروع عبارة عن تحليل بيانات لصناع المحتوى والمصورين باستخدام لغة</w:t>
              </w:r>
              <w:r w:rsidRPr="003F315F">
                <w:rPr>
                  <w:rFonts w:ascii="Mada Black" w:hAnsi="Mada Black" w:cs="Mada Black"/>
                  <w:sz w:val="32"/>
                  <w:szCs w:val="32"/>
                </w:rPr>
                <w:t xml:space="preserve"> Python </w:t>
              </w:r>
              <w:r w:rsidRPr="003F315F">
                <w:rPr>
                  <w:rFonts w:ascii="Mada Black" w:hAnsi="Mada Black" w:cs="Mada Black"/>
                  <w:sz w:val="32"/>
                  <w:szCs w:val="32"/>
                  <w:rtl/>
                </w:rPr>
                <w:t xml:space="preserve">يتضمن المشروع بيانات لعشرة </w:t>
              </w:r>
              <w:r>
                <w:rPr>
                  <w:rFonts w:ascii="Mada Black" w:hAnsi="Mada Black" w:cs="Mada Black" w:hint="cs"/>
                  <w:sz w:val="32"/>
                  <w:szCs w:val="32"/>
                  <w:rtl/>
                </w:rPr>
                <w:t>مصورين</w:t>
              </w:r>
              <w:r w:rsidRPr="003F315F">
                <w:rPr>
                  <w:rFonts w:ascii="Mada Black" w:hAnsi="Mada Black" w:cs="Mada Black"/>
                  <w:sz w:val="32"/>
                  <w:szCs w:val="32"/>
                  <w:rtl/>
                </w:rPr>
                <w:t xml:space="preserve"> تحتوي على معلومات مثل الاسم، العمر، المدينة، نوع المحتوى، عدد المشاهدات الشهرية، عدد المشاريع المنجزة، معدل التفاعل، نوع الكاميرا المستخدمة، وسنوات الخبرة تم جمع هذه البيانات بهدف دراسة العوامل التي تؤثر في نجاح صناع المحتوى والمصورين وفهم العلاقة بين الخبرة والأداء</w:t>
              </w:r>
              <w:r w:rsidRPr="003F315F">
                <w:rPr>
                  <w:rFonts w:ascii="Mada Black" w:hAnsi="Mada Black" w:cs="Mada Black"/>
                  <w:sz w:val="32"/>
                  <w:szCs w:val="32"/>
                </w:rPr>
                <w:t xml:space="preserve"> </w:t>
              </w:r>
              <w:r w:rsidRPr="003F315F">
                <w:rPr>
                  <w:rFonts w:ascii="Mada Black" w:hAnsi="Mada Black" w:cs="Mada Black"/>
                  <w:sz w:val="32"/>
                  <w:szCs w:val="32"/>
                  <w:rtl/>
                </w:rPr>
                <w:t>الرقمي</w:t>
              </w:r>
              <w:r w:rsidRPr="003F315F">
                <w:rPr>
                  <w:rFonts w:ascii="Mada Black" w:hAnsi="Mada Black" w:cs="Mada Black"/>
                  <w:sz w:val="32"/>
                  <w:szCs w:val="32"/>
                </w:rPr>
                <w:t xml:space="preserve"> </w:t>
              </w:r>
              <w:r w:rsidRPr="003F315F">
                <w:rPr>
                  <w:rFonts w:ascii="Mada Black" w:hAnsi="Mada Black" w:cs="Mada Black"/>
                  <w:sz w:val="32"/>
                  <w:szCs w:val="32"/>
                  <w:rtl/>
                </w:rPr>
                <w:t>من خلال المشروع تم استخدام أدوات تحليل البيانات والرسوم البيانية لإجراء مقارنات بين صناع المحتوى والمصورين من حيث عدد المشاهدات ومعدل التفاعل وعدد المشاريع المنجزة. كما تم تحليل تأثير الخبرة ونوع المحتوى على مستوى الأداء، مما ساعد في استخراج نتائج واستنتاجات توضح أهم العوامل المرتبطة بالنجاح في مجال الإعلام الرقمي والتصوير</w:t>
              </w:r>
              <w:r w:rsidRPr="003F315F">
                <w:rPr>
                  <w:rFonts w:ascii="Mada Black" w:hAnsi="Mada Black" w:cs="Mada Black"/>
                  <w:sz w:val="32"/>
                  <w:szCs w:val="32"/>
                </w:rPr>
                <w:t>.</w:t>
              </w:r>
            </w:p>
          </w:sdtContent>
        </w:sdt>
      </w:sdtContent>
    </w:sdt>
    <w:p w14:paraId="6967729A" w14:textId="2337BB5A" w:rsidR="00F21D89" w:rsidRDefault="00F21D89" w:rsidP="003F315F">
      <w:pPr>
        <w:bidi/>
        <w:rPr>
          <w:noProof/>
        </w:rPr>
      </w:pPr>
    </w:p>
    <w:sectPr w:rsidR="00F21D89" w:rsidSect="003F315F">
      <w:pgSz w:w="15840" w:h="12240" w:orient="landscape"/>
      <w:pgMar w:top="540" w:right="1440" w:bottom="36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ada Black">
    <w:panose1 w:val="00000000000000000000"/>
    <w:charset w:val="00"/>
    <w:family w:val="auto"/>
    <w:pitch w:val="variable"/>
    <w:sig w:usb0="A000207F" w:usb1="020020CA" w:usb2="00000008" w:usb3="00000000" w:csb0="000000D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4C4"/>
    <w:rsid w:val="00084160"/>
    <w:rsid w:val="00301C31"/>
    <w:rsid w:val="00350B8C"/>
    <w:rsid w:val="003F315F"/>
    <w:rsid w:val="004404C4"/>
    <w:rsid w:val="00601D71"/>
    <w:rsid w:val="00E76C4A"/>
    <w:rsid w:val="00F21D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E50CC"/>
  <w15:chartTrackingRefBased/>
  <w15:docId w15:val="{6808B1BB-1CC7-40AB-888C-8F3607FF9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04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04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04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04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04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04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04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04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04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04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04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04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04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04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04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04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04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04C4"/>
    <w:rPr>
      <w:rFonts w:eastAsiaTheme="majorEastAsia" w:cstheme="majorBidi"/>
      <w:color w:val="272727" w:themeColor="text1" w:themeTint="D8"/>
    </w:rPr>
  </w:style>
  <w:style w:type="paragraph" w:styleId="Title">
    <w:name w:val="Title"/>
    <w:basedOn w:val="Normal"/>
    <w:next w:val="Normal"/>
    <w:link w:val="TitleChar"/>
    <w:uiPriority w:val="10"/>
    <w:qFormat/>
    <w:rsid w:val="004404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04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04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04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04C4"/>
    <w:pPr>
      <w:spacing w:before="160"/>
      <w:jc w:val="center"/>
    </w:pPr>
    <w:rPr>
      <w:i/>
      <w:iCs/>
      <w:color w:val="404040" w:themeColor="text1" w:themeTint="BF"/>
    </w:rPr>
  </w:style>
  <w:style w:type="character" w:customStyle="1" w:styleId="QuoteChar">
    <w:name w:val="Quote Char"/>
    <w:basedOn w:val="DefaultParagraphFont"/>
    <w:link w:val="Quote"/>
    <w:uiPriority w:val="29"/>
    <w:rsid w:val="004404C4"/>
    <w:rPr>
      <w:i/>
      <w:iCs/>
      <w:color w:val="404040" w:themeColor="text1" w:themeTint="BF"/>
    </w:rPr>
  </w:style>
  <w:style w:type="paragraph" w:styleId="ListParagraph">
    <w:name w:val="List Paragraph"/>
    <w:basedOn w:val="Normal"/>
    <w:uiPriority w:val="34"/>
    <w:qFormat/>
    <w:rsid w:val="004404C4"/>
    <w:pPr>
      <w:ind w:left="720"/>
      <w:contextualSpacing/>
    </w:pPr>
  </w:style>
  <w:style w:type="character" w:styleId="IntenseEmphasis">
    <w:name w:val="Intense Emphasis"/>
    <w:basedOn w:val="DefaultParagraphFont"/>
    <w:uiPriority w:val="21"/>
    <w:qFormat/>
    <w:rsid w:val="004404C4"/>
    <w:rPr>
      <w:i/>
      <w:iCs/>
      <w:color w:val="0F4761" w:themeColor="accent1" w:themeShade="BF"/>
    </w:rPr>
  </w:style>
  <w:style w:type="paragraph" w:styleId="IntenseQuote">
    <w:name w:val="Intense Quote"/>
    <w:basedOn w:val="Normal"/>
    <w:next w:val="Normal"/>
    <w:link w:val="IntenseQuoteChar"/>
    <w:uiPriority w:val="30"/>
    <w:qFormat/>
    <w:rsid w:val="004404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04C4"/>
    <w:rPr>
      <w:i/>
      <w:iCs/>
      <w:color w:val="0F4761" w:themeColor="accent1" w:themeShade="BF"/>
    </w:rPr>
  </w:style>
  <w:style w:type="character" w:styleId="IntenseReference">
    <w:name w:val="Intense Reference"/>
    <w:basedOn w:val="DefaultParagraphFont"/>
    <w:uiPriority w:val="32"/>
    <w:qFormat/>
    <w:rsid w:val="004404C4"/>
    <w:rPr>
      <w:b/>
      <w:bCs/>
      <w:smallCaps/>
      <w:color w:val="0F4761" w:themeColor="accent1" w:themeShade="BF"/>
      <w:spacing w:val="5"/>
    </w:rPr>
  </w:style>
  <w:style w:type="paragraph" w:styleId="NoSpacing">
    <w:name w:val="No Spacing"/>
    <w:link w:val="NoSpacingChar"/>
    <w:uiPriority w:val="1"/>
    <w:qFormat/>
    <w:rsid w:val="004404C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404C4"/>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هذا المشروع عبارة عن تحليل بيانات لصناع المحتوى والمصورين باستخدام لغة Python يتضمن المشروع بيانات لعشرة مصورين تحتوي على معلومات مثل الاسم، العمر، المدينة، نوع المحتوى، عدد المشاهدات الشهرية، عدد المشاريع المنجزة، معدل التفاعل، نوع الكاميرا المستخدمة، وسنوات الخبرة تم جمع هذه البيانات بهدف دراسة العوامل التي تؤثر في نجاح صناع المحتوى والمصورين وفهم العلاقة بين الخبرة والأداء الرقمي من خلال المشروع تم استخدام أدوات تحليل البيانات والرسوم البيانية لإجراء مقارنات بين صناع المحتوى والمصورين من حيث عدد المشاهدات ومعدل التفاعل وعدد المشاريع المنجزة. كما تم تحليل تأثير الخبرة ونوع المحتوى على مستوى الأداء، مما ساعد في استخراج نتائج واستنتاجات توضح أهم العوامل المرتبطة بالنجاح في مجال الإعلام الرقمي والتصوير.</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109</Words>
  <Characters>624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prees-photoghraphy-lens</dc:title>
  <dc:subject>طالبة الاعلام الرقمي بلقيس عرار</dc:subject>
  <dc:creator>aaup</dc:creator>
  <cp:keywords/>
  <dc:description/>
  <cp:lastModifiedBy>Amjad Khalil</cp:lastModifiedBy>
  <cp:revision>2</cp:revision>
  <dcterms:created xsi:type="dcterms:W3CDTF">2026-06-21T18:27:00Z</dcterms:created>
  <dcterms:modified xsi:type="dcterms:W3CDTF">2026-06-21T18:27:00Z</dcterms:modified>
</cp:coreProperties>
</file>