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71" w:rsidRPr="0027057A" w:rsidRDefault="0027057A" w:rsidP="0027057A">
      <w:pPr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INF1407 - Programação para Web - Trabalho 1 - </w:t>
      </w:r>
      <w:r w:rsidRPr="0027057A">
        <w:rPr>
          <w:sz w:val="36"/>
          <w:lang w:val="pt-BR"/>
        </w:rPr>
        <w:t>Relatório</w:t>
      </w:r>
      <w:r w:rsidR="009B03FA" w:rsidRPr="0027057A">
        <w:rPr>
          <w:sz w:val="36"/>
          <w:lang w:val="pt-BR"/>
        </w:rPr>
        <w:t>:</w:t>
      </w:r>
    </w:p>
    <w:p w:rsidR="0027057A" w:rsidRPr="0027057A" w:rsidRDefault="0027057A" w:rsidP="0027057A">
      <w:pPr>
        <w:pStyle w:val="PargrafodaLista"/>
        <w:numPr>
          <w:ilvl w:val="0"/>
          <w:numId w:val="1"/>
        </w:numPr>
        <w:spacing w:after="0"/>
        <w:rPr>
          <w:sz w:val="24"/>
          <w:lang w:val="pt-BR"/>
        </w:rPr>
      </w:pPr>
      <w:r w:rsidRPr="0027057A">
        <w:rPr>
          <w:sz w:val="24"/>
          <w:lang w:val="pt-BR"/>
        </w:rPr>
        <w:t>Colocando Servidor para funcionar: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No terminal mover até pasta onde estão os arquivos do programa. Executar o comando: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python3 servidorLinux.py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E acessar quaisquer dos arquivos através do browser de sua preferência: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localhosthost:8080/arquivo/arquivo.html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localhosthost:8080/arquivo/arquivo.jpeg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localhosthost:8080/arquivo/arquivo.png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localhosthost:8080/arquivo/arquivo.gif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localhosthost:8080/arquivo/arquivo.js</w:t>
      </w:r>
    </w:p>
    <w:p w:rsidR="0027057A" w:rsidRDefault="0027057A" w:rsidP="0027057A">
      <w:pPr>
        <w:spacing w:after="0"/>
        <w:rPr>
          <w:lang w:val="pt-BR"/>
        </w:rPr>
      </w:pPr>
    </w:p>
    <w:p w:rsidR="0027057A" w:rsidRPr="0027057A" w:rsidRDefault="0027057A" w:rsidP="0027057A">
      <w:pPr>
        <w:pStyle w:val="PargrafodaLista"/>
        <w:numPr>
          <w:ilvl w:val="0"/>
          <w:numId w:val="1"/>
        </w:numPr>
        <w:rPr>
          <w:sz w:val="24"/>
          <w:lang w:val="pt-BR"/>
        </w:rPr>
      </w:pPr>
      <w:r w:rsidRPr="0027057A">
        <w:rPr>
          <w:sz w:val="24"/>
          <w:lang w:val="pt-BR"/>
        </w:rPr>
        <w:t>Testando conexões simultâneas:</w:t>
      </w:r>
    </w:p>
    <w:p w:rsidR="0027057A" w:rsidRDefault="0027057A" w:rsidP="009B03FA">
      <w:pPr>
        <w:rPr>
          <w:lang w:val="pt-BR"/>
        </w:rPr>
      </w:pPr>
      <w:r>
        <w:rPr>
          <w:lang w:val="pt-BR"/>
        </w:rPr>
        <w:tab/>
        <w:t xml:space="preserve">Utilizamos de um sleep(10) para testar conexões simultâneas e os testes mostraram que a </w:t>
      </w:r>
      <w:r>
        <w:rPr>
          <w:lang w:val="pt-BR"/>
        </w:rPr>
        <w:tab/>
        <w:t>conexão simultânea ocorre sem problemas.</w:t>
      </w:r>
    </w:p>
    <w:p w:rsidR="00866C54" w:rsidRDefault="00866C54" w:rsidP="0027057A">
      <w:pPr>
        <w:pStyle w:val="PargrafodaLista"/>
        <w:numPr>
          <w:ilvl w:val="0"/>
          <w:numId w:val="1"/>
        </w:numPr>
        <w:rPr>
          <w:lang w:val="pt-BR"/>
        </w:rPr>
      </w:pPr>
      <w:r w:rsidRPr="0027057A">
        <w:rPr>
          <w:lang w:val="pt-BR"/>
        </w:rPr>
        <w:t>Caso</w:t>
      </w:r>
      <w:r w:rsidR="0027057A" w:rsidRPr="0027057A">
        <w:rPr>
          <w:lang w:val="pt-BR"/>
        </w:rPr>
        <w:t>s</w:t>
      </w:r>
      <w:r w:rsidRPr="0027057A">
        <w:rPr>
          <w:lang w:val="pt-BR"/>
        </w:rPr>
        <w:t xml:space="preserve"> de teste:</w:t>
      </w:r>
    </w:p>
    <w:p w:rsidR="0027057A" w:rsidRDefault="0027057A" w:rsidP="0027057A">
      <w:pPr>
        <w:pStyle w:val="PargrafodaLista"/>
        <w:rPr>
          <w:lang w:val="pt-BR"/>
        </w:rPr>
      </w:pPr>
    </w:p>
    <w:p w:rsidR="0027057A" w:rsidRPr="0027057A" w:rsidRDefault="0027057A" w:rsidP="0027057A">
      <w:pPr>
        <w:pStyle w:val="PargrafodaLista"/>
        <w:rPr>
          <w:lang w:val="pt-BR"/>
        </w:rPr>
      </w:pPr>
      <w:r>
        <w:rPr>
          <w:lang w:val="pt-BR"/>
        </w:rPr>
        <w:t>Testamos o acesso a todos as chamadas abaixo verificando se a resposta era compatível com o teste em questão.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localhosthost:8080/arquivo/arquivo.html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localhosthost:8080/arquivo/arquivo.jpeg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localhosthost:8080/arquivo/arquivo.</w:t>
      </w:r>
      <w:r w:rsidR="00866C54">
        <w:rPr>
          <w:lang w:val="pt-BR"/>
        </w:rPr>
        <w:t>png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504920">
        <w:rPr>
          <w:lang w:val="pt-BR"/>
        </w:rPr>
        <w:t>localho</w:t>
      </w:r>
      <w:r w:rsidR="00866C54">
        <w:rPr>
          <w:lang w:val="pt-BR"/>
        </w:rPr>
        <w:t>sthost:8080/arquivo/arquivo.gif</w:t>
      </w:r>
    </w:p>
    <w:p w:rsidR="00504920" w:rsidRDefault="0027057A" w:rsidP="0027057A">
      <w:pPr>
        <w:spacing w:after="0"/>
        <w:rPr>
          <w:lang w:val="pt-BR"/>
        </w:rPr>
      </w:pPr>
      <w:r>
        <w:rPr>
          <w:lang w:val="pt-BR"/>
        </w:rPr>
        <w:tab/>
      </w:r>
      <w:r w:rsidR="00866C54">
        <w:rPr>
          <w:lang w:val="pt-BR"/>
        </w:rPr>
        <w:t>localhosthost:8080/arquivo/arquivo.js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</w:t>
      </w:r>
    </w:p>
    <w:p w:rsidR="0027057A" w:rsidRDefault="0027057A" w:rsidP="0027057A">
      <w:pPr>
        <w:spacing w:after="0"/>
        <w:rPr>
          <w:lang w:val="pt-BR"/>
        </w:rPr>
      </w:pPr>
      <w:r>
        <w:rPr>
          <w:lang w:val="pt-BR"/>
        </w:rPr>
        <w:tab/>
        <w:t>localhosthost:8080/teste</w:t>
      </w:r>
    </w:p>
    <w:p w:rsidR="009B03FA" w:rsidRPr="009B03FA" w:rsidRDefault="009B03FA" w:rsidP="0027057A">
      <w:pPr>
        <w:spacing w:after="0"/>
        <w:rPr>
          <w:lang w:val="pt-BR"/>
        </w:rPr>
      </w:pPr>
    </w:p>
    <w:sectPr w:rsidR="009B03FA" w:rsidRPr="009B03FA" w:rsidSect="00C553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F43" w:rsidRDefault="00A31F43" w:rsidP="0027057A">
      <w:pPr>
        <w:spacing w:after="0" w:line="240" w:lineRule="auto"/>
      </w:pPr>
      <w:r>
        <w:separator/>
      </w:r>
    </w:p>
  </w:endnote>
  <w:endnote w:type="continuationSeparator" w:id="1">
    <w:p w:rsidR="00A31F43" w:rsidRDefault="00A31F43" w:rsidP="0027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F43" w:rsidRDefault="00A31F43" w:rsidP="0027057A">
      <w:pPr>
        <w:spacing w:after="0" w:line="240" w:lineRule="auto"/>
      </w:pPr>
      <w:r>
        <w:separator/>
      </w:r>
    </w:p>
  </w:footnote>
  <w:footnote w:type="continuationSeparator" w:id="1">
    <w:p w:rsidR="00A31F43" w:rsidRDefault="00A31F43" w:rsidP="0027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7A" w:rsidRDefault="0027057A">
    <w:pPr>
      <w:pStyle w:val="Cabealho"/>
    </w:pPr>
    <w:r>
      <w:rPr>
        <w:rFonts w:ascii="Segoe UI" w:hAnsi="Segoe UI" w:cs="Segoe UI"/>
        <w:color w:val="24292F"/>
        <w:shd w:val="clear" w:color="auto" w:fill="FFFFFF"/>
      </w:rPr>
      <w:t>Antonio Jardim - 1610422 &amp; Felipe Metson 1520302</w:t>
    </w:r>
  </w:p>
  <w:p w:rsidR="0027057A" w:rsidRDefault="002705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7237A"/>
    <w:multiLevelType w:val="hybridMultilevel"/>
    <w:tmpl w:val="4AF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3FA"/>
    <w:rsid w:val="0027057A"/>
    <w:rsid w:val="00504920"/>
    <w:rsid w:val="00866C54"/>
    <w:rsid w:val="009B03FA"/>
    <w:rsid w:val="00A31F43"/>
    <w:rsid w:val="00A40112"/>
    <w:rsid w:val="00C5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03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B03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705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0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57A"/>
  </w:style>
  <w:style w:type="paragraph" w:styleId="Rodap">
    <w:name w:val="footer"/>
    <w:basedOn w:val="Normal"/>
    <w:link w:val="RodapChar"/>
    <w:uiPriority w:val="99"/>
    <w:semiHidden/>
    <w:unhideWhenUsed/>
    <w:rsid w:val="00270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7057A"/>
  </w:style>
  <w:style w:type="paragraph" w:styleId="Textodebalo">
    <w:name w:val="Balloon Text"/>
    <w:basedOn w:val="Normal"/>
    <w:link w:val="TextodebaloChar"/>
    <w:uiPriority w:val="99"/>
    <w:semiHidden/>
    <w:unhideWhenUsed/>
    <w:rsid w:val="0027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0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2021-09-11T16:23:00Z</dcterms:created>
  <dcterms:modified xsi:type="dcterms:W3CDTF">2021-09-15T00:41:00Z</dcterms:modified>
</cp:coreProperties>
</file>