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B5CD7" w14:textId="77777777" w:rsidR="006B2FF0" w:rsidRDefault="006B2FF0" w:rsidP="006B2FF0">
      <w:pPr>
        <w:jc w:val="center"/>
        <w:rPr>
          <w:b/>
          <w:bCs/>
          <w:sz w:val="56"/>
          <w:szCs w:val="56"/>
        </w:rPr>
      </w:pPr>
    </w:p>
    <w:p w14:paraId="7A4F40A4" w14:textId="77777777" w:rsidR="000847A8" w:rsidRDefault="000847A8" w:rsidP="006B2FF0">
      <w:pPr>
        <w:jc w:val="center"/>
        <w:rPr>
          <w:b/>
          <w:bCs/>
          <w:sz w:val="56"/>
          <w:szCs w:val="56"/>
        </w:rPr>
      </w:pPr>
    </w:p>
    <w:p w14:paraId="547024BF" w14:textId="77777777" w:rsidR="000847A8" w:rsidRDefault="000847A8" w:rsidP="006B2FF0">
      <w:pPr>
        <w:jc w:val="center"/>
        <w:rPr>
          <w:b/>
          <w:bCs/>
          <w:sz w:val="56"/>
          <w:szCs w:val="56"/>
        </w:rPr>
      </w:pPr>
    </w:p>
    <w:p w14:paraId="6B1E7332" w14:textId="77777777" w:rsidR="006B2FF0" w:rsidRDefault="006B2FF0" w:rsidP="006B2FF0">
      <w:pPr>
        <w:jc w:val="center"/>
        <w:rPr>
          <w:b/>
          <w:bCs/>
          <w:sz w:val="56"/>
          <w:szCs w:val="56"/>
        </w:rPr>
      </w:pPr>
    </w:p>
    <w:p w14:paraId="4C5BAB4D" w14:textId="07F55DDC" w:rsidR="006B2FF0" w:rsidRPr="006B2FF0" w:rsidRDefault="006B2FF0" w:rsidP="006B2FF0">
      <w:pPr>
        <w:jc w:val="center"/>
        <w:rPr>
          <w:b/>
          <w:bCs/>
          <w:sz w:val="56"/>
          <w:szCs w:val="56"/>
        </w:rPr>
      </w:pPr>
      <w:r w:rsidRPr="006B2FF0">
        <w:rPr>
          <w:b/>
          <w:bCs/>
          <w:sz w:val="56"/>
          <w:szCs w:val="56"/>
        </w:rPr>
        <w:t>Superstore Sales Data Analysis Documentation</w:t>
      </w:r>
    </w:p>
    <w:p w14:paraId="03C62FB5" w14:textId="77777777" w:rsidR="006B2FF0" w:rsidRDefault="006B2FF0" w:rsidP="006B2FF0">
      <w:pPr>
        <w:rPr>
          <w:sz w:val="32"/>
          <w:szCs w:val="32"/>
        </w:rPr>
      </w:pPr>
    </w:p>
    <w:p w14:paraId="24BEC988" w14:textId="4646292B" w:rsidR="006B2FF0" w:rsidRDefault="006B2FF0" w:rsidP="006B2FF0"/>
    <w:p w14:paraId="7A89191C" w14:textId="77777777" w:rsidR="00C45453" w:rsidRPr="00C45453" w:rsidRDefault="00C45453" w:rsidP="00C45453">
      <w:pPr>
        <w:rPr>
          <w:b/>
          <w:bCs/>
        </w:rPr>
      </w:pPr>
      <w:r w:rsidRPr="00C45453">
        <w:rPr>
          <w:b/>
          <w:bCs/>
        </w:rPr>
        <w:t xml:space="preserve">Prepared by: </w:t>
      </w:r>
    </w:p>
    <w:p w14:paraId="1075CFEC" w14:textId="77777777" w:rsidR="00C45453" w:rsidRPr="00C45453" w:rsidRDefault="00C45453" w:rsidP="00C45453">
      <w:pPr>
        <w:rPr>
          <w:b/>
          <w:bCs/>
        </w:rPr>
      </w:pPr>
      <w:r w:rsidRPr="00C45453">
        <w:rPr>
          <w:b/>
          <w:bCs/>
        </w:rPr>
        <w:t xml:space="preserve">1. Mayar Saad Khalifa </w:t>
      </w:r>
    </w:p>
    <w:p w14:paraId="73B470AF" w14:textId="77777777" w:rsidR="00C45453" w:rsidRPr="00C45453" w:rsidRDefault="00C45453" w:rsidP="00C45453">
      <w:pPr>
        <w:rPr>
          <w:b/>
          <w:bCs/>
        </w:rPr>
      </w:pPr>
      <w:r w:rsidRPr="00C45453">
        <w:rPr>
          <w:b/>
          <w:bCs/>
        </w:rPr>
        <w:t xml:space="preserve">2. Aml Mohamed </w:t>
      </w:r>
    </w:p>
    <w:p w14:paraId="6AD1C250" w14:textId="77777777" w:rsidR="00C45453" w:rsidRPr="00C45453" w:rsidRDefault="00C45453" w:rsidP="00C45453">
      <w:pPr>
        <w:rPr>
          <w:b/>
          <w:bCs/>
        </w:rPr>
      </w:pPr>
      <w:r w:rsidRPr="00C45453">
        <w:rPr>
          <w:b/>
          <w:bCs/>
        </w:rPr>
        <w:t xml:space="preserve">3. Mohammed Salama </w:t>
      </w:r>
    </w:p>
    <w:p w14:paraId="1F42D8DF" w14:textId="77777777" w:rsidR="00C45453" w:rsidRPr="00C45453" w:rsidRDefault="00C45453" w:rsidP="00C45453">
      <w:pPr>
        <w:rPr>
          <w:b/>
          <w:bCs/>
        </w:rPr>
      </w:pPr>
      <w:r w:rsidRPr="00C45453">
        <w:rPr>
          <w:b/>
          <w:bCs/>
        </w:rPr>
        <w:t xml:space="preserve">4. Fady Makram </w:t>
      </w:r>
    </w:p>
    <w:p w14:paraId="0CA62A65" w14:textId="0C186762" w:rsidR="006B2FF0" w:rsidRPr="00C45453" w:rsidRDefault="00C45453" w:rsidP="00C45453">
      <w:pPr>
        <w:rPr>
          <w:b/>
          <w:bCs/>
        </w:rPr>
      </w:pPr>
      <w:r w:rsidRPr="00C45453">
        <w:rPr>
          <w:b/>
          <w:bCs/>
        </w:rPr>
        <w:t>5. Ayman Elsayed Abdelhalim</w:t>
      </w:r>
    </w:p>
    <w:p w14:paraId="07DA3662" w14:textId="5964FD7B" w:rsidR="006B2FF0" w:rsidRDefault="006B2FF0" w:rsidP="006B2FF0"/>
    <w:p w14:paraId="125D3426" w14:textId="1CA64ED4" w:rsidR="006B2FF0" w:rsidRDefault="006B2FF0" w:rsidP="006B2FF0"/>
    <w:p w14:paraId="332AD742" w14:textId="0D90DA51" w:rsidR="006B2FF0" w:rsidRDefault="006B2FF0" w:rsidP="006B2FF0"/>
    <w:p w14:paraId="09141904" w14:textId="63105BC8" w:rsidR="006B2FF0" w:rsidRDefault="006B2FF0" w:rsidP="006B2FF0"/>
    <w:p w14:paraId="059E03BE" w14:textId="1A023BB6" w:rsidR="006B2FF0" w:rsidRDefault="006B2FF0" w:rsidP="006B2FF0"/>
    <w:sdt>
      <w:sdtPr>
        <w:id w:val="264657675"/>
        <w:docPartObj>
          <w:docPartGallery w:val="Table of Contents"/>
          <w:docPartUnique/>
        </w:docPartObj>
      </w:sdtPr>
      <w:sdtEndPr>
        <w:rPr>
          <w:rFonts w:asciiTheme="minorHAnsi" w:eastAsiaTheme="minorHAnsi" w:hAnsiTheme="minorHAnsi" w:cstheme="minorBidi"/>
          <w:color w:val="auto"/>
          <w:kern w:val="2"/>
          <w:sz w:val="28"/>
          <w:szCs w:val="24"/>
          <w14:ligatures w14:val="standardContextual"/>
        </w:rPr>
      </w:sdtEndPr>
      <w:sdtContent>
        <w:p w14:paraId="48418FDF" w14:textId="5936D892" w:rsidR="00F87014" w:rsidRDefault="00F87014">
          <w:pPr>
            <w:pStyle w:val="TOCHeading"/>
          </w:pPr>
          <w:r>
            <w:t>Table of Contents</w:t>
          </w:r>
        </w:p>
        <w:p w14:paraId="7761A9C9" w14:textId="43350662" w:rsidR="00F87014" w:rsidRDefault="00F87014">
          <w:pPr>
            <w:pStyle w:val="TOC1"/>
            <w:tabs>
              <w:tab w:val="right" w:leader="dot" w:pos="8630"/>
            </w:tabs>
            <w:rPr>
              <w:rFonts w:eastAsiaTheme="minorEastAsia"/>
              <w:noProof/>
              <w:sz w:val="24"/>
            </w:rPr>
          </w:pPr>
          <w:r>
            <w:fldChar w:fldCharType="begin"/>
          </w:r>
          <w:r>
            <w:instrText xml:space="preserve"> TOC \o "1-3" \h \z \u </w:instrText>
          </w:r>
          <w:r>
            <w:fldChar w:fldCharType="separate"/>
          </w:r>
          <w:hyperlink w:anchor="_Toc196417774" w:history="1">
            <w:r w:rsidRPr="008B07AF">
              <w:rPr>
                <w:rStyle w:val="Hyperlink"/>
                <w:b/>
                <w:bCs/>
                <w:noProof/>
              </w:rPr>
              <w:t>1. Introd</w:t>
            </w:r>
            <w:r w:rsidRPr="008B07AF">
              <w:rPr>
                <w:rStyle w:val="Hyperlink"/>
                <w:b/>
                <w:bCs/>
                <w:noProof/>
              </w:rPr>
              <w:t>u</w:t>
            </w:r>
            <w:r w:rsidRPr="008B07AF">
              <w:rPr>
                <w:rStyle w:val="Hyperlink"/>
                <w:b/>
                <w:bCs/>
                <w:noProof/>
              </w:rPr>
              <w:t>ction</w:t>
            </w:r>
            <w:r>
              <w:rPr>
                <w:noProof/>
                <w:webHidden/>
              </w:rPr>
              <w:tab/>
            </w:r>
            <w:r>
              <w:rPr>
                <w:rStyle w:val="Hyperlink"/>
                <w:noProof/>
                <w:rtl/>
              </w:rPr>
              <w:fldChar w:fldCharType="begin"/>
            </w:r>
            <w:r>
              <w:rPr>
                <w:noProof/>
                <w:webHidden/>
              </w:rPr>
              <w:instrText xml:space="preserve"> PAGEREF _Toc196417774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78BB6DD1" w14:textId="175EFE24" w:rsidR="00F87014" w:rsidRDefault="00F87014">
          <w:pPr>
            <w:pStyle w:val="TOC2"/>
            <w:tabs>
              <w:tab w:val="right" w:leader="dot" w:pos="8630"/>
            </w:tabs>
            <w:rPr>
              <w:rFonts w:eastAsiaTheme="minorEastAsia"/>
              <w:noProof/>
              <w:sz w:val="24"/>
            </w:rPr>
          </w:pPr>
          <w:hyperlink w:anchor="_Toc196417775" w:history="1">
            <w:r w:rsidRPr="008B07AF">
              <w:rPr>
                <w:rStyle w:val="Hyperlink"/>
                <w:b/>
                <w:bCs/>
                <w:noProof/>
              </w:rPr>
              <w:t>Overview:</w:t>
            </w:r>
            <w:r>
              <w:rPr>
                <w:noProof/>
                <w:webHidden/>
              </w:rPr>
              <w:tab/>
            </w:r>
            <w:r>
              <w:rPr>
                <w:rStyle w:val="Hyperlink"/>
                <w:noProof/>
                <w:rtl/>
              </w:rPr>
              <w:fldChar w:fldCharType="begin"/>
            </w:r>
            <w:r>
              <w:rPr>
                <w:noProof/>
                <w:webHidden/>
              </w:rPr>
              <w:instrText xml:space="preserve"> PAGEREF _Toc196417775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4970D70C" w14:textId="7084020F" w:rsidR="00F87014" w:rsidRDefault="00F87014">
          <w:pPr>
            <w:pStyle w:val="TOC2"/>
            <w:tabs>
              <w:tab w:val="right" w:leader="dot" w:pos="8630"/>
            </w:tabs>
            <w:rPr>
              <w:rFonts w:eastAsiaTheme="minorEastAsia"/>
              <w:noProof/>
              <w:sz w:val="24"/>
            </w:rPr>
          </w:pPr>
          <w:hyperlink w:anchor="_Toc196417776" w:history="1">
            <w:r w:rsidRPr="008B07AF">
              <w:rPr>
                <w:rStyle w:val="Hyperlink"/>
                <w:b/>
                <w:bCs/>
                <w:noProof/>
              </w:rPr>
              <w:t>Objective:</w:t>
            </w:r>
            <w:r>
              <w:rPr>
                <w:noProof/>
                <w:webHidden/>
              </w:rPr>
              <w:tab/>
            </w:r>
            <w:r>
              <w:rPr>
                <w:rStyle w:val="Hyperlink"/>
                <w:noProof/>
                <w:rtl/>
              </w:rPr>
              <w:fldChar w:fldCharType="begin"/>
            </w:r>
            <w:r>
              <w:rPr>
                <w:noProof/>
                <w:webHidden/>
              </w:rPr>
              <w:instrText xml:space="preserve"> PAGEREF _Toc196417776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08F6C566" w14:textId="13CD1762" w:rsidR="00F87014" w:rsidRDefault="00F87014">
          <w:pPr>
            <w:pStyle w:val="TOC2"/>
            <w:tabs>
              <w:tab w:val="right" w:leader="dot" w:pos="8630"/>
            </w:tabs>
            <w:rPr>
              <w:rFonts w:eastAsiaTheme="minorEastAsia"/>
              <w:noProof/>
              <w:sz w:val="24"/>
            </w:rPr>
          </w:pPr>
          <w:hyperlink w:anchor="_Toc196417777" w:history="1">
            <w:r w:rsidRPr="008B07AF">
              <w:rPr>
                <w:rStyle w:val="Hyperlink"/>
                <w:b/>
                <w:bCs/>
                <w:noProof/>
              </w:rPr>
              <w:t>Stakeholders:</w:t>
            </w:r>
            <w:r>
              <w:rPr>
                <w:noProof/>
                <w:webHidden/>
              </w:rPr>
              <w:tab/>
            </w:r>
            <w:r>
              <w:rPr>
                <w:rStyle w:val="Hyperlink"/>
                <w:noProof/>
                <w:rtl/>
              </w:rPr>
              <w:fldChar w:fldCharType="begin"/>
            </w:r>
            <w:r>
              <w:rPr>
                <w:noProof/>
                <w:webHidden/>
              </w:rPr>
              <w:instrText xml:space="preserve"> PAGEREF _Toc196417777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7DFF8BF4" w14:textId="7547FE44" w:rsidR="00F87014" w:rsidRDefault="00F87014">
          <w:pPr>
            <w:pStyle w:val="TOC1"/>
            <w:tabs>
              <w:tab w:val="right" w:leader="dot" w:pos="8630"/>
            </w:tabs>
            <w:rPr>
              <w:rFonts w:eastAsiaTheme="minorEastAsia"/>
              <w:noProof/>
              <w:sz w:val="24"/>
            </w:rPr>
          </w:pPr>
          <w:hyperlink w:anchor="_Toc196417778" w:history="1">
            <w:r w:rsidRPr="008B07AF">
              <w:rPr>
                <w:rStyle w:val="Hyperlink"/>
                <w:b/>
                <w:bCs/>
                <w:noProof/>
              </w:rPr>
              <w:t>2. Data Collection</w:t>
            </w:r>
            <w:r>
              <w:rPr>
                <w:noProof/>
                <w:webHidden/>
              </w:rPr>
              <w:tab/>
            </w:r>
            <w:r>
              <w:rPr>
                <w:rStyle w:val="Hyperlink"/>
                <w:noProof/>
                <w:rtl/>
              </w:rPr>
              <w:fldChar w:fldCharType="begin"/>
            </w:r>
            <w:r>
              <w:rPr>
                <w:noProof/>
                <w:webHidden/>
              </w:rPr>
              <w:instrText xml:space="preserve"> PAGEREF _Toc196417778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4FA90ECB" w14:textId="01247A6A" w:rsidR="00F87014" w:rsidRDefault="00F87014">
          <w:pPr>
            <w:pStyle w:val="TOC2"/>
            <w:tabs>
              <w:tab w:val="right" w:leader="dot" w:pos="8630"/>
            </w:tabs>
            <w:rPr>
              <w:rFonts w:eastAsiaTheme="minorEastAsia"/>
              <w:noProof/>
              <w:sz w:val="24"/>
            </w:rPr>
          </w:pPr>
          <w:hyperlink w:anchor="_Toc196417779" w:history="1">
            <w:r w:rsidRPr="008B07AF">
              <w:rPr>
                <w:rStyle w:val="Hyperlink"/>
                <w:b/>
                <w:bCs/>
                <w:noProof/>
              </w:rPr>
              <w:t>Data Sources</w:t>
            </w:r>
            <w:r>
              <w:rPr>
                <w:noProof/>
                <w:webHidden/>
              </w:rPr>
              <w:tab/>
            </w:r>
            <w:r>
              <w:rPr>
                <w:rStyle w:val="Hyperlink"/>
                <w:noProof/>
                <w:rtl/>
              </w:rPr>
              <w:fldChar w:fldCharType="begin"/>
            </w:r>
            <w:r>
              <w:rPr>
                <w:noProof/>
                <w:webHidden/>
              </w:rPr>
              <w:instrText xml:space="preserve"> PAGEREF _Toc196417779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23A96507" w14:textId="5D31732D" w:rsidR="00F87014" w:rsidRDefault="00F87014">
          <w:pPr>
            <w:pStyle w:val="TOC2"/>
            <w:tabs>
              <w:tab w:val="right" w:leader="dot" w:pos="8630"/>
            </w:tabs>
            <w:rPr>
              <w:rFonts w:eastAsiaTheme="minorEastAsia"/>
              <w:noProof/>
              <w:sz w:val="24"/>
            </w:rPr>
          </w:pPr>
          <w:hyperlink w:anchor="_Toc196417780" w:history="1">
            <w:r w:rsidRPr="008B07AF">
              <w:rPr>
                <w:rStyle w:val="Hyperlink"/>
                <w:b/>
                <w:bCs/>
                <w:noProof/>
              </w:rPr>
              <w:t>Data Description</w:t>
            </w:r>
            <w:r>
              <w:rPr>
                <w:noProof/>
                <w:webHidden/>
              </w:rPr>
              <w:tab/>
            </w:r>
            <w:r>
              <w:rPr>
                <w:rStyle w:val="Hyperlink"/>
                <w:noProof/>
                <w:rtl/>
              </w:rPr>
              <w:fldChar w:fldCharType="begin"/>
            </w:r>
            <w:r>
              <w:rPr>
                <w:noProof/>
                <w:webHidden/>
              </w:rPr>
              <w:instrText xml:space="preserve"> PAGEREF _Toc196417780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34958ADF" w14:textId="3A45EB95" w:rsidR="00F87014" w:rsidRDefault="00F87014">
          <w:pPr>
            <w:pStyle w:val="TOC2"/>
            <w:tabs>
              <w:tab w:val="right" w:leader="dot" w:pos="8630"/>
            </w:tabs>
            <w:rPr>
              <w:rFonts w:eastAsiaTheme="minorEastAsia"/>
              <w:noProof/>
              <w:sz w:val="24"/>
            </w:rPr>
          </w:pPr>
          <w:hyperlink w:anchor="_Toc196417781" w:history="1">
            <w:r w:rsidRPr="008B07AF">
              <w:rPr>
                <w:rStyle w:val="Hyperlink"/>
                <w:b/>
                <w:bCs/>
                <w:noProof/>
              </w:rPr>
              <w:t>Data Quality Assessment:</w:t>
            </w:r>
            <w:r>
              <w:rPr>
                <w:noProof/>
                <w:webHidden/>
              </w:rPr>
              <w:tab/>
            </w:r>
            <w:r>
              <w:rPr>
                <w:rStyle w:val="Hyperlink"/>
                <w:noProof/>
                <w:rtl/>
              </w:rPr>
              <w:fldChar w:fldCharType="begin"/>
            </w:r>
            <w:r>
              <w:rPr>
                <w:noProof/>
                <w:webHidden/>
              </w:rPr>
              <w:instrText xml:space="preserve"> PAGEREF _Toc196417781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67FD51DE" w14:textId="1E50689D" w:rsidR="00F87014" w:rsidRDefault="00F87014">
          <w:pPr>
            <w:pStyle w:val="TOC1"/>
            <w:tabs>
              <w:tab w:val="right" w:leader="dot" w:pos="8630"/>
            </w:tabs>
            <w:rPr>
              <w:rFonts w:eastAsiaTheme="minorEastAsia"/>
              <w:noProof/>
              <w:sz w:val="24"/>
            </w:rPr>
          </w:pPr>
          <w:hyperlink w:anchor="_Toc196417782" w:history="1">
            <w:r w:rsidRPr="008B07AF">
              <w:rPr>
                <w:rStyle w:val="Hyperlink"/>
                <w:b/>
                <w:bCs/>
                <w:noProof/>
              </w:rPr>
              <w:t>3. Data Cleaning &amp; Preprocessing</w:t>
            </w:r>
            <w:r>
              <w:rPr>
                <w:noProof/>
                <w:webHidden/>
              </w:rPr>
              <w:tab/>
            </w:r>
            <w:r>
              <w:rPr>
                <w:rStyle w:val="Hyperlink"/>
                <w:noProof/>
                <w:rtl/>
              </w:rPr>
              <w:fldChar w:fldCharType="begin"/>
            </w:r>
            <w:r>
              <w:rPr>
                <w:noProof/>
                <w:webHidden/>
              </w:rPr>
              <w:instrText xml:space="preserve"> PAGEREF _Toc196417782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7C3AAF13" w14:textId="3760A8DB" w:rsidR="00F87014" w:rsidRDefault="00F87014">
          <w:pPr>
            <w:pStyle w:val="TOC2"/>
            <w:tabs>
              <w:tab w:val="right" w:leader="dot" w:pos="8630"/>
            </w:tabs>
            <w:rPr>
              <w:rFonts w:eastAsiaTheme="minorEastAsia"/>
              <w:noProof/>
              <w:sz w:val="24"/>
            </w:rPr>
          </w:pPr>
          <w:hyperlink w:anchor="_Toc196417783" w:history="1">
            <w:r w:rsidRPr="008B07AF">
              <w:rPr>
                <w:rStyle w:val="Hyperlink"/>
                <w:b/>
                <w:bCs/>
                <w:noProof/>
              </w:rPr>
              <w:t>Python</w:t>
            </w:r>
            <w:r>
              <w:rPr>
                <w:noProof/>
                <w:webHidden/>
              </w:rPr>
              <w:tab/>
            </w:r>
            <w:r>
              <w:rPr>
                <w:rStyle w:val="Hyperlink"/>
                <w:noProof/>
                <w:rtl/>
              </w:rPr>
              <w:fldChar w:fldCharType="begin"/>
            </w:r>
            <w:r>
              <w:rPr>
                <w:noProof/>
                <w:webHidden/>
              </w:rPr>
              <w:instrText xml:space="preserve"> PAGEREF _Toc196417783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725B6EA6" w14:textId="44409573" w:rsidR="00F87014" w:rsidRDefault="00F87014">
          <w:pPr>
            <w:pStyle w:val="TOC2"/>
            <w:tabs>
              <w:tab w:val="right" w:leader="dot" w:pos="8630"/>
            </w:tabs>
            <w:rPr>
              <w:rFonts w:eastAsiaTheme="minorEastAsia"/>
              <w:noProof/>
              <w:sz w:val="24"/>
            </w:rPr>
          </w:pPr>
          <w:hyperlink w:anchor="_Toc196417784" w:history="1">
            <w:r w:rsidRPr="008B07AF">
              <w:rPr>
                <w:rStyle w:val="Hyperlink"/>
                <w:b/>
                <w:bCs/>
                <w:noProof/>
              </w:rPr>
              <w:t>DAX</w:t>
            </w:r>
            <w:r w:rsidRPr="008B07AF">
              <w:rPr>
                <w:rStyle w:val="Hyperlink"/>
                <w:noProof/>
              </w:rPr>
              <w:t xml:space="preserve"> </w:t>
            </w:r>
            <w:r w:rsidRPr="008B07AF">
              <w:rPr>
                <w:rStyle w:val="Hyperlink"/>
                <w:b/>
                <w:bCs/>
                <w:noProof/>
              </w:rPr>
              <w:t>Queries</w:t>
            </w:r>
            <w:r>
              <w:rPr>
                <w:noProof/>
                <w:webHidden/>
              </w:rPr>
              <w:tab/>
            </w:r>
            <w:r>
              <w:rPr>
                <w:rStyle w:val="Hyperlink"/>
                <w:noProof/>
                <w:rtl/>
              </w:rPr>
              <w:fldChar w:fldCharType="begin"/>
            </w:r>
            <w:r>
              <w:rPr>
                <w:noProof/>
                <w:webHidden/>
              </w:rPr>
              <w:instrText xml:space="preserve"> PAGEREF _Toc196417784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38B0D529" w14:textId="2A021746" w:rsidR="00F87014" w:rsidRDefault="00F87014">
          <w:pPr>
            <w:pStyle w:val="TOC1"/>
            <w:tabs>
              <w:tab w:val="right" w:leader="dot" w:pos="8630"/>
            </w:tabs>
            <w:rPr>
              <w:rFonts w:eastAsiaTheme="minorEastAsia"/>
              <w:noProof/>
              <w:sz w:val="24"/>
            </w:rPr>
          </w:pPr>
          <w:hyperlink w:anchor="_Toc196417785" w:history="1">
            <w:r w:rsidRPr="008B07AF">
              <w:rPr>
                <w:rStyle w:val="Hyperlink"/>
                <w:b/>
                <w:bCs/>
                <w:noProof/>
              </w:rPr>
              <w:t>4. Exploratory Data Analysis (EDA)</w:t>
            </w:r>
            <w:r>
              <w:rPr>
                <w:noProof/>
                <w:webHidden/>
              </w:rPr>
              <w:tab/>
            </w:r>
            <w:r>
              <w:rPr>
                <w:rStyle w:val="Hyperlink"/>
                <w:noProof/>
                <w:rtl/>
              </w:rPr>
              <w:fldChar w:fldCharType="begin"/>
            </w:r>
            <w:r>
              <w:rPr>
                <w:noProof/>
                <w:webHidden/>
              </w:rPr>
              <w:instrText xml:space="preserve"> PAGEREF _Toc196417785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72EE4D4C" w14:textId="04AD64B5" w:rsidR="00F87014" w:rsidRDefault="00F87014">
          <w:pPr>
            <w:pStyle w:val="TOC2"/>
            <w:tabs>
              <w:tab w:val="left" w:pos="960"/>
              <w:tab w:val="right" w:leader="dot" w:pos="8630"/>
            </w:tabs>
            <w:rPr>
              <w:rFonts w:eastAsiaTheme="minorEastAsia"/>
              <w:noProof/>
              <w:sz w:val="24"/>
            </w:rPr>
          </w:pPr>
          <w:hyperlink w:anchor="_Toc196417786" w:history="1">
            <w:r w:rsidRPr="008B07AF">
              <w:rPr>
                <w:rStyle w:val="Hyperlink"/>
                <w:rFonts w:ascii="Wingdings" w:hAnsi="Wingdings"/>
                <w:bCs/>
                <w:noProof/>
                <w:highlight w:val="cyan"/>
              </w:rPr>
              <w:t></w:t>
            </w:r>
            <w:r>
              <w:rPr>
                <w:rFonts w:eastAsiaTheme="minorEastAsia"/>
                <w:noProof/>
                <w:sz w:val="24"/>
              </w:rPr>
              <w:tab/>
            </w:r>
            <w:r w:rsidRPr="008B07AF">
              <w:rPr>
                <w:rStyle w:val="Hyperlink"/>
                <w:b/>
                <w:bCs/>
                <w:noProof/>
                <w:highlight w:val="cyan"/>
              </w:rPr>
              <w:t>Overview Sales Analysis Report (January 2015 - December 2018)</w:t>
            </w:r>
            <w:r>
              <w:rPr>
                <w:noProof/>
                <w:webHidden/>
              </w:rPr>
              <w:tab/>
            </w:r>
            <w:r>
              <w:rPr>
                <w:rStyle w:val="Hyperlink"/>
                <w:noProof/>
                <w:rtl/>
              </w:rPr>
              <w:fldChar w:fldCharType="begin"/>
            </w:r>
            <w:r>
              <w:rPr>
                <w:noProof/>
                <w:webHidden/>
              </w:rPr>
              <w:instrText xml:space="preserve"> PAGEREF _Toc196417786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3B1860C9" w14:textId="52165D84" w:rsidR="00F87014" w:rsidRDefault="00F87014">
          <w:pPr>
            <w:pStyle w:val="TOC2"/>
            <w:tabs>
              <w:tab w:val="left" w:pos="960"/>
              <w:tab w:val="right" w:leader="dot" w:pos="8630"/>
            </w:tabs>
            <w:rPr>
              <w:rFonts w:eastAsiaTheme="minorEastAsia"/>
              <w:noProof/>
              <w:sz w:val="24"/>
            </w:rPr>
          </w:pPr>
          <w:hyperlink w:anchor="_Toc196417787" w:history="1">
            <w:r w:rsidRPr="008B07AF">
              <w:rPr>
                <w:rStyle w:val="Hyperlink"/>
                <w:rFonts w:ascii="Wingdings" w:hAnsi="Wingdings"/>
                <w:noProof/>
                <w:highlight w:val="cyan"/>
              </w:rPr>
              <w:t></w:t>
            </w:r>
            <w:r>
              <w:rPr>
                <w:rFonts w:eastAsiaTheme="minorEastAsia"/>
                <w:noProof/>
                <w:sz w:val="24"/>
              </w:rPr>
              <w:tab/>
            </w:r>
            <w:r w:rsidRPr="008B07AF">
              <w:rPr>
                <w:rStyle w:val="Hyperlink"/>
                <w:noProof/>
                <w:highlight w:val="cyan"/>
              </w:rPr>
              <w:t>Customer Analysis</w:t>
            </w:r>
            <w:r>
              <w:rPr>
                <w:noProof/>
                <w:webHidden/>
              </w:rPr>
              <w:tab/>
            </w:r>
            <w:r>
              <w:rPr>
                <w:rStyle w:val="Hyperlink"/>
                <w:noProof/>
                <w:rtl/>
              </w:rPr>
              <w:fldChar w:fldCharType="begin"/>
            </w:r>
            <w:r>
              <w:rPr>
                <w:noProof/>
                <w:webHidden/>
              </w:rPr>
              <w:instrText xml:space="preserve"> PAGEREF _Toc196417787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3145C262" w14:textId="7F89A5C8" w:rsidR="00F87014" w:rsidRDefault="00F87014">
          <w:pPr>
            <w:pStyle w:val="TOC2"/>
            <w:tabs>
              <w:tab w:val="left" w:pos="960"/>
              <w:tab w:val="right" w:leader="dot" w:pos="8630"/>
            </w:tabs>
            <w:rPr>
              <w:rFonts w:eastAsiaTheme="minorEastAsia"/>
              <w:noProof/>
              <w:sz w:val="24"/>
            </w:rPr>
          </w:pPr>
          <w:hyperlink w:anchor="_Toc196417788" w:history="1">
            <w:r w:rsidRPr="008B07AF">
              <w:rPr>
                <w:rStyle w:val="Hyperlink"/>
                <w:rFonts w:ascii="Wingdings" w:hAnsi="Wingdings"/>
                <w:noProof/>
                <w:highlight w:val="cyan"/>
              </w:rPr>
              <w:t></w:t>
            </w:r>
            <w:r>
              <w:rPr>
                <w:rFonts w:eastAsiaTheme="minorEastAsia"/>
                <w:noProof/>
                <w:sz w:val="24"/>
              </w:rPr>
              <w:tab/>
            </w:r>
            <w:r w:rsidRPr="008B07AF">
              <w:rPr>
                <w:rStyle w:val="Hyperlink"/>
                <w:noProof/>
                <w:highlight w:val="cyan"/>
              </w:rPr>
              <w:t>Region Analysis</w:t>
            </w:r>
            <w:r>
              <w:rPr>
                <w:noProof/>
                <w:webHidden/>
              </w:rPr>
              <w:tab/>
            </w:r>
            <w:r>
              <w:rPr>
                <w:rStyle w:val="Hyperlink"/>
                <w:noProof/>
                <w:rtl/>
              </w:rPr>
              <w:fldChar w:fldCharType="begin"/>
            </w:r>
            <w:r>
              <w:rPr>
                <w:noProof/>
                <w:webHidden/>
              </w:rPr>
              <w:instrText xml:space="preserve"> PAGEREF _Toc196417788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14:paraId="5C3EE864" w14:textId="5A31AC02" w:rsidR="00F87014" w:rsidRDefault="00F87014">
          <w:pPr>
            <w:pStyle w:val="TOC2"/>
            <w:tabs>
              <w:tab w:val="left" w:pos="960"/>
              <w:tab w:val="right" w:leader="dot" w:pos="8630"/>
            </w:tabs>
            <w:rPr>
              <w:rFonts w:eastAsiaTheme="minorEastAsia"/>
              <w:noProof/>
              <w:sz w:val="24"/>
            </w:rPr>
          </w:pPr>
          <w:hyperlink w:anchor="_Toc196417789" w:history="1">
            <w:r w:rsidRPr="008B07AF">
              <w:rPr>
                <w:rStyle w:val="Hyperlink"/>
                <w:rFonts w:ascii="Wingdings" w:hAnsi="Wingdings"/>
                <w:noProof/>
                <w:highlight w:val="cyan"/>
              </w:rPr>
              <w:t></w:t>
            </w:r>
            <w:r>
              <w:rPr>
                <w:rFonts w:eastAsiaTheme="minorEastAsia"/>
                <w:noProof/>
                <w:sz w:val="24"/>
              </w:rPr>
              <w:tab/>
            </w:r>
            <w:r w:rsidRPr="008B07AF">
              <w:rPr>
                <w:rStyle w:val="Hyperlink"/>
                <w:noProof/>
                <w:highlight w:val="cyan"/>
              </w:rPr>
              <w:t>Product Analysis</w:t>
            </w:r>
            <w:r>
              <w:rPr>
                <w:noProof/>
                <w:webHidden/>
              </w:rPr>
              <w:tab/>
            </w:r>
            <w:r>
              <w:rPr>
                <w:rStyle w:val="Hyperlink"/>
                <w:noProof/>
                <w:rtl/>
              </w:rPr>
              <w:fldChar w:fldCharType="begin"/>
            </w:r>
            <w:r>
              <w:rPr>
                <w:noProof/>
                <w:webHidden/>
              </w:rPr>
              <w:instrText xml:space="preserve"> PAGEREF _Toc196417789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14:paraId="74662668" w14:textId="1437F337" w:rsidR="00F87014" w:rsidRDefault="00C45453">
          <w:pPr>
            <w:pStyle w:val="TOC1"/>
            <w:tabs>
              <w:tab w:val="right" w:leader="dot" w:pos="8630"/>
            </w:tabs>
            <w:rPr>
              <w:rFonts w:eastAsiaTheme="minorEastAsia"/>
              <w:noProof/>
              <w:sz w:val="24"/>
            </w:rPr>
          </w:pPr>
          <w:r w:rsidRPr="00C45453">
            <w:rPr>
              <w:rStyle w:val="Hyperlink"/>
              <w:rFonts w:hint="cs"/>
              <w:noProof/>
              <w:u w:val="none"/>
              <w:rtl/>
            </w:rPr>
            <w:t xml:space="preserve">    </w:t>
          </w:r>
          <w:hyperlink w:anchor="_Toc196417790" w:history="1">
            <w:r w:rsidR="00F87014" w:rsidRPr="008B07AF">
              <w:rPr>
                <w:rStyle w:val="Hyperlink"/>
                <w:b/>
                <w:bCs/>
                <w:noProof/>
              </w:rPr>
              <w:t>Data Visualization</w:t>
            </w:r>
            <w:r w:rsidR="00F87014">
              <w:rPr>
                <w:noProof/>
                <w:webHidden/>
              </w:rPr>
              <w:tab/>
            </w:r>
            <w:r w:rsidR="00F87014">
              <w:rPr>
                <w:rStyle w:val="Hyperlink"/>
                <w:noProof/>
                <w:rtl/>
              </w:rPr>
              <w:fldChar w:fldCharType="begin"/>
            </w:r>
            <w:r w:rsidR="00F87014">
              <w:rPr>
                <w:noProof/>
                <w:webHidden/>
              </w:rPr>
              <w:instrText xml:space="preserve"> PAGEREF _Toc196417790 \h </w:instrText>
            </w:r>
            <w:r w:rsidR="00F87014">
              <w:rPr>
                <w:rStyle w:val="Hyperlink"/>
                <w:noProof/>
                <w:rtl/>
              </w:rPr>
            </w:r>
            <w:r w:rsidR="00F87014">
              <w:rPr>
                <w:rStyle w:val="Hyperlink"/>
                <w:noProof/>
                <w:rtl/>
              </w:rPr>
              <w:fldChar w:fldCharType="separate"/>
            </w:r>
            <w:r w:rsidR="00F87014">
              <w:rPr>
                <w:noProof/>
                <w:webHidden/>
              </w:rPr>
              <w:t>16</w:t>
            </w:r>
            <w:r w:rsidR="00F87014">
              <w:rPr>
                <w:rStyle w:val="Hyperlink"/>
                <w:noProof/>
                <w:rtl/>
              </w:rPr>
              <w:fldChar w:fldCharType="end"/>
            </w:r>
          </w:hyperlink>
        </w:p>
        <w:p w14:paraId="0DDC5B12" w14:textId="3BAF938A" w:rsidR="00F87014" w:rsidRDefault="00F87014">
          <w:pPr>
            <w:pStyle w:val="TOC1"/>
            <w:tabs>
              <w:tab w:val="right" w:leader="dot" w:pos="8630"/>
            </w:tabs>
            <w:rPr>
              <w:rFonts w:eastAsiaTheme="minorEastAsia"/>
              <w:noProof/>
              <w:sz w:val="24"/>
            </w:rPr>
          </w:pPr>
          <w:hyperlink w:anchor="_Toc196417791" w:history="1">
            <w:r w:rsidRPr="008B07AF">
              <w:rPr>
                <w:rStyle w:val="Hyperlink"/>
                <w:b/>
                <w:bCs/>
                <w:noProof/>
              </w:rPr>
              <w:t>5. Results &amp; Insights</w:t>
            </w:r>
            <w:r>
              <w:rPr>
                <w:noProof/>
                <w:webHidden/>
              </w:rPr>
              <w:tab/>
            </w:r>
            <w:r>
              <w:rPr>
                <w:rStyle w:val="Hyperlink"/>
                <w:noProof/>
                <w:rtl/>
              </w:rPr>
              <w:fldChar w:fldCharType="begin"/>
            </w:r>
            <w:r>
              <w:rPr>
                <w:noProof/>
                <w:webHidden/>
              </w:rPr>
              <w:instrText xml:space="preserve"> PAGEREF _Toc196417791 \h </w:instrText>
            </w:r>
            <w:r>
              <w:rPr>
                <w:rStyle w:val="Hyperlink"/>
                <w:noProof/>
                <w:rtl/>
              </w:rPr>
            </w:r>
            <w:r>
              <w:rPr>
                <w:rStyle w:val="Hyperlink"/>
                <w:noProof/>
                <w:rtl/>
              </w:rPr>
              <w:fldChar w:fldCharType="separate"/>
            </w:r>
            <w:r>
              <w:rPr>
                <w:noProof/>
                <w:webHidden/>
              </w:rPr>
              <w:t>17</w:t>
            </w:r>
            <w:r>
              <w:rPr>
                <w:rStyle w:val="Hyperlink"/>
                <w:noProof/>
                <w:rtl/>
              </w:rPr>
              <w:fldChar w:fldCharType="end"/>
            </w:r>
          </w:hyperlink>
        </w:p>
        <w:p w14:paraId="599E7B9B" w14:textId="01D49AB7" w:rsidR="00F87014" w:rsidRDefault="00F87014">
          <w:pPr>
            <w:pStyle w:val="TOC2"/>
            <w:tabs>
              <w:tab w:val="right" w:leader="dot" w:pos="8630"/>
            </w:tabs>
            <w:rPr>
              <w:rFonts w:eastAsiaTheme="minorEastAsia"/>
              <w:noProof/>
              <w:sz w:val="24"/>
            </w:rPr>
          </w:pPr>
          <w:hyperlink w:anchor="_Toc196417792" w:history="1">
            <w:r w:rsidRPr="008B07AF">
              <w:rPr>
                <w:rStyle w:val="Hyperlink"/>
                <w:b/>
                <w:bCs/>
                <w:noProof/>
              </w:rPr>
              <w:t>Key Findings:</w:t>
            </w:r>
            <w:r>
              <w:rPr>
                <w:noProof/>
                <w:webHidden/>
              </w:rPr>
              <w:tab/>
            </w:r>
            <w:r>
              <w:rPr>
                <w:rStyle w:val="Hyperlink"/>
                <w:noProof/>
                <w:rtl/>
              </w:rPr>
              <w:fldChar w:fldCharType="begin"/>
            </w:r>
            <w:r>
              <w:rPr>
                <w:noProof/>
                <w:webHidden/>
              </w:rPr>
              <w:instrText xml:space="preserve"> PAGEREF _Toc196417792 \h </w:instrText>
            </w:r>
            <w:r>
              <w:rPr>
                <w:rStyle w:val="Hyperlink"/>
                <w:noProof/>
                <w:rtl/>
              </w:rPr>
            </w:r>
            <w:r>
              <w:rPr>
                <w:rStyle w:val="Hyperlink"/>
                <w:noProof/>
                <w:rtl/>
              </w:rPr>
              <w:fldChar w:fldCharType="separate"/>
            </w:r>
            <w:r>
              <w:rPr>
                <w:noProof/>
                <w:webHidden/>
              </w:rPr>
              <w:t>17</w:t>
            </w:r>
            <w:r>
              <w:rPr>
                <w:rStyle w:val="Hyperlink"/>
                <w:noProof/>
                <w:rtl/>
              </w:rPr>
              <w:fldChar w:fldCharType="end"/>
            </w:r>
          </w:hyperlink>
        </w:p>
        <w:p w14:paraId="2FF8E0BF" w14:textId="6637CDEA" w:rsidR="00F87014" w:rsidRDefault="00F87014">
          <w:pPr>
            <w:pStyle w:val="TOC2"/>
            <w:tabs>
              <w:tab w:val="right" w:leader="dot" w:pos="8630"/>
            </w:tabs>
            <w:rPr>
              <w:rFonts w:eastAsiaTheme="minorEastAsia"/>
              <w:noProof/>
              <w:sz w:val="24"/>
            </w:rPr>
          </w:pPr>
          <w:hyperlink w:anchor="_Toc196417793" w:history="1">
            <w:r w:rsidRPr="008B07AF">
              <w:rPr>
                <w:rStyle w:val="Hyperlink"/>
                <w:b/>
                <w:bCs/>
                <w:noProof/>
              </w:rPr>
              <w:t>Business Implications:</w:t>
            </w:r>
            <w:r>
              <w:rPr>
                <w:noProof/>
                <w:webHidden/>
              </w:rPr>
              <w:tab/>
            </w:r>
            <w:r>
              <w:rPr>
                <w:rStyle w:val="Hyperlink"/>
                <w:noProof/>
                <w:rtl/>
              </w:rPr>
              <w:fldChar w:fldCharType="begin"/>
            </w:r>
            <w:r>
              <w:rPr>
                <w:noProof/>
                <w:webHidden/>
              </w:rPr>
              <w:instrText xml:space="preserve"> PAGEREF _Toc196417793 \h </w:instrText>
            </w:r>
            <w:r>
              <w:rPr>
                <w:rStyle w:val="Hyperlink"/>
                <w:noProof/>
                <w:rtl/>
              </w:rPr>
            </w:r>
            <w:r>
              <w:rPr>
                <w:rStyle w:val="Hyperlink"/>
                <w:noProof/>
                <w:rtl/>
              </w:rPr>
              <w:fldChar w:fldCharType="separate"/>
            </w:r>
            <w:r>
              <w:rPr>
                <w:noProof/>
                <w:webHidden/>
              </w:rPr>
              <w:t>18</w:t>
            </w:r>
            <w:r>
              <w:rPr>
                <w:rStyle w:val="Hyperlink"/>
                <w:noProof/>
                <w:rtl/>
              </w:rPr>
              <w:fldChar w:fldCharType="end"/>
            </w:r>
          </w:hyperlink>
        </w:p>
        <w:p w14:paraId="79D2C764" w14:textId="543AEBD0" w:rsidR="00F87014" w:rsidRDefault="00F87014">
          <w:pPr>
            <w:pStyle w:val="TOC1"/>
            <w:tabs>
              <w:tab w:val="right" w:leader="dot" w:pos="8630"/>
            </w:tabs>
            <w:rPr>
              <w:rFonts w:eastAsiaTheme="minorEastAsia"/>
              <w:noProof/>
              <w:sz w:val="24"/>
            </w:rPr>
          </w:pPr>
          <w:hyperlink w:anchor="_Toc196417794" w:history="1">
            <w:r w:rsidRPr="008B07AF">
              <w:rPr>
                <w:rStyle w:val="Hyperlink"/>
                <w:b/>
                <w:bCs/>
                <w:noProof/>
              </w:rPr>
              <w:t>6. Recommendations &amp; Next Steps</w:t>
            </w:r>
            <w:r>
              <w:rPr>
                <w:noProof/>
                <w:webHidden/>
              </w:rPr>
              <w:tab/>
            </w:r>
            <w:r>
              <w:rPr>
                <w:rStyle w:val="Hyperlink"/>
                <w:noProof/>
                <w:rtl/>
              </w:rPr>
              <w:fldChar w:fldCharType="begin"/>
            </w:r>
            <w:r>
              <w:rPr>
                <w:noProof/>
                <w:webHidden/>
              </w:rPr>
              <w:instrText xml:space="preserve"> PAGEREF _Toc196417794 \h </w:instrText>
            </w:r>
            <w:r>
              <w:rPr>
                <w:rStyle w:val="Hyperlink"/>
                <w:noProof/>
                <w:rtl/>
              </w:rPr>
            </w:r>
            <w:r>
              <w:rPr>
                <w:rStyle w:val="Hyperlink"/>
                <w:noProof/>
                <w:rtl/>
              </w:rPr>
              <w:fldChar w:fldCharType="separate"/>
            </w:r>
            <w:r>
              <w:rPr>
                <w:noProof/>
                <w:webHidden/>
              </w:rPr>
              <w:t>18</w:t>
            </w:r>
            <w:r>
              <w:rPr>
                <w:rStyle w:val="Hyperlink"/>
                <w:noProof/>
                <w:rtl/>
              </w:rPr>
              <w:fldChar w:fldCharType="end"/>
            </w:r>
          </w:hyperlink>
        </w:p>
        <w:p w14:paraId="26383686" w14:textId="7415CE96" w:rsidR="00F87014" w:rsidRDefault="00F87014">
          <w:pPr>
            <w:pStyle w:val="TOC2"/>
            <w:tabs>
              <w:tab w:val="right" w:leader="dot" w:pos="8630"/>
            </w:tabs>
            <w:rPr>
              <w:rFonts w:eastAsiaTheme="minorEastAsia"/>
              <w:noProof/>
              <w:sz w:val="24"/>
            </w:rPr>
          </w:pPr>
          <w:hyperlink w:anchor="_Toc196417795" w:history="1">
            <w:r w:rsidRPr="008B07AF">
              <w:rPr>
                <w:rStyle w:val="Hyperlink"/>
                <w:b/>
                <w:bCs/>
                <w:noProof/>
              </w:rPr>
              <w:t>Actionable Insights:</w:t>
            </w:r>
            <w:r>
              <w:rPr>
                <w:noProof/>
                <w:webHidden/>
              </w:rPr>
              <w:tab/>
            </w:r>
            <w:r>
              <w:rPr>
                <w:rStyle w:val="Hyperlink"/>
                <w:noProof/>
                <w:rtl/>
              </w:rPr>
              <w:fldChar w:fldCharType="begin"/>
            </w:r>
            <w:r>
              <w:rPr>
                <w:noProof/>
                <w:webHidden/>
              </w:rPr>
              <w:instrText xml:space="preserve"> PAGEREF _Toc196417795 \h </w:instrText>
            </w:r>
            <w:r>
              <w:rPr>
                <w:rStyle w:val="Hyperlink"/>
                <w:noProof/>
                <w:rtl/>
              </w:rPr>
            </w:r>
            <w:r>
              <w:rPr>
                <w:rStyle w:val="Hyperlink"/>
                <w:noProof/>
                <w:rtl/>
              </w:rPr>
              <w:fldChar w:fldCharType="separate"/>
            </w:r>
            <w:r>
              <w:rPr>
                <w:noProof/>
                <w:webHidden/>
              </w:rPr>
              <w:t>18</w:t>
            </w:r>
            <w:r>
              <w:rPr>
                <w:rStyle w:val="Hyperlink"/>
                <w:noProof/>
                <w:rtl/>
              </w:rPr>
              <w:fldChar w:fldCharType="end"/>
            </w:r>
          </w:hyperlink>
        </w:p>
        <w:p w14:paraId="55907B6F" w14:textId="0226C772" w:rsidR="00F87014" w:rsidRDefault="00F87014">
          <w:pPr>
            <w:pStyle w:val="TOC2"/>
            <w:tabs>
              <w:tab w:val="right" w:leader="dot" w:pos="8630"/>
            </w:tabs>
            <w:rPr>
              <w:rFonts w:eastAsiaTheme="minorEastAsia"/>
              <w:noProof/>
              <w:sz w:val="24"/>
            </w:rPr>
          </w:pPr>
          <w:hyperlink w:anchor="_Toc196417796" w:history="1">
            <w:r w:rsidRPr="008B07AF">
              <w:rPr>
                <w:rStyle w:val="Hyperlink"/>
                <w:b/>
                <w:bCs/>
                <w:noProof/>
              </w:rPr>
              <w:t>Future Work:</w:t>
            </w:r>
            <w:r>
              <w:rPr>
                <w:noProof/>
                <w:webHidden/>
              </w:rPr>
              <w:tab/>
            </w:r>
            <w:r>
              <w:rPr>
                <w:rStyle w:val="Hyperlink"/>
                <w:noProof/>
                <w:rtl/>
              </w:rPr>
              <w:fldChar w:fldCharType="begin"/>
            </w:r>
            <w:r>
              <w:rPr>
                <w:noProof/>
                <w:webHidden/>
              </w:rPr>
              <w:instrText xml:space="preserve"> PAGEREF _Toc196417796 \h </w:instrText>
            </w:r>
            <w:r>
              <w:rPr>
                <w:rStyle w:val="Hyperlink"/>
                <w:noProof/>
                <w:rtl/>
              </w:rPr>
            </w:r>
            <w:r>
              <w:rPr>
                <w:rStyle w:val="Hyperlink"/>
                <w:noProof/>
                <w:rtl/>
              </w:rPr>
              <w:fldChar w:fldCharType="separate"/>
            </w:r>
            <w:r>
              <w:rPr>
                <w:noProof/>
                <w:webHidden/>
              </w:rPr>
              <w:t>19</w:t>
            </w:r>
            <w:r>
              <w:rPr>
                <w:rStyle w:val="Hyperlink"/>
                <w:noProof/>
                <w:rtl/>
              </w:rPr>
              <w:fldChar w:fldCharType="end"/>
            </w:r>
          </w:hyperlink>
        </w:p>
        <w:p w14:paraId="22DC397A" w14:textId="279CA18C" w:rsidR="00F87014" w:rsidRDefault="00F87014">
          <w:pPr>
            <w:pStyle w:val="TOC3"/>
            <w:tabs>
              <w:tab w:val="right" w:leader="dot" w:pos="8630"/>
            </w:tabs>
            <w:rPr>
              <w:rFonts w:eastAsiaTheme="minorEastAsia"/>
              <w:noProof/>
              <w:sz w:val="24"/>
            </w:rPr>
          </w:pPr>
          <w:hyperlink w:anchor="_Toc196417797" w:history="1">
            <w:r w:rsidRPr="008B07AF">
              <w:rPr>
                <w:rStyle w:val="Hyperlink"/>
                <w:b/>
                <w:bCs/>
                <w:noProof/>
              </w:rPr>
              <w:t>SQL ERD and Mapping</w:t>
            </w:r>
            <w:r>
              <w:rPr>
                <w:noProof/>
                <w:webHidden/>
              </w:rPr>
              <w:tab/>
            </w:r>
            <w:r>
              <w:rPr>
                <w:rStyle w:val="Hyperlink"/>
                <w:noProof/>
                <w:rtl/>
              </w:rPr>
              <w:fldChar w:fldCharType="begin"/>
            </w:r>
            <w:r>
              <w:rPr>
                <w:noProof/>
                <w:webHidden/>
              </w:rPr>
              <w:instrText xml:space="preserve"> PAGEREF _Toc196417797 \h </w:instrText>
            </w:r>
            <w:r>
              <w:rPr>
                <w:rStyle w:val="Hyperlink"/>
                <w:noProof/>
                <w:rtl/>
              </w:rPr>
            </w:r>
            <w:r>
              <w:rPr>
                <w:rStyle w:val="Hyperlink"/>
                <w:noProof/>
                <w:rtl/>
              </w:rPr>
              <w:fldChar w:fldCharType="separate"/>
            </w:r>
            <w:r>
              <w:rPr>
                <w:noProof/>
                <w:webHidden/>
              </w:rPr>
              <w:t>20</w:t>
            </w:r>
            <w:r>
              <w:rPr>
                <w:rStyle w:val="Hyperlink"/>
                <w:noProof/>
                <w:rtl/>
              </w:rPr>
              <w:fldChar w:fldCharType="end"/>
            </w:r>
          </w:hyperlink>
        </w:p>
        <w:p w14:paraId="7595C33A" w14:textId="0975B1E3" w:rsidR="00F87014" w:rsidRDefault="00F87014">
          <w:pPr>
            <w:pStyle w:val="TOC1"/>
            <w:tabs>
              <w:tab w:val="right" w:leader="dot" w:pos="8630"/>
            </w:tabs>
            <w:rPr>
              <w:rFonts w:eastAsiaTheme="minorEastAsia"/>
              <w:noProof/>
              <w:sz w:val="24"/>
            </w:rPr>
          </w:pPr>
          <w:hyperlink w:anchor="_Toc196417798" w:history="1">
            <w:r w:rsidRPr="008B07AF">
              <w:rPr>
                <w:rStyle w:val="Hyperlink"/>
                <w:b/>
                <w:bCs/>
                <w:noProof/>
              </w:rPr>
              <w:t>7. Conclu</w:t>
            </w:r>
            <w:r w:rsidRPr="008B07AF">
              <w:rPr>
                <w:rStyle w:val="Hyperlink"/>
                <w:b/>
                <w:bCs/>
                <w:noProof/>
              </w:rPr>
              <w:t>s</w:t>
            </w:r>
            <w:r w:rsidRPr="008B07AF">
              <w:rPr>
                <w:rStyle w:val="Hyperlink"/>
                <w:b/>
                <w:bCs/>
                <w:noProof/>
              </w:rPr>
              <w:t>ion</w:t>
            </w:r>
            <w:r>
              <w:rPr>
                <w:noProof/>
                <w:webHidden/>
              </w:rPr>
              <w:tab/>
            </w:r>
            <w:r>
              <w:rPr>
                <w:rStyle w:val="Hyperlink"/>
                <w:noProof/>
                <w:rtl/>
              </w:rPr>
              <w:fldChar w:fldCharType="begin"/>
            </w:r>
            <w:r>
              <w:rPr>
                <w:noProof/>
                <w:webHidden/>
              </w:rPr>
              <w:instrText xml:space="preserve"> PAGEREF _Toc196417798 \h </w:instrText>
            </w:r>
            <w:r>
              <w:rPr>
                <w:rStyle w:val="Hyperlink"/>
                <w:noProof/>
                <w:rtl/>
              </w:rPr>
            </w:r>
            <w:r>
              <w:rPr>
                <w:rStyle w:val="Hyperlink"/>
                <w:noProof/>
                <w:rtl/>
              </w:rPr>
              <w:fldChar w:fldCharType="separate"/>
            </w:r>
            <w:r>
              <w:rPr>
                <w:noProof/>
                <w:webHidden/>
              </w:rPr>
              <w:t>24</w:t>
            </w:r>
            <w:r>
              <w:rPr>
                <w:rStyle w:val="Hyperlink"/>
                <w:noProof/>
                <w:rtl/>
              </w:rPr>
              <w:fldChar w:fldCharType="end"/>
            </w:r>
          </w:hyperlink>
        </w:p>
        <w:p w14:paraId="16393A07" w14:textId="0D6F73F8" w:rsidR="00F87014" w:rsidRDefault="00F87014">
          <w:r>
            <w:rPr>
              <w:b/>
              <w:bCs/>
              <w:noProof/>
            </w:rPr>
            <w:lastRenderedPageBreak/>
            <w:fldChar w:fldCharType="end"/>
          </w:r>
        </w:p>
      </w:sdtContent>
    </w:sdt>
    <w:p w14:paraId="50BC1755" w14:textId="77777777" w:rsidR="00BB4EB1" w:rsidRPr="00F512CB" w:rsidRDefault="00BB4EB1" w:rsidP="00941469">
      <w:pPr>
        <w:outlineLvl w:val="0"/>
        <w:rPr>
          <w:b/>
          <w:bCs/>
        </w:rPr>
      </w:pPr>
      <w:bookmarkStart w:id="0" w:name="_Toc196417774"/>
      <w:r w:rsidRPr="00F512CB">
        <w:rPr>
          <w:b/>
          <w:bCs/>
        </w:rPr>
        <w:t>1. Introduction</w:t>
      </w:r>
      <w:bookmarkEnd w:id="0"/>
    </w:p>
    <w:p w14:paraId="221C0A14" w14:textId="1C97F94E" w:rsidR="00BB4EB1" w:rsidRPr="00BB4EB1" w:rsidRDefault="00BB4EB1" w:rsidP="00941469">
      <w:pPr>
        <w:outlineLvl w:val="1"/>
        <w:rPr>
          <w:b/>
          <w:bCs/>
        </w:rPr>
      </w:pPr>
      <w:bookmarkStart w:id="1" w:name="_Toc196417775"/>
      <w:r w:rsidRPr="00BB4EB1">
        <w:rPr>
          <w:b/>
          <w:bCs/>
        </w:rPr>
        <w:t>Overview:</w:t>
      </w:r>
      <w:bookmarkEnd w:id="1"/>
    </w:p>
    <w:p w14:paraId="4D885161" w14:textId="7B14AEDA" w:rsidR="00BB4EB1" w:rsidRDefault="00BB4EB1" w:rsidP="00BB4EB1">
      <w:r w:rsidRPr="00BB4EB1">
        <w:t>This project involves analyzing a superstore sales dataset to uncover key trends, patterns, and actionable insights that can support business decision-making. The dataset includes information on customer orders, shipping methods, regions, product categories, and sales performance.</w:t>
      </w:r>
    </w:p>
    <w:p w14:paraId="1FE61DD1" w14:textId="77777777" w:rsidR="00BB4EB1" w:rsidRPr="00255A87" w:rsidRDefault="00BB4EB1" w:rsidP="00941469">
      <w:pPr>
        <w:outlineLvl w:val="1"/>
        <w:rPr>
          <w:b/>
          <w:bCs/>
        </w:rPr>
      </w:pPr>
      <w:bookmarkStart w:id="2" w:name="_Toc196417776"/>
      <w:r w:rsidRPr="00255A87">
        <w:rPr>
          <w:b/>
          <w:bCs/>
        </w:rPr>
        <w:t>Objective:</w:t>
      </w:r>
      <w:bookmarkEnd w:id="2"/>
    </w:p>
    <w:p w14:paraId="27CCE7EA" w14:textId="77777777" w:rsidR="00BB4EB1" w:rsidRPr="00BB4EB1" w:rsidRDefault="00BB4EB1" w:rsidP="00BB4EB1">
      <w:pPr>
        <w:numPr>
          <w:ilvl w:val="0"/>
          <w:numId w:val="45"/>
        </w:numPr>
      </w:pPr>
      <w:r w:rsidRPr="00BB4EB1">
        <w:t>Identify sales trends over time.</w:t>
      </w:r>
    </w:p>
    <w:p w14:paraId="7AE9C86E" w14:textId="77777777" w:rsidR="00BB4EB1" w:rsidRPr="00BB4EB1" w:rsidRDefault="00BB4EB1" w:rsidP="00BB4EB1">
      <w:pPr>
        <w:numPr>
          <w:ilvl w:val="0"/>
          <w:numId w:val="45"/>
        </w:numPr>
      </w:pPr>
      <w:r w:rsidRPr="00BB4EB1">
        <w:t>Discover top-performing product categories and regions.</w:t>
      </w:r>
    </w:p>
    <w:p w14:paraId="75BB2EA6" w14:textId="77777777" w:rsidR="00BB4EB1" w:rsidRPr="00BB4EB1" w:rsidRDefault="00BB4EB1" w:rsidP="00BB4EB1">
      <w:pPr>
        <w:numPr>
          <w:ilvl w:val="0"/>
          <w:numId w:val="45"/>
        </w:numPr>
      </w:pPr>
      <w:r w:rsidRPr="00BB4EB1">
        <w:t>Detect customer segments contributing most to revenue.</w:t>
      </w:r>
    </w:p>
    <w:p w14:paraId="28F99EE7" w14:textId="77777777" w:rsidR="00BB4EB1" w:rsidRPr="00BB4EB1" w:rsidRDefault="00BB4EB1" w:rsidP="00BB4EB1">
      <w:pPr>
        <w:numPr>
          <w:ilvl w:val="0"/>
          <w:numId w:val="45"/>
        </w:numPr>
      </w:pPr>
      <w:r w:rsidRPr="00BB4EB1">
        <w:t>Highlight inefficiencies in shipping or sales processes.</w:t>
      </w:r>
    </w:p>
    <w:p w14:paraId="7B4279F5" w14:textId="67B5ED41" w:rsidR="00BB4EB1" w:rsidRPr="00BB4EB1" w:rsidRDefault="00BB4EB1" w:rsidP="00941469">
      <w:pPr>
        <w:outlineLvl w:val="1"/>
        <w:rPr>
          <w:b/>
          <w:bCs/>
        </w:rPr>
      </w:pPr>
      <w:bookmarkStart w:id="3" w:name="_Toc196417777"/>
      <w:r w:rsidRPr="00BB4EB1">
        <w:rPr>
          <w:b/>
          <w:bCs/>
        </w:rPr>
        <w:t>Stakeholders</w:t>
      </w:r>
      <w:r w:rsidR="00941469">
        <w:rPr>
          <w:b/>
          <w:bCs/>
        </w:rPr>
        <w:t>:</w:t>
      </w:r>
      <w:bookmarkEnd w:id="3"/>
    </w:p>
    <w:p w14:paraId="404D9C06" w14:textId="77777777" w:rsidR="00BB4EB1" w:rsidRPr="00BB4EB1" w:rsidRDefault="00BB4EB1" w:rsidP="00BB4EB1">
      <w:pPr>
        <w:numPr>
          <w:ilvl w:val="0"/>
          <w:numId w:val="45"/>
        </w:numPr>
      </w:pPr>
      <w:r w:rsidRPr="00BB4EB1">
        <w:t>Business Analysts</w:t>
      </w:r>
    </w:p>
    <w:p w14:paraId="7C675AEF" w14:textId="77777777" w:rsidR="00BB4EB1" w:rsidRPr="00BB4EB1" w:rsidRDefault="00BB4EB1" w:rsidP="00BB4EB1">
      <w:pPr>
        <w:numPr>
          <w:ilvl w:val="0"/>
          <w:numId w:val="45"/>
        </w:numPr>
      </w:pPr>
      <w:r w:rsidRPr="00BB4EB1">
        <w:t>Sales and Marketing Teams</w:t>
      </w:r>
    </w:p>
    <w:p w14:paraId="24186AFA" w14:textId="77777777" w:rsidR="00BB4EB1" w:rsidRPr="00BB4EB1" w:rsidRDefault="00BB4EB1" w:rsidP="00BB4EB1">
      <w:pPr>
        <w:numPr>
          <w:ilvl w:val="0"/>
          <w:numId w:val="45"/>
        </w:numPr>
      </w:pPr>
      <w:r w:rsidRPr="00BB4EB1">
        <w:t>Regional Managers</w:t>
      </w:r>
    </w:p>
    <w:p w14:paraId="57CCBEE1" w14:textId="77777777" w:rsidR="00BB4EB1" w:rsidRPr="00BB4EB1" w:rsidRDefault="00BB4EB1" w:rsidP="00BB4EB1">
      <w:pPr>
        <w:numPr>
          <w:ilvl w:val="0"/>
          <w:numId w:val="45"/>
        </w:numPr>
      </w:pPr>
      <w:r w:rsidRPr="00BB4EB1">
        <w:t>Senior Management and Decision-Makers</w:t>
      </w:r>
    </w:p>
    <w:p w14:paraId="63F0EF4C" w14:textId="77777777" w:rsidR="004635E1" w:rsidRDefault="004635E1" w:rsidP="005C239A"/>
    <w:p w14:paraId="1B3921C4" w14:textId="77777777" w:rsidR="00324577" w:rsidRPr="00324577" w:rsidRDefault="00324577" w:rsidP="00324577"/>
    <w:p w14:paraId="65982944" w14:textId="77777777" w:rsidR="00324577" w:rsidRPr="00324577" w:rsidRDefault="00324577" w:rsidP="00324577"/>
    <w:p w14:paraId="149EC0C9" w14:textId="77777777" w:rsidR="00324577" w:rsidRPr="00324577" w:rsidRDefault="00324577" w:rsidP="00324577"/>
    <w:p w14:paraId="7A1F19B8" w14:textId="77777777" w:rsidR="00324577" w:rsidRPr="00324577" w:rsidRDefault="00324577" w:rsidP="00324577"/>
    <w:p w14:paraId="7B3EBFF8" w14:textId="77777777" w:rsidR="00324577" w:rsidRPr="00324577" w:rsidRDefault="00324577" w:rsidP="00324577"/>
    <w:p w14:paraId="4DB3BDFA" w14:textId="77777777" w:rsidR="00324577" w:rsidRDefault="00324577" w:rsidP="00324577"/>
    <w:p w14:paraId="5E72343E" w14:textId="77777777" w:rsidR="00324577" w:rsidRPr="00324577" w:rsidRDefault="00324577" w:rsidP="00941469">
      <w:pPr>
        <w:outlineLvl w:val="0"/>
        <w:rPr>
          <w:b/>
          <w:bCs/>
        </w:rPr>
      </w:pPr>
      <w:bookmarkStart w:id="4" w:name="_Toc196417778"/>
      <w:r w:rsidRPr="00324577">
        <w:rPr>
          <w:b/>
          <w:bCs/>
        </w:rPr>
        <w:lastRenderedPageBreak/>
        <w:t>2. Data Collection</w:t>
      </w:r>
      <w:bookmarkEnd w:id="4"/>
    </w:p>
    <w:p w14:paraId="5E4B267B" w14:textId="77777777" w:rsidR="00324577" w:rsidRPr="00324577" w:rsidRDefault="00324577" w:rsidP="00941469">
      <w:pPr>
        <w:outlineLvl w:val="1"/>
        <w:rPr>
          <w:b/>
          <w:bCs/>
        </w:rPr>
      </w:pPr>
      <w:bookmarkStart w:id="5" w:name="_Toc196417779"/>
      <w:r w:rsidRPr="00324577">
        <w:rPr>
          <w:b/>
          <w:bCs/>
        </w:rPr>
        <w:t>Data Sources</w:t>
      </w:r>
      <w:bookmarkEnd w:id="5"/>
    </w:p>
    <w:p w14:paraId="04103579" w14:textId="77777777" w:rsidR="00324577" w:rsidRPr="00324577" w:rsidRDefault="00324577" w:rsidP="00324577">
      <w:r w:rsidRPr="00324577">
        <w:t>The dataset was sourced from a cleaned internal Superstore sales report, originally exported from the company's retail transaction system.</w:t>
      </w:r>
    </w:p>
    <w:p w14:paraId="7CE00EF0" w14:textId="77777777" w:rsidR="00324577" w:rsidRPr="00324577" w:rsidRDefault="00324577" w:rsidP="00941469">
      <w:pPr>
        <w:outlineLvl w:val="1"/>
        <w:rPr>
          <w:b/>
          <w:bCs/>
        </w:rPr>
      </w:pPr>
      <w:bookmarkStart w:id="6" w:name="_Toc196417780"/>
      <w:r w:rsidRPr="00324577">
        <w:rPr>
          <w:b/>
          <w:bCs/>
        </w:rPr>
        <w:t>Data Description</w:t>
      </w:r>
      <w:bookmarkEnd w:id="6"/>
    </w:p>
    <w:p w14:paraId="3AA9FEEE" w14:textId="77777777" w:rsidR="00324577" w:rsidRPr="00324577" w:rsidRDefault="00324577" w:rsidP="00324577">
      <w:r w:rsidRPr="00324577">
        <w:t>Key variables in the dataset include:</w:t>
      </w:r>
    </w:p>
    <w:p w14:paraId="26A5C01D" w14:textId="77777777" w:rsidR="00324577" w:rsidRPr="00324577" w:rsidRDefault="00324577" w:rsidP="00324577">
      <w:pPr>
        <w:numPr>
          <w:ilvl w:val="0"/>
          <w:numId w:val="47"/>
        </w:numPr>
      </w:pPr>
      <w:r w:rsidRPr="00324577">
        <w:t>Order and Shipping: Order ID, Order Date, Ship Date, Ship Mode</w:t>
      </w:r>
    </w:p>
    <w:p w14:paraId="3FC7CF3C" w14:textId="77777777" w:rsidR="00324577" w:rsidRPr="00324577" w:rsidRDefault="00324577" w:rsidP="00324577">
      <w:pPr>
        <w:numPr>
          <w:ilvl w:val="0"/>
          <w:numId w:val="47"/>
        </w:numPr>
      </w:pPr>
      <w:r w:rsidRPr="00324577">
        <w:t>Customer Info: Customer ID, Customer Name, Segment, City, State, Region</w:t>
      </w:r>
    </w:p>
    <w:p w14:paraId="6F65FB33" w14:textId="77777777" w:rsidR="00324577" w:rsidRPr="00324577" w:rsidRDefault="00324577" w:rsidP="00324577">
      <w:pPr>
        <w:numPr>
          <w:ilvl w:val="0"/>
          <w:numId w:val="47"/>
        </w:numPr>
      </w:pPr>
      <w:r w:rsidRPr="00324577">
        <w:t>Product Details: Product ID, Category, Sub-Category, Product Name</w:t>
      </w:r>
    </w:p>
    <w:p w14:paraId="3662BB87" w14:textId="77777777" w:rsidR="00324577" w:rsidRPr="00324577" w:rsidRDefault="00324577" w:rsidP="00324577">
      <w:pPr>
        <w:numPr>
          <w:ilvl w:val="0"/>
          <w:numId w:val="47"/>
        </w:numPr>
      </w:pPr>
      <w:r w:rsidRPr="00324577">
        <w:t>Sales Data: Sales amount</w:t>
      </w:r>
    </w:p>
    <w:p w14:paraId="04C10862" w14:textId="208FD390" w:rsidR="00324577" w:rsidRPr="00324577" w:rsidRDefault="00324577" w:rsidP="00941469">
      <w:pPr>
        <w:outlineLvl w:val="1"/>
        <w:rPr>
          <w:b/>
          <w:bCs/>
        </w:rPr>
      </w:pPr>
      <w:bookmarkStart w:id="7" w:name="_Toc196417781"/>
      <w:r w:rsidRPr="00324577">
        <w:rPr>
          <w:b/>
          <w:bCs/>
        </w:rPr>
        <w:t>Data Quality Assessment</w:t>
      </w:r>
      <w:r w:rsidR="00941469">
        <w:rPr>
          <w:b/>
          <w:bCs/>
        </w:rPr>
        <w:t>:</w:t>
      </w:r>
      <w:bookmarkEnd w:id="7"/>
    </w:p>
    <w:p w14:paraId="7C6B3F03" w14:textId="77777777" w:rsidR="00324577" w:rsidRPr="00324577" w:rsidRDefault="00324577" w:rsidP="00324577">
      <w:pPr>
        <w:numPr>
          <w:ilvl w:val="0"/>
          <w:numId w:val="48"/>
        </w:numPr>
      </w:pPr>
      <w:r w:rsidRPr="00324577">
        <w:t>No missing values found in critical fields</w:t>
      </w:r>
    </w:p>
    <w:p w14:paraId="395D44C2" w14:textId="77777777" w:rsidR="00324577" w:rsidRPr="00324577" w:rsidRDefault="00324577" w:rsidP="00324577">
      <w:pPr>
        <w:numPr>
          <w:ilvl w:val="0"/>
          <w:numId w:val="48"/>
        </w:numPr>
      </w:pPr>
      <w:r w:rsidRPr="00324577">
        <w:t>Minor duplication in customer names (same customer ID)</w:t>
      </w:r>
    </w:p>
    <w:p w14:paraId="4A23AB41" w14:textId="77777777" w:rsidR="00324577" w:rsidRPr="00324577" w:rsidRDefault="00324577" w:rsidP="00324577">
      <w:pPr>
        <w:numPr>
          <w:ilvl w:val="0"/>
          <w:numId w:val="48"/>
        </w:numPr>
      </w:pPr>
      <w:r w:rsidRPr="00324577">
        <w:t>Consistent formatting across dates and categories</w:t>
      </w:r>
    </w:p>
    <w:p w14:paraId="2B6300AA" w14:textId="77777777" w:rsidR="00324577" w:rsidRDefault="00324577" w:rsidP="00324577"/>
    <w:p w14:paraId="28291192" w14:textId="77777777" w:rsidR="00324577" w:rsidRPr="00324577" w:rsidRDefault="00324577" w:rsidP="00324577"/>
    <w:p w14:paraId="23849ED5" w14:textId="77777777" w:rsidR="00324577" w:rsidRPr="00324577" w:rsidRDefault="00324577" w:rsidP="00324577"/>
    <w:p w14:paraId="48E4C87D" w14:textId="77777777" w:rsidR="00324577" w:rsidRPr="00324577" w:rsidRDefault="00324577" w:rsidP="00324577"/>
    <w:p w14:paraId="7F7B22FD" w14:textId="77777777" w:rsidR="00324577" w:rsidRPr="00324577" w:rsidRDefault="00324577" w:rsidP="00324577"/>
    <w:p w14:paraId="6A0B1328" w14:textId="77777777" w:rsidR="00324577" w:rsidRDefault="00324577" w:rsidP="00324577"/>
    <w:p w14:paraId="5F17937E" w14:textId="26823F50" w:rsidR="00324577" w:rsidRDefault="00324577" w:rsidP="00324577">
      <w:pPr>
        <w:tabs>
          <w:tab w:val="left" w:pos="1245"/>
        </w:tabs>
      </w:pPr>
      <w:r>
        <w:tab/>
      </w:r>
    </w:p>
    <w:p w14:paraId="050B0F45" w14:textId="77777777" w:rsidR="00324577" w:rsidRDefault="00324577" w:rsidP="00324577">
      <w:pPr>
        <w:tabs>
          <w:tab w:val="left" w:pos="1245"/>
        </w:tabs>
      </w:pPr>
    </w:p>
    <w:p w14:paraId="3141F233" w14:textId="77777777" w:rsidR="00324577" w:rsidRDefault="00324577" w:rsidP="00324577">
      <w:pPr>
        <w:tabs>
          <w:tab w:val="left" w:pos="1245"/>
        </w:tabs>
      </w:pPr>
    </w:p>
    <w:p w14:paraId="77438730" w14:textId="77777777" w:rsidR="00324577" w:rsidRPr="00324577" w:rsidRDefault="00324577" w:rsidP="00941469">
      <w:pPr>
        <w:tabs>
          <w:tab w:val="left" w:pos="1245"/>
        </w:tabs>
        <w:outlineLvl w:val="0"/>
        <w:rPr>
          <w:b/>
          <w:bCs/>
        </w:rPr>
      </w:pPr>
      <w:bookmarkStart w:id="8" w:name="_Toc196417782"/>
      <w:r w:rsidRPr="00324577">
        <w:rPr>
          <w:b/>
          <w:bCs/>
        </w:rPr>
        <w:lastRenderedPageBreak/>
        <w:t>3. Data Cleaning &amp; Preprocessing</w:t>
      </w:r>
      <w:bookmarkEnd w:id="8"/>
    </w:p>
    <w:p w14:paraId="4A2293A6" w14:textId="77777777" w:rsidR="006056AC" w:rsidRDefault="00324577" w:rsidP="006056AC">
      <w:r w:rsidRPr="00883A67">
        <w:rPr>
          <w:szCs w:val="28"/>
        </w:rPr>
        <w:t>Several steps were taken to clean the data and remove duplicates and unknown values as follows:</w:t>
      </w:r>
    </w:p>
    <w:p w14:paraId="731EA995" w14:textId="31EC1D08" w:rsidR="006056AC" w:rsidRPr="006056AC" w:rsidRDefault="006056AC" w:rsidP="00941469">
      <w:pPr>
        <w:outlineLvl w:val="1"/>
        <w:rPr>
          <w:b/>
          <w:bCs/>
          <w:color w:val="FF0000"/>
          <w:u w:val="double"/>
        </w:rPr>
      </w:pPr>
      <w:bookmarkStart w:id="9" w:name="_Toc196417783"/>
      <w:r w:rsidRPr="006056AC">
        <w:rPr>
          <w:b/>
          <w:bCs/>
          <w:color w:val="FF0000"/>
          <w:u w:val="double"/>
        </w:rPr>
        <w:t>Python</w:t>
      </w:r>
      <w:bookmarkEnd w:id="9"/>
    </w:p>
    <w:p w14:paraId="0A52C03D" w14:textId="77777777" w:rsidR="00324577" w:rsidRPr="007B76FC" w:rsidRDefault="00324577" w:rsidP="00324577">
      <w:pPr>
        <w:pStyle w:val="ListParagraph"/>
        <w:numPr>
          <w:ilvl w:val="0"/>
          <w:numId w:val="49"/>
        </w:numPr>
        <w:spacing w:after="200" w:line="276" w:lineRule="auto"/>
        <w:rPr>
          <w:b/>
          <w:color w:val="FFC000" w:themeColor="accent4"/>
          <w:szCs w:val="28"/>
          <w14:textOutline w14:w="0" w14:cap="flat" w14:cmpd="sng" w14:algn="ctr">
            <w14:noFill/>
            <w14:prstDash w14:val="solid"/>
            <w14:round/>
          </w14:textOutline>
          <w14:props3d w14:extrusionH="57150" w14:contourW="0" w14:prstMaterial="softEdge">
            <w14:bevelT w14:w="25400" w14:h="38100" w14:prst="circle"/>
          </w14:props3d>
        </w:rPr>
      </w:pPr>
      <w:r w:rsidRPr="007B76FC">
        <w:rPr>
          <w:b/>
          <w:bCs/>
          <w:szCs w:val="28"/>
        </w:rPr>
        <w:t>Importing Required Libraries:</w:t>
      </w:r>
      <w:r w:rsidRPr="007B76FC">
        <w:br/>
      </w:r>
      <w:r w:rsidRPr="007B76FC">
        <w:rPr>
          <w:szCs w:val="28"/>
        </w:rPr>
        <w:t xml:space="preserve">       import pandas as pd</w:t>
      </w:r>
      <w:r w:rsidRPr="007B76FC">
        <w:br/>
      </w:r>
      <w:r w:rsidRPr="007B76FC">
        <w:rPr>
          <w:b/>
          <w:bCs/>
          <w:szCs w:val="28"/>
        </w:rPr>
        <w:t>2. Reading Data from a CSV File:</w:t>
      </w:r>
      <w:r w:rsidRPr="007B76FC">
        <w:br/>
      </w:r>
      <w:r w:rsidRPr="007B76FC">
        <w:rPr>
          <w:szCs w:val="28"/>
        </w:rPr>
        <w:t xml:space="preserve">Here, we read the data from the file 'superstore sale dataset.csv' and load it into a </w:t>
      </w:r>
      <w:proofErr w:type="spellStart"/>
      <w:r w:rsidRPr="007B76FC">
        <w:rPr>
          <w:szCs w:val="28"/>
        </w:rPr>
        <w:t>DataFrame</w:t>
      </w:r>
      <w:proofErr w:type="spellEnd"/>
      <w:r w:rsidRPr="007B76FC">
        <w:rPr>
          <w:szCs w:val="28"/>
        </w:rPr>
        <w:t xml:space="preserve"> using the following command:</w:t>
      </w:r>
      <w:r w:rsidRPr="007B76FC">
        <w:rPr>
          <w:szCs w:val="28"/>
        </w:rPr>
        <w:br/>
      </w:r>
      <w:proofErr w:type="spellStart"/>
      <w:r w:rsidRPr="007B76FC">
        <w:rPr>
          <w:b/>
          <w:color w:val="FF0000"/>
          <w:szCs w:val="28"/>
          <w14:textOutline w14:w="0" w14:cap="flat" w14:cmpd="sng" w14:algn="ctr">
            <w14:noFill/>
            <w14:prstDash w14:val="solid"/>
            <w14:round/>
          </w14:textOutline>
          <w14:props3d w14:extrusionH="57150" w14:contourW="0" w14:prstMaterial="softEdge">
            <w14:bevelT w14:w="25400" w14:h="38100" w14:prst="circle"/>
          </w14:props3d>
        </w:rPr>
        <w:t>df</w:t>
      </w:r>
      <w:proofErr w:type="spellEnd"/>
      <w:r w:rsidRPr="007B76FC">
        <w:rPr>
          <w:b/>
          <w:color w:val="FF0000"/>
          <w:szCs w:val="28"/>
          <w14:textOutline w14:w="0" w14:cap="flat" w14:cmpd="sng" w14:algn="ctr">
            <w14:noFill/>
            <w14:prstDash w14:val="solid"/>
            <w14:round/>
          </w14:textOutline>
          <w14:props3d w14:extrusionH="57150" w14:contourW="0" w14:prstMaterial="softEdge">
            <w14:bevelT w14:w="25400" w14:h="38100" w14:prst="circle"/>
          </w14:props3d>
        </w:rPr>
        <w:t xml:space="preserve"> = </w:t>
      </w:r>
      <w:proofErr w:type="spellStart"/>
      <w:proofErr w:type="gramStart"/>
      <w:r w:rsidRPr="007B76FC">
        <w:rPr>
          <w:b/>
          <w:color w:val="FF0000"/>
          <w:szCs w:val="28"/>
          <w14:textOutline w14:w="0" w14:cap="flat" w14:cmpd="sng" w14:algn="ctr">
            <w14:noFill/>
            <w14:prstDash w14:val="solid"/>
            <w14:round/>
          </w14:textOutline>
          <w14:props3d w14:extrusionH="57150" w14:contourW="0" w14:prstMaterial="softEdge">
            <w14:bevelT w14:w="25400" w14:h="38100" w14:prst="circle"/>
          </w14:props3d>
        </w:rPr>
        <w:t>pd.read</w:t>
      </w:r>
      <w:proofErr w:type="gramEnd"/>
      <w:r w:rsidRPr="007B76FC">
        <w:rPr>
          <w:b/>
          <w:color w:val="FF0000"/>
          <w:szCs w:val="28"/>
          <w14:textOutline w14:w="0" w14:cap="flat" w14:cmpd="sng" w14:algn="ctr">
            <w14:noFill/>
            <w14:prstDash w14:val="solid"/>
            <w14:round/>
          </w14:textOutline>
          <w14:props3d w14:extrusionH="57150" w14:contourW="0" w14:prstMaterial="softEdge">
            <w14:bevelT w14:w="25400" w14:h="38100" w14:prst="circle"/>
          </w14:props3d>
        </w:rPr>
        <w:t>_</w:t>
      </w:r>
      <w:proofErr w:type="gramStart"/>
      <w:r w:rsidRPr="007B76FC">
        <w:rPr>
          <w:b/>
          <w:color w:val="FF0000"/>
          <w:szCs w:val="28"/>
          <w14:textOutline w14:w="0" w14:cap="flat" w14:cmpd="sng" w14:algn="ctr">
            <w14:noFill/>
            <w14:prstDash w14:val="solid"/>
            <w14:round/>
          </w14:textOutline>
          <w14:props3d w14:extrusionH="57150" w14:contourW="0" w14:prstMaterial="softEdge">
            <w14:bevelT w14:w="25400" w14:h="38100" w14:prst="circle"/>
          </w14:props3d>
        </w:rPr>
        <w:t>csv</w:t>
      </w:r>
      <w:proofErr w:type="spellEnd"/>
      <w:r w:rsidRPr="007B76FC">
        <w:rPr>
          <w:b/>
          <w:color w:val="FF0000"/>
          <w:szCs w:val="28"/>
          <w14:textOutline w14:w="0" w14:cap="flat" w14:cmpd="sng" w14:algn="ctr">
            <w14:noFill/>
            <w14:prstDash w14:val="solid"/>
            <w14:round/>
          </w14:textOutline>
          <w14:props3d w14:extrusionH="57150" w14:contourW="0" w14:prstMaterial="softEdge">
            <w14:bevelT w14:w="25400" w14:h="38100" w14:prst="circle"/>
          </w14:props3d>
        </w:rPr>
        <w:t>(</w:t>
      </w:r>
      <w:proofErr w:type="spellStart"/>
      <w:r w:rsidRPr="007B76FC">
        <w:rPr>
          <w:b/>
          <w:color w:val="FF0000"/>
          <w:szCs w:val="28"/>
          <w14:textOutline w14:w="0" w14:cap="flat" w14:cmpd="sng" w14:algn="ctr">
            <w14:noFill/>
            <w14:prstDash w14:val="solid"/>
            <w14:round/>
          </w14:textOutline>
          <w14:props3d w14:extrusionH="57150" w14:contourW="0" w14:prstMaterial="softEdge">
            <w14:bevelT w14:w="25400" w14:h="38100" w14:prst="circle"/>
          </w14:props3d>
        </w:rPr>
        <w:t>r'D</w:t>
      </w:r>
      <w:proofErr w:type="spellEnd"/>
      <w:r w:rsidRPr="007B76FC">
        <w:rPr>
          <w:b/>
          <w:color w:val="FF0000"/>
          <w:szCs w:val="28"/>
          <w14:textOutline w14:w="0" w14:cap="flat" w14:cmpd="sng" w14:algn="ctr">
            <w14:noFill/>
            <w14:prstDash w14:val="solid"/>
            <w14:round/>
          </w14:textOutline>
          <w14:props3d w14:extrusionH="57150" w14:contourW="0" w14:prstMaterial="softEdge">
            <w14:bevelT w14:w="25400" w14:h="38100" w14:prst="circle"/>
          </w14:props3d>
        </w:rPr>
        <w:t>:\</w:t>
      </w:r>
      <w:proofErr w:type="gramEnd"/>
      <w:r w:rsidRPr="007B76FC">
        <w:rPr>
          <w:b/>
          <w:color w:val="FF0000"/>
          <w:szCs w:val="28"/>
          <w14:textOutline w14:w="0" w14:cap="flat" w14:cmpd="sng" w14:algn="ctr">
            <w14:noFill/>
            <w14:prstDash w14:val="solid"/>
            <w14:round/>
          </w14:textOutline>
          <w14:props3d w14:extrusionH="57150" w14:contourW="0" w14:prstMaterial="softEdge">
            <w14:bevelT w14:w="25400" w14:h="38100" w14:prst="circle"/>
          </w14:props3d>
        </w:rPr>
        <w:t>Data Analytics\superstore sale dataset.csv')</w:t>
      </w:r>
      <w:r w:rsidRPr="007B76FC">
        <w:rPr>
          <w:szCs w:val="28"/>
        </w:rPr>
        <w:br/>
      </w:r>
      <w:r w:rsidRPr="007B76FC">
        <w:rPr>
          <w:b/>
          <w:bCs/>
          <w:szCs w:val="28"/>
        </w:rPr>
        <w:t>3. Describing the Displayed Data:</w:t>
      </w:r>
      <w:r w:rsidRPr="007B76FC">
        <w:rPr>
          <w:b/>
          <w:bCs/>
          <w:szCs w:val="28"/>
        </w:rPr>
        <w:br/>
      </w:r>
      <w:r w:rsidRPr="007B76FC">
        <w:rPr>
          <w:szCs w:val="28"/>
        </w:rPr>
        <w:t>The following function was used to generate a statistical summary of the data:</w:t>
      </w:r>
      <w:r w:rsidRPr="007B76FC">
        <w:rPr>
          <w:szCs w:val="28"/>
        </w:rPr>
        <w:br/>
      </w:r>
      <w:proofErr w:type="spellStart"/>
      <w:proofErr w:type="gramStart"/>
      <w:r w:rsidRPr="007B76FC">
        <w:rPr>
          <w:b/>
          <w:color w:val="FF0000"/>
          <w:szCs w:val="28"/>
          <w14:textOutline w14:w="0" w14:cap="flat" w14:cmpd="sng" w14:algn="ctr">
            <w14:noFill/>
            <w14:prstDash w14:val="solid"/>
            <w14:round/>
          </w14:textOutline>
          <w14:props3d w14:extrusionH="57150" w14:contourW="0" w14:prstMaterial="softEdge">
            <w14:bevelT w14:w="25400" w14:h="38100" w14:prst="circle"/>
          </w14:props3d>
        </w:rPr>
        <w:t>df.describe</w:t>
      </w:r>
      <w:proofErr w:type="spellEnd"/>
      <w:r w:rsidRPr="007B76FC">
        <w:rPr>
          <w:b/>
          <w:color w:val="FF0000"/>
          <w:szCs w:val="28"/>
          <w14:textOutline w14:w="0" w14:cap="flat" w14:cmpd="sng" w14:algn="ctr">
            <w14:noFill/>
            <w14:prstDash w14:val="solid"/>
            <w14:round/>
          </w14:textOutline>
          <w14:props3d w14:extrusionH="57150" w14:contourW="0" w14:prstMaterial="softEdge">
            <w14:bevelT w14:w="25400" w14:h="38100" w14:prst="circle"/>
          </w14:props3d>
        </w:rPr>
        <w:t>( )</w:t>
      </w:r>
      <w:proofErr w:type="gramEnd"/>
      <w:r w:rsidRPr="007B76FC">
        <w:rPr>
          <w:b/>
          <w:color w:val="FFC000" w:themeColor="accent4"/>
          <w:szCs w:val="28"/>
          <w14:textOutline w14:w="0" w14:cap="flat" w14:cmpd="sng" w14:algn="ctr">
            <w14:noFill/>
            <w14:prstDash w14:val="solid"/>
            <w14:round/>
          </w14:textOutline>
          <w14:props3d w14:extrusionH="57150" w14:contourW="0" w14:prstMaterial="softEdge">
            <w14:bevelT w14:w="25400" w14:h="38100" w14:prst="circle"/>
          </w14:props3d>
        </w:rPr>
        <w:br/>
      </w:r>
      <w:r w:rsidRPr="007B76FC">
        <w:rPr>
          <w:b/>
          <w:bCs/>
          <w:szCs w:val="28"/>
        </w:rPr>
        <w:t>4. Displaying General Information About the Dataset:</w:t>
      </w:r>
      <w:r w:rsidRPr="007B76FC">
        <w:rPr>
          <w:szCs w:val="28"/>
        </w:rPr>
        <w:br/>
        <w:t>To get a complete overview of the dataset, the following function was used:</w:t>
      </w:r>
      <w:r w:rsidRPr="007B76FC">
        <w:rPr>
          <w:szCs w:val="28"/>
        </w:rPr>
        <w:br/>
      </w:r>
      <w:proofErr w:type="gramStart"/>
      <w:r w:rsidRPr="007B76FC">
        <w:rPr>
          <w:b/>
          <w:color w:val="FF0000"/>
          <w:szCs w:val="28"/>
          <w14:textOutline w14:w="0" w14:cap="flat" w14:cmpd="sng" w14:algn="ctr">
            <w14:noFill/>
            <w14:prstDash w14:val="solid"/>
            <w14:round/>
          </w14:textOutline>
          <w14:props3d w14:extrusionH="57150" w14:contourW="0" w14:prstMaterial="softEdge">
            <w14:bevelT w14:w="25400" w14:h="38100" w14:prst="circle"/>
          </w14:props3d>
        </w:rPr>
        <w:t>df.info( )</w:t>
      </w:r>
      <w:proofErr w:type="gramEnd"/>
      <w:r w:rsidRPr="007B76FC">
        <w:rPr>
          <w:szCs w:val="28"/>
        </w:rPr>
        <w:br/>
        <w:t>From the output, it was found that the dataset contains 9,800 rows, including 11 rows with missing values in the 'Postal Code' column.</w:t>
      </w:r>
      <w:r w:rsidRPr="007B76FC">
        <w:rPr>
          <w:szCs w:val="28"/>
        </w:rPr>
        <w:br/>
      </w:r>
      <w:r w:rsidRPr="007B76FC">
        <w:rPr>
          <w:b/>
          <w:bCs/>
          <w:szCs w:val="28"/>
        </w:rPr>
        <w:t>5. Displaying the First 20 Random Rows:</w:t>
      </w:r>
      <w:r w:rsidRPr="007B76FC">
        <w:rPr>
          <w:szCs w:val="28"/>
        </w:rPr>
        <w:br/>
        <w:t>To verify that the data was successfully loaded, we randomly displayed 20 rows using the following function:</w:t>
      </w:r>
      <w:r w:rsidRPr="007B76FC">
        <w:rPr>
          <w:szCs w:val="28"/>
        </w:rPr>
        <w:br/>
      </w:r>
      <w:proofErr w:type="spellStart"/>
      <w:r w:rsidRPr="007B76FC">
        <w:rPr>
          <w:b/>
          <w:color w:val="FF0000"/>
          <w:szCs w:val="28"/>
          <w14:textOutline w14:w="0" w14:cap="flat" w14:cmpd="sng" w14:algn="ctr">
            <w14:noFill/>
            <w14:prstDash w14:val="solid"/>
            <w14:round/>
          </w14:textOutline>
          <w14:props3d w14:extrusionH="57150" w14:contourW="0" w14:prstMaterial="softEdge">
            <w14:bevelT w14:w="25400" w14:h="38100" w14:prst="circle"/>
          </w14:props3d>
        </w:rPr>
        <w:t>df.sample</w:t>
      </w:r>
      <w:proofErr w:type="spellEnd"/>
      <w:r w:rsidRPr="007B76FC">
        <w:rPr>
          <w:b/>
          <w:color w:val="FF0000"/>
          <w:szCs w:val="28"/>
          <w14:textOutline w14:w="0" w14:cap="flat" w14:cmpd="sng" w14:algn="ctr">
            <w14:noFill/>
            <w14:prstDash w14:val="solid"/>
            <w14:round/>
          </w14:textOutline>
          <w14:props3d w14:extrusionH="57150" w14:contourW="0" w14:prstMaterial="softEdge">
            <w14:bevelT w14:w="25400" w14:h="38100" w14:prst="circle"/>
          </w14:props3d>
        </w:rPr>
        <w:t>(n=20)</w:t>
      </w:r>
      <w:r w:rsidRPr="007B76FC">
        <w:rPr>
          <w:szCs w:val="28"/>
        </w:rPr>
        <w:br/>
      </w:r>
      <w:r w:rsidRPr="007B76FC">
        <w:rPr>
          <w:b/>
          <w:bCs/>
          <w:szCs w:val="28"/>
          <w:lang w:bidi="ar-EG"/>
        </w:rPr>
        <w:t>6.</w:t>
      </w:r>
      <w:r w:rsidRPr="007B76FC">
        <w:rPr>
          <w:b/>
          <w:bCs/>
          <w:szCs w:val="28"/>
        </w:rPr>
        <w:t xml:space="preserve"> Reviewing 50% of the Dataset:</w:t>
      </w:r>
      <w:r w:rsidRPr="007B76FC">
        <w:rPr>
          <w:szCs w:val="28"/>
        </w:rPr>
        <w:br/>
        <w:t>To achieve a higher level of data verification, we viewed 50% of the dataset’s content.</w:t>
      </w:r>
      <w:r w:rsidRPr="007B76FC">
        <w:rPr>
          <w:szCs w:val="28"/>
        </w:rPr>
        <w:br/>
      </w:r>
      <w:r w:rsidRPr="007B76FC">
        <w:rPr>
          <w:b/>
          <w:bCs/>
          <w:szCs w:val="28"/>
        </w:rPr>
        <w:t>7. Replacing Missing Values with Fixed Values:</w:t>
      </w:r>
      <w:r w:rsidRPr="007B76FC">
        <w:rPr>
          <w:szCs w:val="28"/>
        </w:rPr>
        <w:br/>
        <w:t>To facilitate data analysis, we replaced missing values in the 'Postal Code' column with a fixed value using the following command:</w:t>
      </w:r>
      <w:r w:rsidRPr="007B76FC">
        <w:rPr>
          <w:szCs w:val="28"/>
        </w:rPr>
        <w:br/>
      </w:r>
      <w:proofErr w:type="spellStart"/>
      <w:proofErr w:type="gramStart"/>
      <w:r w:rsidRPr="007B76FC">
        <w:rPr>
          <w:b/>
          <w:color w:val="FF0000"/>
          <w:szCs w:val="28"/>
          <w14:textOutline w14:w="0" w14:cap="flat" w14:cmpd="sng" w14:algn="ctr">
            <w14:noFill/>
            <w14:prstDash w14:val="solid"/>
            <w14:round/>
          </w14:textOutline>
          <w14:props3d w14:extrusionH="57150" w14:contourW="0" w14:prstMaterial="softEdge">
            <w14:bevelT w14:w="25400" w14:h="38100" w14:prst="circle"/>
          </w14:props3d>
        </w:rPr>
        <w:t>df</w:t>
      </w:r>
      <w:proofErr w:type="spellEnd"/>
      <w:r w:rsidRPr="007B76FC">
        <w:rPr>
          <w:b/>
          <w:color w:val="FF0000"/>
          <w:szCs w:val="28"/>
          <w14:textOutline w14:w="0" w14:cap="flat" w14:cmpd="sng" w14:algn="ctr">
            <w14:noFill/>
            <w14:prstDash w14:val="solid"/>
            <w14:round/>
          </w14:textOutline>
          <w14:props3d w14:extrusionH="57150" w14:contourW="0" w14:prstMaterial="softEdge">
            <w14:bevelT w14:w="25400" w14:h="38100" w14:prst="circle"/>
          </w14:props3d>
        </w:rPr>
        <w:t>[</w:t>
      </w:r>
      <w:proofErr w:type="gramEnd"/>
      <w:r w:rsidRPr="007B76FC">
        <w:rPr>
          <w:b/>
          <w:color w:val="FF0000"/>
          <w:szCs w:val="28"/>
          <w14:textOutline w14:w="0" w14:cap="flat" w14:cmpd="sng" w14:algn="ctr">
            <w14:noFill/>
            <w14:prstDash w14:val="solid"/>
            <w14:round/>
          </w14:textOutline>
          <w14:props3d w14:extrusionH="57150" w14:contourW="0" w14:prstMaterial="softEdge">
            <w14:bevelT w14:w="25400" w14:h="38100" w14:prst="circle"/>
          </w14:props3d>
        </w:rPr>
        <w:t>'Postal Code'</w:t>
      </w:r>
      <w:proofErr w:type="gramStart"/>
      <w:r w:rsidRPr="007B76FC">
        <w:rPr>
          <w:b/>
          <w:color w:val="FF0000"/>
          <w:szCs w:val="28"/>
          <w14:textOutline w14:w="0" w14:cap="flat" w14:cmpd="sng" w14:algn="ctr">
            <w14:noFill/>
            <w14:prstDash w14:val="solid"/>
            <w14:round/>
          </w14:textOutline>
          <w14:props3d w14:extrusionH="57150" w14:contourW="0" w14:prstMaterial="softEdge">
            <w14:bevelT w14:w="25400" w14:h="38100" w14:prst="circle"/>
          </w14:props3d>
        </w:rPr>
        <w:t>].</w:t>
      </w:r>
      <w:proofErr w:type="spellStart"/>
      <w:r w:rsidRPr="007B76FC">
        <w:rPr>
          <w:b/>
          <w:color w:val="FF0000"/>
          <w:szCs w:val="28"/>
          <w14:textOutline w14:w="0" w14:cap="flat" w14:cmpd="sng" w14:algn="ctr">
            <w14:noFill/>
            <w14:prstDash w14:val="solid"/>
            <w14:round/>
          </w14:textOutline>
          <w14:props3d w14:extrusionH="57150" w14:contourW="0" w14:prstMaterial="softEdge">
            <w14:bevelT w14:w="25400" w14:h="38100" w14:prst="circle"/>
          </w14:props3d>
        </w:rPr>
        <w:t>fillna</w:t>
      </w:r>
      <w:proofErr w:type="spellEnd"/>
      <w:proofErr w:type="gramEnd"/>
      <w:r w:rsidRPr="007B76FC">
        <w:rPr>
          <w:b/>
          <w:color w:val="FF0000"/>
          <w:szCs w:val="28"/>
          <w14:textOutline w14:w="0" w14:cap="flat" w14:cmpd="sng" w14:algn="ctr">
            <w14:noFill/>
            <w14:prstDash w14:val="solid"/>
            <w14:round/>
          </w14:textOutline>
          <w14:props3d w14:extrusionH="57150" w14:contourW="0" w14:prstMaterial="softEdge">
            <w14:bevelT w14:w="25400" w14:h="38100" w14:prst="circle"/>
          </w14:props3d>
        </w:rPr>
        <w:t xml:space="preserve">('Unknown', </w:t>
      </w:r>
      <w:proofErr w:type="spellStart"/>
      <w:r w:rsidRPr="007B76FC">
        <w:rPr>
          <w:b/>
          <w:color w:val="FF0000"/>
          <w:szCs w:val="28"/>
          <w14:textOutline w14:w="0" w14:cap="flat" w14:cmpd="sng" w14:algn="ctr">
            <w14:noFill/>
            <w14:prstDash w14:val="solid"/>
            <w14:round/>
          </w14:textOutline>
          <w14:props3d w14:extrusionH="57150" w14:contourW="0" w14:prstMaterial="softEdge">
            <w14:bevelT w14:w="25400" w14:h="38100" w14:prst="circle"/>
          </w14:props3d>
        </w:rPr>
        <w:t>inplace</w:t>
      </w:r>
      <w:proofErr w:type="spellEnd"/>
      <w:r w:rsidRPr="007B76FC">
        <w:rPr>
          <w:b/>
          <w:color w:val="FF0000"/>
          <w:szCs w:val="28"/>
          <w14:textOutline w14:w="0" w14:cap="flat" w14:cmpd="sng" w14:algn="ctr">
            <w14:noFill/>
            <w14:prstDash w14:val="solid"/>
            <w14:round/>
          </w14:textOutline>
          <w14:props3d w14:extrusionH="57150" w14:contourW="0" w14:prstMaterial="softEdge">
            <w14:bevelT w14:w="25400" w14:h="38100" w14:prst="circle"/>
          </w14:props3d>
        </w:rPr>
        <w:t>=True)</w:t>
      </w:r>
    </w:p>
    <w:p w14:paraId="23A59491" w14:textId="77777777" w:rsidR="00324577" w:rsidRPr="007B76FC" w:rsidRDefault="00324577" w:rsidP="00324577">
      <w:pPr>
        <w:ind w:left="360"/>
        <w:rPr>
          <w:b/>
          <w:bCs/>
          <w:szCs w:val="28"/>
        </w:rPr>
      </w:pPr>
      <w:r w:rsidRPr="007B76FC">
        <w:rPr>
          <w:b/>
          <w:bCs/>
          <w:szCs w:val="28"/>
        </w:rPr>
        <w:lastRenderedPageBreak/>
        <w:t>8. We reviewed some insights and results, such as:</w:t>
      </w:r>
    </w:p>
    <w:p w14:paraId="22413F31" w14:textId="77777777" w:rsidR="00324577" w:rsidRPr="00C17B05" w:rsidRDefault="00324577" w:rsidP="00324577">
      <w:pPr>
        <w:pStyle w:val="ListParagraph"/>
        <w:numPr>
          <w:ilvl w:val="0"/>
          <w:numId w:val="50"/>
        </w:numPr>
        <w:spacing w:after="200" w:line="276" w:lineRule="auto"/>
        <w:rPr>
          <w:b/>
          <w:bCs/>
          <w:szCs w:val="28"/>
        </w:rPr>
      </w:pPr>
      <w:r w:rsidRPr="00C17B05">
        <w:rPr>
          <w:b/>
          <w:bCs/>
          <w:szCs w:val="28"/>
        </w:rPr>
        <w:t xml:space="preserve">Total </w:t>
      </w:r>
      <w:r>
        <w:rPr>
          <w:b/>
          <w:bCs/>
          <w:szCs w:val="28"/>
          <w:lang w:bidi="ar-EG"/>
        </w:rPr>
        <w:t>C</w:t>
      </w:r>
      <w:r w:rsidRPr="00C17B05">
        <w:rPr>
          <w:b/>
          <w:bCs/>
          <w:szCs w:val="28"/>
        </w:rPr>
        <w:t>ustomers: 793</w:t>
      </w:r>
    </w:p>
    <w:p w14:paraId="3C21FD56" w14:textId="77777777" w:rsidR="00324577" w:rsidRPr="00C17B05" w:rsidRDefault="00324577" w:rsidP="00324577">
      <w:pPr>
        <w:pStyle w:val="ListParagraph"/>
        <w:numPr>
          <w:ilvl w:val="0"/>
          <w:numId w:val="50"/>
        </w:numPr>
        <w:spacing w:after="200" w:line="276" w:lineRule="auto"/>
        <w:rPr>
          <w:b/>
          <w:bCs/>
          <w:szCs w:val="28"/>
        </w:rPr>
      </w:pPr>
      <w:r w:rsidRPr="00C17B05">
        <w:rPr>
          <w:b/>
          <w:bCs/>
          <w:szCs w:val="28"/>
        </w:rPr>
        <w:t xml:space="preserve">Total </w:t>
      </w:r>
      <w:r>
        <w:rPr>
          <w:b/>
          <w:bCs/>
          <w:szCs w:val="28"/>
        </w:rPr>
        <w:t>S</w:t>
      </w:r>
      <w:r w:rsidRPr="00C17B05">
        <w:rPr>
          <w:b/>
          <w:bCs/>
          <w:szCs w:val="28"/>
        </w:rPr>
        <w:t>ales: $2.26 million</w:t>
      </w:r>
    </w:p>
    <w:p w14:paraId="7F00B177" w14:textId="77777777" w:rsidR="00324577" w:rsidRPr="00C17B05" w:rsidRDefault="00324577" w:rsidP="00324577">
      <w:pPr>
        <w:pStyle w:val="ListParagraph"/>
        <w:numPr>
          <w:ilvl w:val="0"/>
          <w:numId w:val="50"/>
        </w:numPr>
        <w:spacing w:after="200" w:line="276" w:lineRule="auto"/>
        <w:rPr>
          <w:b/>
          <w:bCs/>
          <w:szCs w:val="28"/>
        </w:rPr>
      </w:pPr>
      <w:r w:rsidRPr="00C17B05">
        <w:rPr>
          <w:b/>
          <w:bCs/>
          <w:szCs w:val="28"/>
        </w:rPr>
        <w:t xml:space="preserve">Total </w:t>
      </w:r>
      <w:r>
        <w:rPr>
          <w:b/>
          <w:bCs/>
          <w:szCs w:val="28"/>
        </w:rPr>
        <w:t>O</w:t>
      </w:r>
      <w:r w:rsidRPr="00C17B05">
        <w:rPr>
          <w:b/>
          <w:bCs/>
          <w:szCs w:val="28"/>
        </w:rPr>
        <w:t>rders: 4,922</w:t>
      </w:r>
    </w:p>
    <w:p w14:paraId="58A531A4" w14:textId="77777777" w:rsidR="00324577" w:rsidRPr="00C17B05" w:rsidRDefault="00324577" w:rsidP="00324577">
      <w:pPr>
        <w:pStyle w:val="ListParagraph"/>
        <w:numPr>
          <w:ilvl w:val="0"/>
          <w:numId w:val="50"/>
        </w:numPr>
        <w:spacing w:after="200" w:line="276" w:lineRule="auto"/>
        <w:rPr>
          <w:b/>
          <w:bCs/>
          <w:szCs w:val="28"/>
        </w:rPr>
      </w:pPr>
      <w:r w:rsidRPr="00C17B05">
        <w:rPr>
          <w:b/>
          <w:bCs/>
          <w:szCs w:val="28"/>
        </w:rPr>
        <w:t xml:space="preserve">Top 10 </w:t>
      </w:r>
      <w:r>
        <w:rPr>
          <w:b/>
          <w:bCs/>
          <w:szCs w:val="28"/>
        </w:rPr>
        <w:t>C</w:t>
      </w:r>
      <w:r w:rsidRPr="00C17B05">
        <w:rPr>
          <w:b/>
          <w:bCs/>
          <w:szCs w:val="28"/>
        </w:rPr>
        <w:t>ities with the highest sales</w:t>
      </w:r>
    </w:p>
    <w:p w14:paraId="546E53E4" w14:textId="77777777" w:rsidR="00324577" w:rsidRPr="00883A67" w:rsidRDefault="00324577" w:rsidP="00324577">
      <w:pPr>
        <w:rPr>
          <w:szCs w:val="28"/>
        </w:rPr>
      </w:pPr>
      <w:r w:rsidRPr="007B76FC">
        <w:rPr>
          <w:b/>
          <w:bCs/>
          <w:szCs w:val="28"/>
        </w:rPr>
        <w:t>9. Saving the Cleaned Data:</w:t>
      </w:r>
      <w:r w:rsidRPr="00883A67">
        <w:rPr>
          <w:szCs w:val="28"/>
        </w:rPr>
        <w:br/>
        <w:t>We saved the cleaned data after ensuring all modifications were successfully applied.</w:t>
      </w:r>
      <w:r w:rsidRPr="00883A67">
        <w:rPr>
          <w:szCs w:val="28"/>
        </w:rPr>
        <w:br/>
      </w:r>
      <w:r w:rsidRPr="007B76FC">
        <w:rPr>
          <w:b/>
          <w:bCs/>
          <w:szCs w:val="28"/>
        </w:rPr>
        <w:t>10. Exporting the Cleaned Data to an Excel File:</w:t>
      </w:r>
      <w:r w:rsidRPr="00883A67">
        <w:rPr>
          <w:szCs w:val="28"/>
        </w:rPr>
        <w:br/>
        <w:t>After data cleaning, we exported the updated dataset to a new Excel file in the specified path using the following command:</w:t>
      </w:r>
      <w:r w:rsidRPr="00883A67">
        <w:rPr>
          <w:szCs w:val="28"/>
        </w:rPr>
        <w:br/>
      </w:r>
      <w:proofErr w:type="spellStart"/>
      <w:r w:rsidRPr="007B76FC">
        <w:rPr>
          <w:b/>
          <w:color w:val="FF0000"/>
          <w:szCs w:val="28"/>
          <w14:textOutline w14:w="0" w14:cap="flat" w14:cmpd="sng" w14:algn="ctr">
            <w14:noFill/>
            <w14:prstDash w14:val="solid"/>
            <w14:round/>
          </w14:textOutline>
          <w14:props3d w14:extrusionH="57150" w14:contourW="0" w14:prstMaterial="softEdge">
            <w14:bevelT w14:w="25400" w14:h="38100" w14:prst="circle"/>
          </w14:props3d>
        </w:rPr>
        <w:t>df.to_</w:t>
      </w:r>
      <w:proofErr w:type="gramStart"/>
      <w:r w:rsidRPr="007B76FC">
        <w:rPr>
          <w:b/>
          <w:color w:val="FF0000"/>
          <w:szCs w:val="28"/>
          <w14:textOutline w14:w="0" w14:cap="flat" w14:cmpd="sng" w14:algn="ctr">
            <w14:noFill/>
            <w14:prstDash w14:val="solid"/>
            <w14:round/>
          </w14:textOutline>
          <w14:props3d w14:extrusionH="57150" w14:contourW="0" w14:prstMaterial="softEdge">
            <w14:bevelT w14:w="25400" w14:h="38100" w14:prst="circle"/>
          </w14:props3d>
        </w:rPr>
        <w:t>excel</w:t>
      </w:r>
      <w:proofErr w:type="spellEnd"/>
      <w:r w:rsidRPr="007B76FC">
        <w:rPr>
          <w:b/>
          <w:color w:val="FF0000"/>
          <w:szCs w:val="28"/>
          <w14:textOutline w14:w="0" w14:cap="flat" w14:cmpd="sng" w14:algn="ctr">
            <w14:noFill/>
            <w14:prstDash w14:val="solid"/>
            <w14:round/>
          </w14:textOutline>
          <w14:props3d w14:extrusionH="57150" w14:contourW="0" w14:prstMaterial="softEdge">
            <w14:bevelT w14:w="25400" w14:h="38100" w14:prst="circle"/>
          </w14:props3d>
        </w:rPr>
        <w:t>(</w:t>
      </w:r>
      <w:proofErr w:type="spellStart"/>
      <w:r w:rsidRPr="007B76FC">
        <w:rPr>
          <w:b/>
          <w:color w:val="FF0000"/>
          <w:szCs w:val="28"/>
          <w14:textOutline w14:w="0" w14:cap="flat" w14:cmpd="sng" w14:algn="ctr">
            <w14:noFill/>
            <w14:prstDash w14:val="solid"/>
            <w14:round/>
          </w14:textOutline>
          <w14:props3d w14:extrusionH="57150" w14:contourW="0" w14:prstMaterial="softEdge">
            <w14:bevelT w14:w="25400" w14:h="38100" w14:prst="circle"/>
          </w14:props3d>
        </w:rPr>
        <w:t>r'D</w:t>
      </w:r>
      <w:proofErr w:type="spellEnd"/>
      <w:r w:rsidRPr="007B76FC">
        <w:rPr>
          <w:b/>
          <w:color w:val="FF0000"/>
          <w:szCs w:val="28"/>
          <w14:textOutline w14:w="0" w14:cap="flat" w14:cmpd="sng" w14:algn="ctr">
            <w14:noFill/>
            <w14:prstDash w14:val="solid"/>
            <w14:round/>
          </w14:textOutline>
          <w14:props3d w14:extrusionH="57150" w14:contourW="0" w14:prstMaterial="softEdge">
            <w14:bevelT w14:w="25400" w14:h="38100" w14:prst="circle"/>
          </w14:props3d>
        </w:rPr>
        <w:t>:\</w:t>
      </w:r>
      <w:proofErr w:type="gramEnd"/>
      <w:r w:rsidRPr="007B76FC">
        <w:rPr>
          <w:b/>
          <w:color w:val="FF0000"/>
          <w:szCs w:val="28"/>
          <w14:textOutline w14:w="0" w14:cap="flat" w14:cmpd="sng" w14:algn="ctr">
            <w14:noFill/>
            <w14:prstDash w14:val="solid"/>
            <w14:round/>
          </w14:textOutline>
          <w14:props3d w14:extrusionH="57150" w14:contourW="0" w14:prstMaterial="softEdge">
            <w14:bevelT w14:w="25400" w14:h="38100" w14:prst="circle"/>
          </w14:props3d>
        </w:rPr>
        <w:t>Data Analytics\</w:t>
      </w:r>
      <w:proofErr w:type="spellStart"/>
      <w:r w:rsidRPr="007B76FC">
        <w:rPr>
          <w:b/>
          <w:color w:val="FF0000"/>
          <w:szCs w:val="28"/>
          <w14:textOutline w14:w="0" w14:cap="flat" w14:cmpd="sng" w14:algn="ctr">
            <w14:noFill/>
            <w14:prstDash w14:val="solid"/>
            <w14:round/>
          </w14:textOutline>
          <w14:props3d w14:extrusionH="57150" w14:contourW="0" w14:prstMaterial="softEdge">
            <w14:bevelT w14:w="25400" w14:h="38100" w14:prst="circle"/>
          </w14:props3d>
        </w:rPr>
        <w:t>cleaned_superstore</w:t>
      </w:r>
      <w:proofErr w:type="spellEnd"/>
      <w:r w:rsidRPr="007B76FC">
        <w:rPr>
          <w:b/>
          <w:color w:val="FF0000"/>
          <w:szCs w:val="28"/>
          <w14:textOutline w14:w="0" w14:cap="flat" w14:cmpd="sng" w14:algn="ctr">
            <w14:noFill/>
            <w14:prstDash w14:val="solid"/>
            <w14:round/>
          </w14:textOutline>
          <w14:props3d w14:extrusionH="57150" w14:contourW="0" w14:prstMaterial="softEdge">
            <w14:bevelT w14:w="25400" w14:h="38100" w14:prst="circle"/>
          </w14:props3d>
        </w:rPr>
        <w:t xml:space="preserve"> sales.xlsx', index=False)</w:t>
      </w:r>
      <w:r w:rsidRPr="00F674C7">
        <w:rPr>
          <w:b/>
          <w:color w:val="FFC000" w:themeColor="accent4"/>
          <w:szCs w:val="28"/>
          <w14:textOutline w14:w="0" w14:cap="flat" w14:cmpd="sng" w14:algn="ctr">
            <w14:noFill/>
            <w14:prstDash w14:val="solid"/>
            <w14:round/>
          </w14:textOutline>
          <w14:props3d w14:extrusionH="57150" w14:contourW="0" w14:prstMaterial="softEdge">
            <w14:bevelT w14:w="25400" w14:h="38100" w14:prst="circle"/>
          </w14:props3d>
        </w:rPr>
        <w:br/>
      </w:r>
      <w:r w:rsidRPr="00883A67">
        <w:rPr>
          <w:szCs w:val="28"/>
        </w:rPr>
        <w:t>This makes it easier to retrieve and use the data for further analysis in other programs such as Power BI.</w:t>
      </w:r>
    </w:p>
    <w:p w14:paraId="664474BC" w14:textId="77777777" w:rsidR="00324577" w:rsidRDefault="00324577" w:rsidP="00324577">
      <w:pPr>
        <w:tabs>
          <w:tab w:val="left" w:pos="1245"/>
        </w:tabs>
      </w:pPr>
    </w:p>
    <w:p w14:paraId="5A3718DA" w14:textId="77777777" w:rsidR="00852D71" w:rsidRPr="00852D71" w:rsidRDefault="00852D71" w:rsidP="00852D71"/>
    <w:p w14:paraId="2A5A2563" w14:textId="77777777" w:rsidR="00852D71" w:rsidRPr="00852D71" w:rsidRDefault="00852D71" w:rsidP="00852D71"/>
    <w:p w14:paraId="755E3DC5" w14:textId="77777777" w:rsidR="00852D71" w:rsidRPr="00852D71" w:rsidRDefault="00852D71" w:rsidP="00852D71"/>
    <w:p w14:paraId="040028BC" w14:textId="77777777" w:rsidR="00852D71" w:rsidRPr="00852D71" w:rsidRDefault="00852D71" w:rsidP="00852D71"/>
    <w:p w14:paraId="23718C5B" w14:textId="77777777" w:rsidR="00852D71" w:rsidRPr="00852D71" w:rsidRDefault="00852D71" w:rsidP="00852D71"/>
    <w:p w14:paraId="7991DC95" w14:textId="77777777" w:rsidR="00852D71" w:rsidRPr="00852D71" w:rsidRDefault="00852D71" w:rsidP="00852D71"/>
    <w:p w14:paraId="7E0ADB2B" w14:textId="77777777" w:rsidR="00852D71" w:rsidRDefault="00852D71" w:rsidP="00852D71"/>
    <w:p w14:paraId="334CD18A" w14:textId="77777777" w:rsidR="006056AC" w:rsidRDefault="006056AC" w:rsidP="00852D71"/>
    <w:p w14:paraId="2A71BEDA" w14:textId="77777777" w:rsidR="00833E6D" w:rsidRDefault="00833E6D" w:rsidP="00852D71"/>
    <w:p w14:paraId="47B0AF0F" w14:textId="77777777" w:rsidR="00833E6D" w:rsidRDefault="00833E6D" w:rsidP="00852D71"/>
    <w:p w14:paraId="782B1094" w14:textId="77777777" w:rsidR="00833E6D" w:rsidRDefault="00833E6D" w:rsidP="00852D71"/>
    <w:p w14:paraId="36E9DAE7" w14:textId="6038A551" w:rsidR="00852D71" w:rsidRDefault="006056AC" w:rsidP="00941469">
      <w:pPr>
        <w:outlineLvl w:val="1"/>
        <w:rPr>
          <w:u w:val="double"/>
        </w:rPr>
      </w:pPr>
      <w:bookmarkStart w:id="10" w:name="_Toc196417784"/>
      <w:r w:rsidRPr="006056AC">
        <w:rPr>
          <w:b/>
          <w:bCs/>
          <w:color w:val="FF0000"/>
          <w:u w:val="double"/>
        </w:rPr>
        <w:lastRenderedPageBreak/>
        <w:t>DAX</w:t>
      </w:r>
      <w:r w:rsidRPr="006056AC">
        <w:rPr>
          <w:u w:val="double"/>
        </w:rPr>
        <w:t xml:space="preserve"> </w:t>
      </w:r>
      <w:r w:rsidRPr="006056AC">
        <w:rPr>
          <w:b/>
          <w:bCs/>
          <w:color w:val="FF0000"/>
          <w:u w:val="double"/>
        </w:rPr>
        <w:t>Queries</w:t>
      </w:r>
      <w:bookmarkEnd w:id="10"/>
    </w:p>
    <w:p w14:paraId="2A6FE196" w14:textId="31211659" w:rsidR="00981E28" w:rsidRPr="00981E28" w:rsidRDefault="00981E28" w:rsidP="006056AC">
      <w:pPr>
        <w:rPr>
          <w:b/>
          <w:bCs/>
          <w:sz w:val="22"/>
          <w:szCs w:val="20"/>
        </w:rPr>
      </w:pPr>
      <w:r w:rsidRPr="00981E28">
        <w:rPr>
          <w:b/>
          <w:bCs/>
          <w:sz w:val="22"/>
          <w:szCs w:val="20"/>
        </w:rPr>
        <w:t xml:space="preserve">Average Order </w:t>
      </w:r>
      <w:r w:rsidRPr="00981E28">
        <w:rPr>
          <w:b/>
          <w:bCs/>
          <w:sz w:val="22"/>
          <w:szCs w:val="20"/>
        </w:rPr>
        <w:t>Value (</w:t>
      </w:r>
      <w:r w:rsidRPr="00981E28">
        <w:rPr>
          <w:b/>
          <w:bCs/>
          <w:sz w:val="22"/>
          <w:szCs w:val="20"/>
        </w:rPr>
        <w:t>AOV)</w:t>
      </w:r>
    </w:p>
    <w:p w14:paraId="6A2F4A19" w14:textId="77777777" w:rsidR="00981E28" w:rsidRDefault="006056AC" w:rsidP="00981E28">
      <w:pPr>
        <w:spacing w:line="240" w:lineRule="auto"/>
        <w:rPr>
          <w:sz w:val="22"/>
          <w:szCs w:val="20"/>
        </w:rPr>
      </w:pPr>
      <w:r w:rsidRPr="006056AC">
        <w:rPr>
          <w:sz w:val="22"/>
          <w:szCs w:val="20"/>
        </w:rPr>
        <w:t xml:space="preserve">MEASURE Sheet1[Average Order </w:t>
      </w:r>
      <w:proofErr w:type="gramStart"/>
      <w:r w:rsidRPr="006056AC">
        <w:rPr>
          <w:sz w:val="22"/>
          <w:szCs w:val="20"/>
        </w:rPr>
        <w:t>Value(</w:t>
      </w:r>
      <w:proofErr w:type="gramEnd"/>
      <w:r w:rsidRPr="006056AC">
        <w:rPr>
          <w:sz w:val="22"/>
          <w:szCs w:val="20"/>
        </w:rPr>
        <w:t xml:space="preserve">AOV)] = </w:t>
      </w:r>
      <w:proofErr w:type="gramStart"/>
      <w:r w:rsidRPr="006056AC">
        <w:rPr>
          <w:sz w:val="22"/>
          <w:szCs w:val="20"/>
        </w:rPr>
        <w:t>DIVIDE(</w:t>
      </w:r>
      <w:proofErr w:type="gramEnd"/>
      <w:r w:rsidRPr="006056AC">
        <w:rPr>
          <w:sz w:val="22"/>
          <w:szCs w:val="20"/>
        </w:rPr>
        <w:t>Sheet1[Total Sales</w:t>
      </w:r>
      <w:proofErr w:type="gramStart"/>
      <w:r w:rsidRPr="006056AC">
        <w:rPr>
          <w:sz w:val="22"/>
          <w:szCs w:val="20"/>
        </w:rPr>
        <w:t>],Sheet</w:t>
      </w:r>
      <w:proofErr w:type="gramEnd"/>
      <w:r w:rsidRPr="006056AC">
        <w:rPr>
          <w:sz w:val="22"/>
          <w:szCs w:val="20"/>
        </w:rPr>
        <w:t>1[Total Orders],0)</w:t>
      </w:r>
      <w:r w:rsidRPr="006056AC">
        <w:rPr>
          <w:sz w:val="22"/>
          <w:szCs w:val="20"/>
        </w:rPr>
        <w:br/>
      </w:r>
    </w:p>
    <w:p w14:paraId="1971BFCE" w14:textId="3BD80B1E" w:rsidR="00981E28" w:rsidRPr="00981E28" w:rsidRDefault="00981E28" w:rsidP="00981E28">
      <w:pPr>
        <w:spacing w:line="240" w:lineRule="auto"/>
        <w:rPr>
          <w:b/>
          <w:bCs/>
          <w:sz w:val="22"/>
          <w:szCs w:val="20"/>
        </w:rPr>
      </w:pPr>
      <w:r w:rsidRPr="00981E28">
        <w:rPr>
          <w:b/>
          <w:bCs/>
          <w:sz w:val="22"/>
          <w:szCs w:val="20"/>
        </w:rPr>
        <w:t>Average Sales Per Customer</w:t>
      </w:r>
    </w:p>
    <w:p w14:paraId="1B63E3C6" w14:textId="77777777" w:rsidR="00981E28" w:rsidRDefault="006056AC" w:rsidP="00981E28">
      <w:pPr>
        <w:spacing w:line="240" w:lineRule="auto"/>
        <w:rPr>
          <w:sz w:val="22"/>
          <w:szCs w:val="20"/>
        </w:rPr>
      </w:pPr>
      <w:r w:rsidRPr="006056AC">
        <w:rPr>
          <w:sz w:val="22"/>
          <w:szCs w:val="20"/>
        </w:rPr>
        <w:t xml:space="preserve">MEASURE Sheet1[Average Sales Per Customer] = </w:t>
      </w:r>
      <w:proofErr w:type="gramStart"/>
      <w:r w:rsidRPr="006056AC">
        <w:rPr>
          <w:sz w:val="22"/>
          <w:szCs w:val="20"/>
        </w:rPr>
        <w:t>DIVIDE(</w:t>
      </w:r>
      <w:proofErr w:type="gramEnd"/>
      <w:r w:rsidRPr="006056AC">
        <w:rPr>
          <w:sz w:val="22"/>
          <w:szCs w:val="20"/>
        </w:rPr>
        <w:t>[Total Sales], [Total Customers])</w:t>
      </w:r>
      <w:r w:rsidRPr="006056AC">
        <w:rPr>
          <w:sz w:val="22"/>
          <w:szCs w:val="20"/>
        </w:rPr>
        <w:br/>
      </w:r>
    </w:p>
    <w:p w14:paraId="344680FA" w14:textId="00A6D5C7" w:rsidR="00981E28" w:rsidRPr="00981E28" w:rsidRDefault="00981E28" w:rsidP="00981E28">
      <w:pPr>
        <w:spacing w:line="240" w:lineRule="auto"/>
        <w:rPr>
          <w:b/>
          <w:bCs/>
          <w:sz w:val="22"/>
          <w:szCs w:val="20"/>
        </w:rPr>
      </w:pPr>
      <w:r w:rsidRPr="00981E28">
        <w:rPr>
          <w:b/>
          <w:bCs/>
          <w:sz w:val="22"/>
          <w:szCs w:val="20"/>
        </w:rPr>
        <w:t>Cities Served</w:t>
      </w:r>
    </w:p>
    <w:p w14:paraId="3D0ACC79" w14:textId="77777777" w:rsidR="00981E28" w:rsidRDefault="006056AC" w:rsidP="00981E28">
      <w:pPr>
        <w:spacing w:line="240" w:lineRule="auto"/>
        <w:rPr>
          <w:sz w:val="22"/>
          <w:szCs w:val="20"/>
        </w:rPr>
      </w:pPr>
      <w:r w:rsidRPr="006056AC">
        <w:rPr>
          <w:sz w:val="22"/>
          <w:szCs w:val="20"/>
        </w:rPr>
        <w:t>MEASURE Sheet1[Cities Served] = DISTINCTCOUNT('Sheet1'[City])</w:t>
      </w:r>
      <w:r w:rsidRPr="006056AC">
        <w:rPr>
          <w:sz w:val="22"/>
          <w:szCs w:val="20"/>
        </w:rPr>
        <w:br/>
      </w:r>
    </w:p>
    <w:p w14:paraId="6C0E6E35" w14:textId="77777777" w:rsidR="00981E28" w:rsidRPr="00981E28" w:rsidRDefault="00981E28" w:rsidP="00981E28">
      <w:pPr>
        <w:spacing w:line="240" w:lineRule="auto"/>
        <w:rPr>
          <w:b/>
          <w:bCs/>
          <w:sz w:val="22"/>
          <w:szCs w:val="20"/>
        </w:rPr>
      </w:pPr>
      <w:r w:rsidRPr="00981E28">
        <w:rPr>
          <w:b/>
          <w:bCs/>
          <w:sz w:val="22"/>
          <w:szCs w:val="20"/>
        </w:rPr>
        <w:t>Customers2015</w:t>
      </w:r>
    </w:p>
    <w:p w14:paraId="1E2D3C72" w14:textId="26497B5D" w:rsidR="00981E28" w:rsidRDefault="006056AC" w:rsidP="00981E28">
      <w:pPr>
        <w:spacing w:line="240" w:lineRule="auto"/>
        <w:rPr>
          <w:sz w:val="22"/>
          <w:szCs w:val="20"/>
        </w:rPr>
      </w:pPr>
      <w:r w:rsidRPr="006056AC">
        <w:rPr>
          <w:sz w:val="22"/>
          <w:szCs w:val="20"/>
        </w:rPr>
        <w:t xml:space="preserve">MEASURE Sheet1[Customers2015] = </w:t>
      </w:r>
      <w:proofErr w:type="gramStart"/>
      <w:r w:rsidRPr="006056AC">
        <w:rPr>
          <w:sz w:val="22"/>
          <w:szCs w:val="20"/>
        </w:rPr>
        <w:t>CALCULATE(DISTINCTCOUNT(</w:t>
      </w:r>
      <w:proofErr w:type="gramEnd"/>
      <w:r w:rsidRPr="006056AC">
        <w:rPr>
          <w:sz w:val="22"/>
          <w:szCs w:val="20"/>
        </w:rPr>
        <w:t>Sheet1[Customer ID]), Sheet1[YearOnly] = 2015)</w:t>
      </w:r>
    </w:p>
    <w:p w14:paraId="128B71CC" w14:textId="77777777" w:rsidR="00981E28" w:rsidRDefault="00981E28" w:rsidP="00981E28">
      <w:pPr>
        <w:rPr>
          <w:sz w:val="22"/>
          <w:szCs w:val="20"/>
        </w:rPr>
      </w:pPr>
      <w:r w:rsidRPr="00981E28">
        <w:rPr>
          <w:b/>
          <w:bCs/>
          <w:sz w:val="22"/>
          <w:szCs w:val="20"/>
        </w:rPr>
        <w:t>Customers2016</w:t>
      </w:r>
      <w:r w:rsidR="006056AC" w:rsidRPr="006056AC">
        <w:rPr>
          <w:sz w:val="22"/>
          <w:szCs w:val="20"/>
        </w:rPr>
        <w:br/>
        <w:t xml:space="preserve">MEASURE Sheet1[Customers2016] = </w:t>
      </w:r>
      <w:proofErr w:type="gramStart"/>
      <w:r w:rsidR="006056AC" w:rsidRPr="006056AC">
        <w:rPr>
          <w:sz w:val="22"/>
          <w:szCs w:val="20"/>
        </w:rPr>
        <w:t>CALCULATE(DISTINCTCOUNT(</w:t>
      </w:r>
      <w:proofErr w:type="gramEnd"/>
      <w:r w:rsidR="006056AC" w:rsidRPr="006056AC">
        <w:rPr>
          <w:sz w:val="22"/>
          <w:szCs w:val="20"/>
        </w:rPr>
        <w:t>Sheet1[Cu</w:t>
      </w:r>
      <w:r w:rsidR="006056AC" w:rsidRPr="00833E6D">
        <w:rPr>
          <w:sz w:val="22"/>
          <w:szCs w:val="20"/>
        </w:rPr>
        <w:t>stomer ID]), Sheet1[Year</w:t>
      </w:r>
      <w:r w:rsidR="006056AC" w:rsidRPr="006056AC">
        <w:rPr>
          <w:sz w:val="22"/>
          <w:szCs w:val="20"/>
        </w:rPr>
        <w:t>Only] = 2016)</w:t>
      </w:r>
    </w:p>
    <w:p w14:paraId="66244642" w14:textId="77777777" w:rsidR="00981E28" w:rsidRDefault="00981E28" w:rsidP="00981E28">
      <w:pPr>
        <w:rPr>
          <w:sz w:val="22"/>
          <w:szCs w:val="20"/>
        </w:rPr>
      </w:pPr>
      <w:r w:rsidRPr="00981E28">
        <w:rPr>
          <w:b/>
          <w:bCs/>
          <w:sz w:val="22"/>
          <w:szCs w:val="20"/>
        </w:rPr>
        <w:t>Customers201</w:t>
      </w:r>
      <w:r w:rsidRPr="00981E28">
        <w:rPr>
          <w:b/>
          <w:bCs/>
          <w:sz w:val="22"/>
          <w:szCs w:val="20"/>
        </w:rPr>
        <w:t>7</w:t>
      </w:r>
      <w:r w:rsidR="006056AC" w:rsidRPr="006056AC">
        <w:rPr>
          <w:sz w:val="22"/>
          <w:szCs w:val="20"/>
        </w:rPr>
        <w:br/>
        <w:t xml:space="preserve">MEASURE Sheet1[Customers2017] = </w:t>
      </w:r>
      <w:proofErr w:type="gramStart"/>
      <w:r w:rsidR="006056AC" w:rsidRPr="006056AC">
        <w:rPr>
          <w:sz w:val="22"/>
          <w:szCs w:val="20"/>
        </w:rPr>
        <w:t>CALCULATE(DISTINCTCOUNT(</w:t>
      </w:r>
      <w:proofErr w:type="gramEnd"/>
      <w:r w:rsidR="006056AC" w:rsidRPr="006056AC">
        <w:rPr>
          <w:sz w:val="22"/>
          <w:szCs w:val="20"/>
        </w:rPr>
        <w:t>Sheet1[Customer ID]), Sheet1[YearOnly] = 2017)</w:t>
      </w:r>
    </w:p>
    <w:p w14:paraId="1333E7A3" w14:textId="77777777" w:rsidR="00981E28" w:rsidRDefault="00981E28" w:rsidP="00981E28">
      <w:pPr>
        <w:rPr>
          <w:sz w:val="22"/>
          <w:szCs w:val="20"/>
        </w:rPr>
      </w:pPr>
      <w:r w:rsidRPr="00981E28">
        <w:rPr>
          <w:b/>
          <w:bCs/>
          <w:sz w:val="22"/>
          <w:szCs w:val="20"/>
        </w:rPr>
        <w:t>Customers201</w:t>
      </w:r>
      <w:r w:rsidRPr="00981E28">
        <w:rPr>
          <w:b/>
          <w:bCs/>
          <w:sz w:val="22"/>
          <w:szCs w:val="20"/>
        </w:rPr>
        <w:t>8</w:t>
      </w:r>
      <w:r w:rsidR="006056AC" w:rsidRPr="006056AC">
        <w:rPr>
          <w:sz w:val="22"/>
          <w:szCs w:val="20"/>
        </w:rPr>
        <w:br/>
        <w:t xml:space="preserve">MEASURE Sheet1[Customers2018] = </w:t>
      </w:r>
      <w:proofErr w:type="gramStart"/>
      <w:r w:rsidR="006056AC" w:rsidRPr="006056AC">
        <w:rPr>
          <w:sz w:val="22"/>
          <w:szCs w:val="20"/>
        </w:rPr>
        <w:t>CALCULATE(DISTINCTCOUNT(</w:t>
      </w:r>
      <w:proofErr w:type="gramEnd"/>
      <w:r w:rsidR="006056AC" w:rsidRPr="006056AC">
        <w:rPr>
          <w:sz w:val="22"/>
          <w:szCs w:val="20"/>
        </w:rPr>
        <w:t>Sheet1[Customer ID]), Sheet1[YearOnly] = 2018)</w:t>
      </w:r>
    </w:p>
    <w:p w14:paraId="50F12167" w14:textId="77777777" w:rsidR="00981E28" w:rsidRDefault="00981E28" w:rsidP="00981E28">
      <w:pPr>
        <w:rPr>
          <w:sz w:val="22"/>
          <w:szCs w:val="20"/>
        </w:rPr>
      </w:pPr>
      <w:r w:rsidRPr="00981E28">
        <w:rPr>
          <w:b/>
          <w:bCs/>
          <w:sz w:val="22"/>
          <w:szCs w:val="20"/>
        </w:rPr>
        <w:t>Order</w:t>
      </w:r>
      <w:r w:rsidRPr="006056AC">
        <w:rPr>
          <w:sz w:val="22"/>
          <w:szCs w:val="20"/>
        </w:rPr>
        <w:t xml:space="preserve"> </w:t>
      </w:r>
      <w:r w:rsidRPr="00981E28">
        <w:rPr>
          <w:b/>
          <w:bCs/>
          <w:sz w:val="22"/>
          <w:szCs w:val="20"/>
        </w:rPr>
        <w:t>Count</w:t>
      </w:r>
      <w:r w:rsidR="006056AC" w:rsidRPr="006056AC">
        <w:rPr>
          <w:sz w:val="22"/>
          <w:szCs w:val="20"/>
        </w:rPr>
        <w:br/>
        <w:t xml:space="preserve">MEASURE Sheet1[Order Count] = </w:t>
      </w:r>
      <w:proofErr w:type="gramStart"/>
      <w:r w:rsidR="006056AC" w:rsidRPr="006056AC">
        <w:rPr>
          <w:sz w:val="22"/>
          <w:szCs w:val="20"/>
        </w:rPr>
        <w:t>DISTINCTCOUNT(</w:t>
      </w:r>
      <w:proofErr w:type="gramEnd"/>
      <w:r w:rsidR="006056AC" w:rsidRPr="006056AC">
        <w:rPr>
          <w:sz w:val="22"/>
          <w:szCs w:val="20"/>
        </w:rPr>
        <w:t>'Sheet1'[Order ID])</w:t>
      </w:r>
    </w:p>
    <w:p w14:paraId="1852F9EE" w14:textId="77777777" w:rsidR="00981E28" w:rsidRDefault="00981E28" w:rsidP="00981E28">
      <w:pPr>
        <w:rPr>
          <w:sz w:val="22"/>
          <w:szCs w:val="20"/>
        </w:rPr>
      </w:pPr>
      <w:r w:rsidRPr="00981E28">
        <w:rPr>
          <w:b/>
          <w:bCs/>
          <w:sz w:val="22"/>
          <w:szCs w:val="20"/>
        </w:rPr>
        <w:t>Orders</w:t>
      </w:r>
      <w:r w:rsidRPr="006056AC">
        <w:rPr>
          <w:sz w:val="22"/>
          <w:szCs w:val="20"/>
        </w:rPr>
        <w:t xml:space="preserve"> </w:t>
      </w:r>
      <w:r w:rsidRPr="00981E28">
        <w:rPr>
          <w:b/>
          <w:bCs/>
          <w:sz w:val="22"/>
          <w:szCs w:val="20"/>
        </w:rPr>
        <w:t>2015</w:t>
      </w:r>
      <w:r w:rsidR="006056AC" w:rsidRPr="006056AC">
        <w:rPr>
          <w:sz w:val="22"/>
          <w:szCs w:val="20"/>
        </w:rPr>
        <w:br/>
        <w:t xml:space="preserve">MEASURE Sheet1[Orders 2015] = </w:t>
      </w:r>
      <w:proofErr w:type="gramStart"/>
      <w:r w:rsidR="006056AC" w:rsidRPr="006056AC">
        <w:rPr>
          <w:sz w:val="22"/>
          <w:szCs w:val="20"/>
        </w:rPr>
        <w:t>CALCULATE(DISTINCTCOUNT(</w:t>
      </w:r>
      <w:proofErr w:type="gramEnd"/>
      <w:r w:rsidR="006056AC" w:rsidRPr="006056AC">
        <w:rPr>
          <w:sz w:val="22"/>
          <w:szCs w:val="20"/>
        </w:rPr>
        <w:t>Sheet1[Order ID]), Sheet1[YearOnly] = 2015)</w:t>
      </w:r>
    </w:p>
    <w:p w14:paraId="12D41C5F" w14:textId="77777777" w:rsidR="00981E28" w:rsidRDefault="00981E28" w:rsidP="00981E28">
      <w:pPr>
        <w:rPr>
          <w:sz w:val="22"/>
          <w:szCs w:val="20"/>
        </w:rPr>
      </w:pPr>
      <w:r w:rsidRPr="00981E28">
        <w:rPr>
          <w:b/>
          <w:bCs/>
          <w:sz w:val="22"/>
          <w:szCs w:val="20"/>
        </w:rPr>
        <w:t>Orders 201</w:t>
      </w:r>
      <w:r w:rsidRPr="00981E28">
        <w:rPr>
          <w:b/>
          <w:bCs/>
          <w:sz w:val="22"/>
          <w:szCs w:val="20"/>
        </w:rPr>
        <w:t>6</w:t>
      </w:r>
      <w:r w:rsidR="006056AC" w:rsidRPr="006056AC">
        <w:rPr>
          <w:sz w:val="22"/>
          <w:szCs w:val="20"/>
        </w:rPr>
        <w:br/>
        <w:t xml:space="preserve">MEASURE Sheet1[Orders 2016] = </w:t>
      </w:r>
      <w:proofErr w:type="gramStart"/>
      <w:r w:rsidR="006056AC" w:rsidRPr="006056AC">
        <w:rPr>
          <w:sz w:val="22"/>
          <w:szCs w:val="20"/>
        </w:rPr>
        <w:t>CALCULATE(DISTINCTCOUNT(</w:t>
      </w:r>
      <w:proofErr w:type="gramEnd"/>
      <w:r w:rsidR="006056AC" w:rsidRPr="006056AC">
        <w:rPr>
          <w:sz w:val="22"/>
          <w:szCs w:val="20"/>
        </w:rPr>
        <w:t>Sheet1[Order ID]), Sheet1[YearOnly] = 2016)</w:t>
      </w:r>
    </w:p>
    <w:p w14:paraId="087E27DA" w14:textId="77777777" w:rsidR="00981E28" w:rsidRDefault="00981E28" w:rsidP="00981E28">
      <w:pPr>
        <w:rPr>
          <w:sz w:val="22"/>
          <w:szCs w:val="20"/>
        </w:rPr>
      </w:pPr>
      <w:r w:rsidRPr="00981E28">
        <w:rPr>
          <w:b/>
          <w:bCs/>
          <w:sz w:val="22"/>
          <w:szCs w:val="20"/>
        </w:rPr>
        <w:t>Orders 201</w:t>
      </w:r>
      <w:r w:rsidRPr="00981E28">
        <w:rPr>
          <w:b/>
          <w:bCs/>
          <w:sz w:val="22"/>
          <w:szCs w:val="20"/>
        </w:rPr>
        <w:t>7</w:t>
      </w:r>
      <w:r w:rsidR="006056AC" w:rsidRPr="006056AC">
        <w:rPr>
          <w:sz w:val="22"/>
          <w:szCs w:val="20"/>
        </w:rPr>
        <w:br/>
        <w:t xml:space="preserve">MEASURE Sheet1[Orders 2017] = </w:t>
      </w:r>
      <w:proofErr w:type="gramStart"/>
      <w:r w:rsidR="006056AC" w:rsidRPr="006056AC">
        <w:rPr>
          <w:sz w:val="22"/>
          <w:szCs w:val="20"/>
        </w:rPr>
        <w:t>CALCULATE(DISTINCTCOUNT(</w:t>
      </w:r>
      <w:proofErr w:type="gramEnd"/>
      <w:r w:rsidR="006056AC" w:rsidRPr="006056AC">
        <w:rPr>
          <w:sz w:val="22"/>
          <w:szCs w:val="20"/>
        </w:rPr>
        <w:t>Sheet1[Order ID]), Sheet1[YearOnly] = 2017)</w:t>
      </w:r>
    </w:p>
    <w:p w14:paraId="016C94AC" w14:textId="77777777" w:rsidR="00981E28" w:rsidRDefault="00981E28" w:rsidP="00981E28">
      <w:pPr>
        <w:rPr>
          <w:sz w:val="22"/>
          <w:szCs w:val="20"/>
        </w:rPr>
      </w:pPr>
      <w:r w:rsidRPr="00981E28">
        <w:rPr>
          <w:b/>
          <w:bCs/>
          <w:sz w:val="22"/>
          <w:szCs w:val="20"/>
        </w:rPr>
        <w:lastRenderedPageBreak/>
        <w:t>Orders 201</w:t>
      </w:r>
      <w:r w:rsidRPr="00981E28">
        <w:rPr>
          <w:b/>
          <w:bCs/>
          <w:sz w:val="22"/>
          <w:szCs w:val="20"/>
        </w:rPr>
        <w:t>8</w:t>
      </w:r>
      <w:r w:rsidR="006056AC" w:rsidRPr="006056AC">
        <w:rPr>
          <w:sz w:val="22"/>
          <w:szCs w:val="20"/>
        </w:rPr>
        <w:br/>
        <w:t xml:space="preserve">MEASURE Sheet1[Orders 2018] = </w:t>
      </w:r>
      <w:proofErr w:type="gramStart"/>
      <w:r w:rsidR="006056AC" w:rsidRPr="006056AC">
        <w:rPr>
          <w:sz w:val="22"/>
          <w:szCs w:val="20"/>
        </w:rPr>
        <w:t>CALCULATE(DISTINCTCOUNT(</w:t>
      </w:r>
      <w:proofErr w:type="gramEnd"/>
      <w:r w:rsidR="006056AC" w:rsidRPr="006056AC">
        <w:rPr>
          <w:sz w:val="22"/>
          <w:szCs w:val="20"/>
        </w:rPr>
        <w:t>Sheet1[Order ID]), Sheet1[YearOnly] = 2018)</w:t>
      </w:r>
    </w:p>
    <w:p w14:paraId="03A074FF" w14:textId="77777777" w:rsidR="00981E28" w:rsidRDefault="00981E28" w:rsidP="00981E28">
      <w:pPr>
        <w:rPr>
          <w:sz w:val="22"/>
          <w:szCs w:val="20"/>
        </w:rPr>
      </w:pPr>
      <w:r w:rsidRPr="00981E28">
        <w:rPr>
          <w:b/>
          <w:bCs/>
          <w:sz w:val="22"/>
          <w:szCs w:val="20"/>
        </w:rPr>
        <w:t>product 2015</w:t>
      </w:r>
      <w:r w:rsidR="006056AC" w:rsidRPr="006056AC">
        <w:rPr>
          <w:sz w:val="22"/>
          <w:szCs w:val="20"/>
        </w:rPr>
        <w:br/>
        <w:t xml:space="preserve">MEASURE Sheet1[product 2015] = </w:t>
      </w:r>
      <w:proofErr w:type="gramStart"/>
      <w:r w:rsidR="006056AC" w:rsidRPr="006056AC">
        <w:rPr>
          <w:sz w:val="22"/>
          <w:szCs w:val="20"/>
        </w:rPr>
        <w:t>CALCULATE(DISTINCTCOUNT(</w:t>
      </w:r>
      <w:proofErr w:type="gramEnd"/>
      <w:r w:rsidR="006056AC" w:rsidRPr="006056AC">
        <w:rPr>
          <w:sz w:val="22"/>
          <w:szCs w:val="20"/>
        </w:rPr>
        <w:t>Sheet1[Product ID]), Sheet1[YearOnly] = 2015)</w:t>
      </w:r>
    </w:p>
    <w:p w14:paraId="41ECB3CD" w14:textId="77777777" w:rsidR="00981E28" w:rsidRDefault="00981E28" w:rsidP="00981E28">
      <w:pPr>
        <w:rPr>
          <w:sz w:val="22"/>
          <w:szCs w:val="20"/>
        </w:rPr>
      </w:pPr>
      <w:r w:rsidRPr="00981E28">
        <w:rPr>
          <w:b/>
          <w:bCs/>
          <w:sz w:val="22"/>
          <w:szCs w:val="20"/>
        </w:rPr>
        <w:t>product 201</w:t>
      </w:r>
      <w:r w:rsidRPr="00981E28">
        <w:rPr>
          <w:b/>
          <w:bCs/>
          <w:sz w:val="22"/>
          <w:szCs w:val="20"/>
        </w:rPr>
        <w:t>6</w:t>
      </w:r>
      <w:r w:rsidR="006056AC" w:rsidRPr="006056AC">
        <w:rPr>
          <w:sz w:val="22"/>
          <w:szCs w:val="20"/>
        </w:rPr>
        <w:br/>
        <w:t xml:space="preserve">MEASURE Sheet1[product 2016] = </w:t>
      </w:r>
      <w:proofErr w:type="gramStart"/>
      <w:r w:rsidR="006056AC" w:rsidRPr="006056AC">
        <w:rPr>
          <w:sz w:val="22"/>
          <w:szCs w:val="20"/>
        </w:rPr>
        <w:t>CALCULATE(DISTINCTCOUNT(</w:t>
      </w:r>
      <w:proofErr w:type="gramEnd"/>
      <w:r w:rsidR="006056AC" w:rsidRPr="006056AC">
        <w:rPr>
          <w:sz w:val="22"/>
          <w:szCs w:val="20"/>
        </w:rPr>
        <w:t>Sheet1[Product ID]), Sheet1[YearOnly] = 2016)</w:t>
      </w:r>
    </w:p>
    <w:p w14:paraId="5209F120" w14:textId="77777777" w:rsidR="00981E28" w:rsidRDefault="00981E28" w:rsidP="00981E28">
      <w:pPr>
        <w:rPr>
          <w:sz w:val="22"/>
          <w:szCs w:val="20"/>
        </w:rPr>
      </w:pPr>
      <w:r w:rsidRPr="00981E28">
        <w:rPr>
          <w:b/>
          <w:bCs/>
          <w:sz w:val="22"/>
          <w:szCs w:val="20"/>
        </w:rPr>
        <w:t>product</w:t>
      </w:r>
      <w:r w:rsidRPr="006056AC">
        <w:rPr>
          <w:sz w:val="22"/>
          <w:szCs w:val="20"/>
        </w:rPr>
        <w:t xml:space="preserve"> </w:t>
      </w:r>
      <w:r w:rsidRPr="00981E28">
        <w:rPr>
          <w:b/>
          <w:bCs/>
          <w:sz w:val="22"/>
          <w:szCs w:val="20"/>
        </w:rPr>
        <w:t>201</w:t>
      </w:r>
      <w:r w:rsidRPr="00981E28">
        <w:rPr>
          <w:b/>
          <w:bCs/>
          <w:sz w:val="22"/>
          <w:szCs w:val="20"/>
        </w:rPr>
        <w:t>7</w:t>
      </w:r>
      <w:r w:rsidR="006056AC" w:rsidRPr="006056AC">
        <w:rPr>
          <w:sz w:val="22"/>
          <w:szCs w:val="20"/>
        </w:rPr>
        <w:br/>
        <w:t xml:space="preserve">MEASURE Sheet1[product 2017] = </w:t>
      </w:r>
      <w:proofErr w:type="gramStart"/>
      <w:r w:rsidR="006056AC" w:rsidRPr="006056AC">
        <w:rPr>
          <w:sz w:val="22"/>
          <w:szCs w:val="20"/>
        </w:rPr>
        <w:t>CALCULATE(DISTINCTCOUNT(</w:t>
      </w:r>
      <w:proofErr w:type="gramEnd"/>
      <w:r w:rsidR="006056AC" w:rsidRPr="006056AC">
        <w:rPr>
          <w:sz w:val="22"/>
          <w:szCs w:val="20"/>
        </w:rPr>
        <w:t>Sheet1[Product ID]), Sheet1[YearOnly] = 2017)</w:t>
      </w:r>
    </w:p>
    <w:p w14:paraId="034B33C6" w14:textId="77777777" w:rsidR="00981E28" w:rsidRDefault="00981E28" w:rsidP="00981E28">
      <w:pPr>
        <w:rPr>
          <w:sz w:val="22"/>
          <w:szCs w:val="20"/>
        </w:rPr>
      </w:pPr>
      <w:r w:rsidRPr="00981E28">
        <w:rPr>
          <w:b/>
          <w:bCs/>
          <w:sz w:val="22"/>
          <w:szCs w:val="20"/>
        </w:rPr>
        <w:t>product</w:t>
      </w:r>
      <w:r w:rsidRPr="006056AC">
        <w:rPr>
          <w:sz w:val="22"/>
          <w:szCs w:val="20"/>
        </w:rPr>
        <w:t xml:space="preserve"> </w:t>
      </w:r>
      <w:r w:rsidRPr="00981E28">
        <w:rPr>
          <w:b/>
          <w:bCs/>
          <w:sz w:val="22"/>
          <w:szCs w:val="20"/>
        </w:rPr>
        <w:t>201</w:t>
      </w:r>
      <w:r w:rsidRPr="00981E28">
        <w:rPr>
          <w:b/>
          <w:bCs/>
          <w:sz w:val="22"/>
          <w:szCs w:val="20"/>
        </w:rPr>
        <w:t>8</w:t>
      </w:r>
      <w:r w:rsidR="006056AC" w:rsidRPr="006056AC">
        <w:rPr>
          <w:sz w:val="22"/>
          <w:szCs w:val="20"/>
        </w:rPr>
        <w:br/>
        <w:t xml:space="preserve">MEASURE Sheet1[product 2018] = </w:t>
      </w:r>
      <w:proofErr w:type="gramStart"/>
      <w:r w:rsidR="006056AC" w:rsidRPr="006056AC">
        <w:rPr>
          <w:sz w:val="22"/>
          <w:szCs w:val="20"/>
        </w:rPr>
        <w:t>CALCULATE(DISTINCTCOUNT(</w:t>
      </w:r>
      <w:proofErr w:type="gramEnd"/>
      <w:r w:rsidR="006056AC" w:rsidRPr="006056AC">
        <w:rPr>
          <w:sz w:val="22"/>
          <w:szCs w:val="20"/>
        </w:rPr>
        <w:t>Sheet1[Product ID]), Sheet1[YearOnly] = 2018)</w:t>
      </w:r>
    </w:p>
    <w:p w14:paraId="5D749A92" w14:textId="77777777" w:rsidR="00981E28" w:rsidRDefault="00981E28" w:rsidP="00981E28">
      <w:pPr>
        <w:rPr>
          <w:sz w:val="22"/>
          <w:szCs w:val="20"/>
        </w:rPr>
      </w:pPr>
      <w:r w:rsidRPr="00981E28">
        <w:rPr>
          <w:b/>
          <w:bCs/>
          <w:sz w:val="22"/>
          <w:szCs w:val="20"/>
        </w:rPr>
        <w:t>sales2015</w:t>
      </w:r>
      <w:r w:rsidR="006056AC" w:rsidRPr="006056AC">
        <w:rPr>
          <w:sz w:val="22"/>
          <w:szCs w:val="20"/>
        </w:rPr>
        <w:br/>
        <w:t>MEASURE Sheet1[sales2015] = CALCULATE(SUM(Sheet1[Sales]), Sheet1[YearOnly] = 2015)</w:t>
      </w:r>
    </w:p>
    <w:p w14:paraId="71CAB8E5" w14:textId="77777777" w:rsidR="00981E28" w:rsidRDefault="00981E28" w:rsidP="00981E28">
      <w:pPr>
        <w:rPr>
          <w:sz w:val="22"/>
          <w:szCs w:val="20"/>
        </w:rPr>
      </w:pPr>
      <w:r w:rsidRPr="00981E28">
        <w:rPr>
          <w:b/>
          <w:bCs/>
          <w:sz w:val="22"/>
          <w:szCs w:val="20"/>
        </w:rPr>
        <w:t>sales201</w:t>
      </w:r>
      <w:r w:rsidRPr="00981E28">
        <w:rPr>
          <w:b/>
          <w:bCs/>
          <w:sz w:val="22"/>
          <w:szCs w:val="20"/>
        </w:rPr>
        <w:t>6</w:t>
      </w:r>
      <w:r w:rsidR="006056AC" w:rsidRPr="006056AC">
        <w:rPr>
          <w:sz w:val="22"/>
          <w:szCs w:val="20"/>
        </w:rPr>
        <w:br/>
        <w:t>MEASURE Sheet1[sales2016] = CALCULATE(SUM(Sheet1[Sales]), Sheet1[YearOnly] = 2016)</w:t>
      </w:r>
    </w:p>
    <w:p w14:paraId="34311486" w14:textId="77777777" w:rsidR="00981E28" w:rsidRDefault="00981E28" w:rsidP="00981E28">
      <w:pPr>
        <w:rPr>
          <w:sz w:val="22"/>
          <w:szCs w:val="20"/>
        </w:rPr>
      </w:pPr>
      <w:r w:rsidRPr="00981E28">
        <w:rPr>
          <w:b/>
          <w:bCs/>
          <w:sz w:val="22"/>
          <w:szCs w:val="20"/>
        </w:rPr>
        <w:t>sales201</w:t>
      </w:r>
      <w:r w:rsidRPr="00981E28">
        <w:rPr>
          <w:b/>
          <w:bCs/>
          <w:sz w:val="22"/>
          <w:szCs w:val="20"/>
        </w:rPr>
        <w:t>7</w:t>
      </w:r>
      <w:r w:rsidR="006056AC" w:rsidRPr="006056AC">
        <w:rPr>
          <w:sz w:val="22"/>
          <w:szCs w:val="20"/>
        </w:rPr>
        <w:br/>
        <w:t>MEASURE Sheet1[sales2017] = CALCULATE(SUM(Sheet1[Sales]), Sheet1[YearOnly] = 2017)</w:t>
      </w:r>
    </w:p>
    <w:p w14:paraId="64F1ABE5" w14:textId="77777777" w:rsidR="00981E28" w:rsidRDefault="00981E28" w:rsidP="00981E28">
      <w:pPr>
        <w:rPr>
          <w:sz w:val="22"/>
          <w:szCs w:val="20"/>
        </w:rPr>
      </w:pPr>
      <w:r w:rsidRPr="00981E28">
        <w:rPr>
          <w:b/>
          <w:bCs/>
          <w:sz w:val="22"/>
          <w:szCs w:val="20"/>
        </w:rPr>
        <w:t>sales201</w:t>
      </w:r>
      <w:r w:rsidRPr="00981E28">
        <w:rPr>
          <w:b/>
          <w:bCs/>
          <w:sz w:val="22"/>
          <w:szCs w:val="20"/>
        </w:rPr>
        <w:t>8</w:t>
      </w:r>
      <w:r w:rsidR="006056AC" w:rsidRPr="006056AC">
        <w:rPr>
          <w:sz w:val="22"/>
          <w:szCs w:val="20"/>
        </w:rPr>
        <w:br/>
        <w:t>MEASURE Sheet1[sales2018] = CALCULATE(SUM(Sheet1[Sales]), Sheet1[YearOnly] = 2018)</w:t>
      </w:r>
    </w:p>
    <w:p w14:paraId="5CF04729" w14:textId="265C64DB" w:rsidR="006056AC" w:rsidRPr="006056AC" w:rsidRDefault="00981E28" w:rsidP="00981E28">
      <w:pPr>
        <w:rPr>
          <w:sz w:val="22"/>
          <w:szCs w:val="20"/>
        </w:rPr>
      </w:pPr>
      <w:r w:rsidRPr="00981E28">
        <w:rPr>
          <w:b/>
          <w:bCs/>
          <w:sz w:val="22"/>
          <w:szCs w:val="20"/>
        </w:rPr>
        <w:t>Total</w:t>
      </w:r>
      <w:r w:rsidRPr="006056AC">
        <w:rPr>
          <w:sz w:val="22"/>
          <w:szCs w:val="20"/>
        </w:rPr>
        <w:t xml:space="preserve"> </w:t>
      </w:r>
      <w:r w:rsidRPr="00981E28">
        <w:rPr>
          <w:b/>
          <w:bCs/>
          <w:sz w:val="22"/>
          <w:szCs w:val="20"/>
        </w:rPr>
        <w:t>Customers</w:t>
      </w:r>
      <w:r w:rsidR="006056AC" w:rsidRPr="006056AC">
        <w:rPr>
          <w:sz w:val="22"/>
          <w:szCs w:val="20"/>
        </w:rPr>
        <w:br/>
        <w:t xml:space="preserve">MEASURE Sheet1[Total Customers] = </w:t>
      </w:r>
      <w:proofErr w:type="gramStart"/>
      <w:r w:rsidR="006056AC" w:rsidRPr="006056AC">
        <w:rPr>
          <w:sz w:val="22"/>
          <w:szCs w:val="20"/>
        </w:rPr>
        <w:t>DISTINCTCOUNT(</w:t>
      </w:r>
      <w:proofErr w:type="gramEnd"/>
      <w:r w:rsidR="006056AC" w:rsidRPr="006056AC">
        <w:rPr>
          <w:sz w:val="22"/>
          <w:szCs w:val="20"/>
        </w:rPr>
        <w:t>'Sheet1'[Customer ID])</w:t>
      </w:r>
    </w:p>
    <w:p w14:paraId="048322A1" w14:textId="77777777" w:rsidR="006056AC" w:rsidRDefault="006056AC" w:rsidP="00852D71">
      <w:pPr>
        <w:rPr>
          <w:b/>
          <w:bCs/>
        </w:rPr>
      </w:pPr>
    </w:p>
    <w:p w14:paraId="26F739C9" w14:textId="77777777" w:rsidR="006056AC" w:rsidRDefault="006056AC" w:rsidP="00852D71">
      <w:pPr>
        <w:rPr>
          <w:b/>
          <w:bCs/>
        </w:rPr>
      </w:pPr>
    </w:p>
    <w:p w14:paraId="639EAE6C" w14:textId="77777777" w:rsidR="00981E28" w:rsidRDefault="00981E28" w:rsidP="00852D71">
      <w:pPr>
        <w:rPr>
          <w:b/>
          <w:bCs/>
        </w:rPr>
      </w:pPr>
    </w:p>
    <w:p w14:paraId="77F53FEB" w14:textId="77777777" w:rsidR="00981E28" w:rsidRDefault="00981E28" w:rsidP="00852D71">
      <w:pPr>
        <w:rPr>
          <w:b/>
          <w:bCs/>
        </w:rPr>
      </w:pPr>
    </w:p>
    <w:p w14:paraId="7B948794" w14:textId="77777777" w:rsidR="006056AC" w:rsidRDefault="006056AC" w:rsidP="00852D71">
      <w:pPr>
        <w:rPr>
          <w:b/>
          <w:bCs/>
        </w:rPr>
      </w:pPr>
    </w:p>
    <w:p w14:paraId="6446E6B2" w14:textId="77777777" w:rsidR="00981E28" w:rsidRDefault="00981E28" w:rsidP="00852D71">
      <w:pPr>
        <w:rPr>
          <w:b/>
          <w:bCs/>
        </w:rPr>
      </w:pPr>
    </w:p>
    <w:p w14:paraId="2B297181" w14:textId="7570986D" w:rsidR="00852D71" w:rsidRPr="00852D71" w:rsidRDefault="00852D71" w:rsidP="00941469">
      <w:pPr>
        <w:outlineLvl w:val="0"/>
        <w:rPr>
          <w:b/>
          <w:bCs/>
        </w:rPr>
      </w:pPr>
      <w:bookmarkStart w:id="11" w:name="_Toc196417785"/>
      <w:r w:rsidRPr="00852D71">
        <w:rPr>
          <w:b/>
          <w:bCs/>
        </w:rPr>
        <w:lastRenderedPageBreak/>
        <w:t>4. Exploratory Data Analysis (EDA)</w:t>
      </w:r>
      <w:bookmarkEnd w:id="11"/>
    </w:p>
    <w:p w14:paraId="4608BD46" w14:textId="3A9772AC" w:rsidR="0082569B" w:rsidRPr="005D5817" w:rsidRDefault="0082569B" w:rsidP="00941469">
      <w:pPr>
        <w:pStyle w:val="ListParagraph"/>
        <w:numPr>
          <w:ilvl w:val="0"/>
          <w:numId w:val="59"/>
        </w:numPr>
        <w:ind w:left="714" w:hanging="357"/>
        <w:outlineLvl w:val="1"/>
        <w:rPr>
          <w:b/>
          <w:bCs/>
          <w:color w:val="FF0000"/>
          <w:highlight w:val="cyan"/>
        </w:rPr>
      </w:pPr>
      <w:bookmarkStart w:id="12" w:name="_Toc196417786"/>
      <w:r w:rsidRPr="005D5817">
        <w:rPr>
          <w:b/>
          <w:bCs/>
          <w:color w:val="FF0000"/>
          <w:highlight w:val="cyan"/>
        </w:rPr>
        <w:t>Overview Sales Analysis Report (January 2015 - December 2018)</w:t>
      </w:r>
      <w:bookmarkEnd w:id="12"/>
    </w:p>
    <w:p w14:paraId="737305D6" w14:textId="77777777" w:rsidR="0082569B" w:rsidRPr="007019E2" w:rsidRDefault="0082569B" w:rsidP="0082569B">
      <w:pPr>
        <w:rPr>
          <w:b/>
          <w:bCs/>
        </w:rPr>
      </w:pPr>
      <w:r w:rsidRPr="007019E2">
        <w:rPr>
          <w:b/>
          <w:bCs/>
        </w:rPr>
        <w:t xml:space="preserve">A. Key Performance Indicators (KPIs):  </w:t>
      </w:r>
    </w:p>
    <w:p w14:paraId="1EB3D430" w14:textId="77777777" w:rsidR="0082569B" w:rsidRDefault="0082569B" w:rsidP="0082569B">
      <w:r>
        <w:t xml:space="preserve">   - Total Orders: 4,922  </w:t>
      </w:r>
    </w:p>
    <w:p w14:paraId="73DFE936" w14:textId="77777777" w:rsidR="0082569B" w:rsidRDefault="0082569B" w:rsidP="0082569B">
      <w:r>
        <w:t xml:space="preserve">   - Total Revenue: 2.26M  </w:t>
      </w:r>
    </w:p>
    <w:p w14:paraId="3146D650" w14:textId="794D1D73" w:rsidR="0082569B" w:rsidRDefault="0082569B" w:rsidP="0082569B">
      <w:r>
        <w:t xml:space="preserve">   - Average Order Value: 459.48  </w:t>
      </w:r>
    </w:p>
    <w:p w14:paraId="059898CD" w14:textId="77777777" w:rsidR="0082569B" w:rsidRPr="007019E2" w:rsidRDefault="0082569B" w:rsidP="0082569B">
      <w:pPr>
        <w:rPr>
          <w:b/>
          <w:bCs/>
        </w:rPr>
      </w:pPr>
      <w:r w:rsidRPr="007019E2">
        <w:rPr>
          <w:b/>
          <w:bCs/>
        </w:rPr>
        <w:t xml:space="preserve">B. Sales by Segment:  </w:t>
      </w:r>
    </w:p>
    <w:p w14:paraId="4A2AACDD" w14:textId="77777777" w:rsidR="0082569B" w:rsidRDefault="0082569B" w:rsidP="0082569B">
      <w:r>
        <w:t xml:space="preserve">   - Consumer: 53% (most significant contributor)  </w:t>
      </w:r>
    </w:p>
    <w:p w14:paraId="6236838F" w14:textId="77777777" w:rsidR="0082569B" w:rsidRDefault="0082569B" w:rsidP="0082569B">
      <w:r>
        <w:t xml:space="preserve">   - Corporate: 30%  </w:t>
      </w:r>
    </w:p>
    <w:p w14:paraId="26DA8F7A" w14:textId="1E6FC6B5" w:rsidR="0082569B" w:rsidRDefault="0082569B" w:rsidP="0082569B">
      <w:r>
        <w:t xml:space="preserve">   - Home Office: 17%  </w:t>
      </w:r>
    </w:p>
    <w:p w14:paraId="29BF09FF" w14:textId="77777777" w:rsidR="0082569B" w:rsidRPr="007019E2" w:rsidRDefault="0082569B" w:rsidP="0082569B">
      <w:pPr>
        <w:rPr>
          <w:b/>
          <w:bCs/>
        </w:rPr>
      </w:pPr>
      <w:r w:rsidRPr="007019E2">
        <w:rPr>
          <w:b/>
          <w:bCs/>
        </w:rPr>
        <w:t>C. Sales by Category:</w:t>
      </w:r>
    </w:p>
    <w:p w14:paraId="20EF4AD7" w14:textId="77777777" w:rsidR="0082569B" w:rsidRDefault="0082569B" w:rsidP="0082569B">
      <w:r>
        <w:t xml:space="preserve">   - Technology: 827.46K (36.59% of total revenue)  </w:t>
      </w:r>
    </w:p>
    <w:p w14:paraId="1716CD5C" w14:textId="77777777" w:rsidR="0082569B" w:rsidRDefault="0082569B" w:rsidP="0082569B">
      <w:r>
        <w:t xml:space="preserve">   - Furniture: 705.42K (31.19%)  </w:t>
      </w:r>
    </w:p>
    <w:p w14:paraId="60D0FF30" w14:textId="77777777" w:rsidR="0082569B" w:rsidRDefault="0082569B" w:rsidP="0082569B">
      <w:r>
        <w:t xml:space="preserve">   - Office Supplies: 728.6K (32.22%)  </w:t>
      </w:r>
    </w:p>
    <w:p w14:paraId="7E25B6E6" w14:textId="77777777" w:rsidR="0082569B" w:rsidRPr="007019E2" w:rsidRDefault="0082569B" w:rsidP="0082569B">
      <w:pPr>
        <w:rPr>
          <w:b/>
          <w:bCs/>
        </w:rPr>
      </w:pPr>
      <w:r w:rsidRPr="007019E2">
        <w:rPr>
          <w:b/>
          <w:bCs/>
        </w:rPr>
        <w:t xml:space="preserve">D. Sales Trend by Year and Month:  </w:t>
      </w:r>
    </w:p>
    <w:p w14:paraId="07E6923D" w14:textId="77777777" w:rsidR="0082569B" w:rsidRDefault="0082569B" w:rsidP="0082569B">
      <w:r>
        <w:t xml:space="preserve">   - 2015: Steady growth in sales over the year  </w:t>
      </w:r>
    </w:p>
    <w:p w14:paraId="3384EB3A" w14:textId="77777777" w:rsidR="0082569B" w:rsidRDefault="0082569B" w:rsidP="0082569B">
      <w:r>
        <w:t xml:space="preserve">   - 2016: Significant peaks in the middle of the year and variability between months  </w:t>
      </w:r>
    </w:p>
    <w:p w14:paraId="0D40EB56" w14:textId="77777777" w:rsidR="0082569B" w:rsidRDefault="0082569B" w:rsidP="0082569B">
      <w:r>
        <w:t xml:space="preserve">   - 2017: Ongoing volatility with high peaks and troughs  </w:t>
      </w:r>
    </w:p>
    <w:p w14:paraId="0E90FEDD" w14:textId="77777777" w:rsidR="0082569B" w:rsidRDefault="0082569B" w:rsidP="0082569B">
      <w:r>
        <w:t xml:space="preserve">   - 2018: Good performance in the first few months, with consistent weakening through to year-end  </w:t>
      </w:r>
    </w:p>
    <w:p w14:paraId="44E4C901" w14:textId="77777777" w:rsidR="0082569B" w:rsidRDefault="0082569B" w:rsidP="0082569B">
      <w:r>
        <w:t>Seasonal trends and individual sales peaks suggest areas where further investigation would be valuable.</w:t>
      </w:r>
    </w:p>
    <w:p w14:paraId="18000102" w14:textId="77777777" w:rsidR="0082569B" w:rsidRDefault="0082569B" w:rsidP="0082569B"/>
    <w:p w14:paraId="533374CE" w14:textId="77777777" w:rsidR="0082569B" w:rsidRPr="007019E2" w:rsidRDefault="0082569B" w:rsidP="0082569B">
      <w:pPr>
        <w:rPr>
          <w:b/>
          <w:bCs/>
        </w:rPr>
      </w:pPr>
      <w:r w:rsidRPr="007019E2">
        <w:rPr>
          <w:b/>
          <w:bCs/>
        </w:rPr>
        <w:lastRenderedPageBreak/>
        <w:t xml:space="preserve">E. Sales by Customer:  </w:t>
      </w:r>
    </w:p>
    <w:p w14:paraId="7814DCD2" w14:textId="77777777" w:rsidR="0082569B" w:rsidRDefault="0082569B" w:rsidP="0082569B">
      <w:r>
        <w:t xml:space="preserve">   - Top Customers:  </w:t>
      </w:r>
    </w:p>
    <w:p w14:paraId="53686A43" w14:textId="77777777" w:rsidR="0082569B" w:rsidRDefault="0082569B" w:rsidP="0082569B">
      <w:r>
        <w:t xml:space="preserve">     - Tamara Chand: Total Revenue 19,052.22; Orders 5  </w:t>
      </w:r>
    </w:p>
    <w:p w14:paraId="67C15D7C" w14:textId="77777777" w:rsidR="0082569B" w:rsidRDefault="0082569B" w:rsidP="0082569B">
      <w:r>
        <w:t xml:space="preserve">     - Sean Miller: Total Revenue 25,043.05; Orders 5  </w:t>
      </w:r>
    </w:p>
    <w:p w14:paraId="2CA0582A" w14:textId="77777777" w:rsidR="000950CE" w:rsidRDefault="0082569B" w:rsidP="0082569B">
      <w:r>
        <w:t xml:space="preserve">     - Raymond Buch: Total Revenue 15,117.34; Orders 6 </w:t>
      </w:r>
    </w:p>
    <w:p w14:paraId="1E62FD8E" w14:textId="7247F7D2" w:rsidR="000950CE" w:rsidRPr="000950CE" w:rsidRDefault="000950CE" w:rsidP="000950CE">
      <w:pPr>
        <w:rPr>
          <w:b/>
          <w:bCs/>
        </w:rPr>
      </w:pPr>
      <w:r>
        <w:rPr>
          <w:b/>
          <w:bCs/>
        </w:rPr>
        <w:t xml:space="preserve">F. </w:t>
      </w:r>
      <w:r w:rsidRPr="000950CE">
        <w:rPr>
          <w:b/>
          <w:bCs/>
        </w:rPr>
        <w:t>Key Findings:</w:t>
      </w:r>
    </w:p>
    <w:p w14:paraId="56A5F033" w14:textId="6D2519BD" w:rsidR="000950CE" w:rsidRPr="000950CE" w:rsidRDefault="000950CE" w:rsidP="000950CE">
      <w:r>
        <w:t>-</w:t>
      </w:r>
      <w:r w:rsidRPr="000950CE">
        <w:t>Technology drives the highest revenue and growth.</w:t>
      </w:r>
    </w:p>
    <w:p w14:paraId="36FCB689" w14:textId="43594FBC" w:rsidR="000950CE" w:rsidRPr="000950CE" w:rsidRDefault="000950CE" w:rsidP="000950CE">
      <w:r>
        <w:t>-</w:t>
      </w:r>
      <w:r w:rsidRPr="000950CE">
        <w:t>The West region is the most lucrative market.</w:t>
      </w:r>
    </w:p>
    <w:p w14:paraId="17F36FBA" w14:textId="5454C4AD" w:rsidR="000950CE" w:rsidRPr="000950CE" w:rsidRDefault="000950CE" w:rsidP="000950CE">
      <w:r>
        <w:t>-</w:t>
      </w:r>
      <w:r w:rsidRPr="000950CE">
        <w:t>Office Supplies, though less profitable, exhibit steady performance.</w:t>
      </w:r>
    </w:p>
    <w:p w14:paraId="7111F0C2" w14:textId="5309F178" w:rsidR="000950CE" w:rsidRPr="000950CE" w:rsidRDefault="000950CE" w:rsidP="000950CE">
      <w:r>
        <w:t>-</w:t>
      </w:r>
      <w:r w:rsidRPr="000950CE">
        <w:t>Loyal repeat customers significantly impact sales volume.</w:t>
      </w:r>
    </w:p>
    <w:p w14:paraId="584E3989" w14:textId="35557802" w:rsidR="000950CE" w:rsidRPr="000950CE" w:rsidRDefault="000950CE" w:rsidP="000950CE">
      <w:pPr>
        <w:rPr>
          <w:b/>
          <w:bCs/>
        </w:rPr>
      </w:pPr>
      <w:r>
        <w:rPr>
          <w:b/>
          <w:bCs/>
        </w:rPr>
        <w:t xml:space="preserve">G. </w:t>
      </w:r>
      <w:r w:rsidRPr="000950CE">
        <w:rPr>
          <w:b/>
          <w:bCs/>
        </w:rPr>
        <w:t>Business Implications:</w:t>
      </w:r>
    </w:p>
    <w:p w14:paraId="4C022EBC" w14:textId="0A18F958" w:rsidR="000950CE" w:rsidRPr="000950CE" w:rsidRDefault="000950CE" w:rsidP="000950CE">
      <w:r>
        <w:t>-</w:t>
      </w:r>
      <w:r w:rsidRPr="000950CE">
        <w:t>Reallocate marketing efforts toward Technology products.</w:t>
      </w:r>
    </w:p>
    <w:p w14:paraId="0AC7C6B4" w14:textId="7B225C7D" w:rsidR="000950CE" w:rsidRPr="000950CE" w:rsidRDefault="000950CE" w:rsidP="000950CE">
      <w:r>
        <w:t>-</w:t>
      </w:r>
      <w:r w:rsidRPr="000950CE">
        <w:t>Focus on the West region for scaling operations.</w:t>
      </w:r>
    </w:p>
    <w:p w14:paraId="2D1EAA27" w14:textId="7043181A" w:rsidR="000950CE" w:rsidRPr="000950CE" w:rsidRDefault="000950CE" w:rsidP="000950CE">
      <w:r>
        <w:t>-</w:t>
      </w:r>
      <w:r w:rsidRPr="000950CE">
        <w:t>Create loyalty programs for high-value customers.</w:t>
      </w:r>
    </w:p>
    <w:p w14:paraId="002C5364" w14:textId="3B0AE92E" w:rsidR="0082569B" w:rsidRDefault="0082569B" w:rsidP="0082569B">
      <w:r>
        <w:t xml:space="preserve"> </w:t>
      </w:r>
    </w:p>
    <w:p w14:paraId="6334CEB4" w14:textId="77777777" w:rsidR="007019E2" w:rsidRDefault="007019E2" w:rsidP="0082569B"/>
    <w:p w14:paraId="18E5A530" w14:textId="50C45C05" w:rsidR="000A48C8" w:rsidRPr="005D5817" w:rsidRDefault="000A48C8" w:rsidP="00941469">
      <w:pPr>
        <w:pStyle w:val="Style1"/>
        <w:ind w:left="714" w:hanging="357"/>
        <w:outlineLvl w:val="1"/>
        <w:rPr>
          <w:highlight w:val="cyan"/>
        </w:rPr>
      </w:pPr>
      <w:bookmarkStart w:id="13" w:name="_Toc196417787"/>
      <w:r w:rsidRPr="005D5817">
        <w:rPr>
          <w:highlight w:val="cyan"/>
        </w:rPr>
        <w:t xml:space="preserve">Customer </w:t>
      </w:r>
      <w:r w:rsidR="000950CE">
        <w:rPr>
          <w:highlight w:val="cyan"/>
        </w:rPr>
        <w:t>Analysis</w:t>
      </w:r>
      <w:bookmarkEnd w:id="13"/>
    </w:p>
    <w:p w14:paraId="17EE1D58" w14:textId="72D472A9" w:rsidR="000A48C8" w:rsidRPr="009B4599" w:rsidRDefault="000A48C8" w:rsidP="000A48C8">
      <w:pPr>
        <w:rPr>
          <w:rtl/>
        </w:rPr>
      </w:pPr>
      <w:r>
        <w:t xml:space="preserve">- </w:t>
      </w:r>
      <w:r w:rsidRPr="007019E2">
        <w:rPr>
          <w:b/>
          <w:bCs/>
        </w:rPr>
        <w:t>Total Customers:</w:t>
      </w:r>
      <w:r>
        <w:t xml:space="preserve"> 793</w:t>
      </w:r>
      <w:r>
        <w:br/>
        <w:t xml:space="preserve">- </w:t>
      </w:r>
      <w:r w:rsidRPr="007019E2">
        <w:rPr>
          <w:b/>
          <w:bCs/>
        </w:rPr>
        <w:t>Total Orders:</w:t>
      </w:r>
      <w:r w:rsidRPr="009B4599">
        <w:t xml:space="preserve"> </w:t>
      </w:r>
      <w:r>
        <w:t>4,922</w:t>
      </w:r>
      <w:r>
        <w:br/>
        <w:t xml:space="preserve">- </w:t>
      </w:r>
      <w:r w:rsidRPr="007019E2">
        <w:rPr>
          <w:b/>
          <w:bCs/>
        </w:rPr>
        <w:t>Total Sales:</w:t>
      </w:r>
      <w:r>
        <w:t xml:space="preserve"> $2.26M</w:t>
      </w:r>
      <w:r>
        <w:br/>
        <w:t xml:space="preserve">- </w:t>
      </w:r>
      <w:r w:rsidRPr="007019E2">
        <w:rPr>
          <w:b/>
          <w:bCs/>
        </w:rPr>
        <w:t>Average Sales per Customer:</w:t>
      </w:r>
      <w:r>
        <w:t xml:space="preserve"> $2.85K</w:t>
      </w:r>
      <w:r>
        <w:br/>
      </w:r>
    </w:p>
    <w:p w14:paraId="24E8883F" w14:textId="77777777" w:rsidR="000A48C8" w:rsidRPr="007019E2" w:rsidRDefault="000A48C8" w:rsidP="000A48C8">
      <w:pPr>
        <w:rPr>
          <w:b/>
          <w:bCs/>
        </w:rPr>
      </w:pPr>
      <w:r w:rsidRPr="007019E2">
        <w:rPr>
          <w:b/>
          <w:bCs/>
        </w:rPr>
        <w:t>Top Performing Cities by Sales</w:t>
      </w:r>
    </w:p>
    <w:tbl>
      <w:tblPr>
        <w:tblStyle w:val="PlainTable2"/>
        <w:tblW w:w="0" w:type="auto"/>
        <w:tblLook w:val="04A0" w:firstRow="1" w:lastRow="0" w:firstColumn="1" w:lastColumn="0" w:noHBand="0" w:noVBand="1"/>
      </w:tblPr>
      <w:tblGrid>
        <w:gridCol w:w="4320"/>
        <w:gridCol w:w="4320"/>
      </w:tblGrid>
      <w:tr w:rsidR="000A48C8" w14:paraId="24FEA50E" w14:textId="77777777" w:rsidTr="000A4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7BF931C" w14:textId="77777777" w:rsidR="000A48C8" w:rsidRPr="009B4599" w:rsidRDefault="000A48C8" w:rsidP="009B4599">
            <w:pPr>
              <w:spacing w:after="160" w:line="278" w:lineRule="auto"/>
            </w:pPr>
            <w:r w:rsidRPr="009B4599">
              <w:t>City</w:t>
            </w:r>
          </w:p>
        </w:tc>
        <w:tc>
          <w:tcPr>
            <w:tcW w:w="4320" w:type="dxa"/>
          </w:tcPr>
          <w:p w14:paraId="5B7B51D1" w14:textId="77777777" w:rsidR="000A48C8" w:rsidRPr="009B4599" w:rsidRDefault="000A48C8" w:rsidP="009B4599">
            <w:pPr>
              <w:spacing w:after="160" w:line="278" w:lineRule="auto"/>
              <w:cnfStyle w:val="100000000000" w:firstRow="1" w:lastRow="0" w:firstColumn="0" w:lastColumn="0" w:oddVBand="0" w:evenVBand="0" w:oddHBand="0" w:evenHBand="0" w:firstRowFirstColumn="0" w:firstRowLastColumn="0" w:lastRowFirstColumn="0" w:lastRowLastColumn="0"/>
            </w:pPr>
            <w:r w:rsidRPr="009B4599">
              <w:t>Total Sales</w:t>
            </w:r>
          </w:p>
        </w:tc>
      </w:tr>
      <w:tr w:rsidR="000A48C8" w14:paraId="2CEEB8AF" w14:textId="77777777" w:rsidTr="000A4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80ED3AA" w14:textId="77777777" w:rsidR="000A48C8" w:rsidRDefault="000A48C8" w:rsidP="009B4599">
            <w:pPr>
              <w:spacing w:after="160" w:line="278" w:lineRule="auto"/>
            </w:pPr>
            <w:r>
              <w:lastRenderedPageBreak/>
              <w:t>New York</w:t>
            </w:r>
          </w:p>
        </w:tc>
        <w:tc>
          <w:tcPr>
            <w:tcW w:w="4320" w:type="dxa"/>
          </w:tcPr>
          <w:p w14:paraId="4BDB08D5" w14:textId="77777777" w:rsidR="000A48C8" w:rsidRDefault="000A48C8" w:rsidP="009B4599">
            <w:pPr>
              <w:spacing w:after="160" w:line="278" w:lineRule="auto"/>
              <w:cnfStyle w:val="000000100000" w:firstRow="0" w:lastRow="0" w:firstColumn="0" w:lastColumn="0" w:oddVBand="0" w:evenVBand="0" w:oddHBand="1" w:evenHBand="0" w:firstRowFirstColumn="0" w:firstRowLastColumn="0" w:lastRowFirstColumn="0" w:lastRowLastColumn="0"/>
            </w:pPr>
            <w:r>
              <w:t>$0.25M</w:t>
            </w:r>
          </w:p>
        </w:tc>
      </w:tr>
      <w:tr w:rsidR="000A48C8" w14:paraId="0BEE4CB8" w14:textId="77777777" w:rsidTr="000A48C8">
        <w:tc>
          <w:tcPr>
            <w:cnfStyle w:val="001000000000" w:firstRow="0" w:lastRow="0" w:firstColumn="1" w:lastColumn="0" w:oddVBand="0" w:evenVBand="0" w:oddHBand="0" w:evenHBand="0" w:firstRowFirstColumn="0" w:firstRowLastColumn="0" w:lastRowFirstColumn="0" w:lastRowLastColumn="0"/>
            <w:tcW w:w="4320" w:type="dxa"/>
          </w:tcPr>
          <w:p w14:paraId="5D2FDB3A" w14:textId="77777777" w:rsidR="000A48C8" w:rsidRDefault="000A48C8" w:rsidP="009B4599">
            <w:pPr>
              <w:spacing w:after="160" w:line="278" w:lineRule="auto"/>
            </w:pPr>
            <w:r>
              <w:t>Los Angeles</w:t>
            </w:r>
          </w:p>
        </w:tc>
        <w:tc>
          <w:tcPr>
            <w:tcW w:w="4320" w:type="dxa"/>
          </w:tcPr>
          <w:p w14:paraId="0FFA2F1E" w14:textId="77777777" w:rsidR="000A48C8" w:rsidRDefault="000A48C8" w:rsidP="009B4599">
            <w:pPr>
              <w:spacing w:after="160" w:line="278" w:lineRule="auto"/>
              <w:cnfStyle w:val="000000000000" w:firstRow="0" w:lastRow="0" w:firstColumn="0" w:lastColumn="0" w:oddVBand="0" w:evenVBand="0" w:oddHBand="0" w:evenHBand="0" w:firstRowFirstColumn="0" w:firstRowLastColumn="0" w:lastRowFirstColumn="0" w:lastRowLastColumn="0"/>
            </w:pPr>
            <w:r>
              <w:t>$0.17M</w:t>
            </w:r>
          </w:p>
        </w:tc>
      </w:tr>
      <w:tr w:rsidR="000A48C8" w14:paraId="295E4A59" w14:textId="77777777" w:rsidTr="000A4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001F8DF" w14:textId="77777777" w:rsidR="000A48C8" w:rsidRDefault="000A48C8" w:rsidP="009B4599">
            <w:pPr>
              <w:spacing w:after="160" w:line="278" w:lineRule="auto"/>
            </w:pPr>
            <w:r>
              <w:t>Seattle</w:t>
            </w:r>
          </w:p>
        </w:tc>
        <w:tc>
          <w:tcPr>
            <w:tcW w:w="4320" w:type="dxa"/>
          </w:tcPr>
          <w:p w14:paraId="76B56E88" w14:textId="77777777" w:rsidR="000A48C8" w:rsidRDefault="000A48C8" w:rsidP="009B4599">
            <w:pPr>
              <w:spacing w:after="160" w:line="278" w:lineRule="auto"/>
              <w:cnfStyle w:val="000000100000" w:firstRow="0" w:lastRow="0" w:firstColumn="0" w:lastColumn="0" w:oddVBand="0" w:evenVBand="0" w:oddHBand="1" w:evenHBand="0" w:firstRowFirstColumn="0" w:firstRowLastColumn="0" w:lastRowFirstColumn="0" w:lastRowLastColumn="0"/>
            </w:pPr>
            <w:r>
              <w:t>$0.12M</w:t>
            </w:r>
          </w:p>
        </w:tc>
      </w:tr>
      <w:tr w:rsidR="000A48C8" w14:paraId="73D43189" w14:textId="77777777" w:rsidTr="000A48C8">
        <w:tc>
          <w:tcPr>
            <w:cnfStyle w:val="001000000000" w:firstRow="0" w:lastRow="0" w:firstColumn="1" w:lastColumn="0" w:oddVBand="0" w:evenVBand="0" w:oddHBand="0" w:evenHBand="0" w:firstRowFirstColumn="0" w:firstRowLastColumn="0" w:lastRowFirstColumn="0" w:lastRowLastColumn="0"/>
            <w:tcW w:w="4320" w:type="dxa"/>
          </w:tcPr>
          <w:p w14:paraId="21570463" w14:textId="77777777" w:rsidR="000A48C8" w:rsidRDefault="000A48C8" w:rsidP="009B4599">
            <w:pPr>
              <w:spacing w:after="160" w:line="278" w:lineRule="auto"/>
            </w:pPr>
            <w:r>
              <w:t>San Francisco</w:t>
            </w:r>
          </w:p>
        </w:tc>
        <w:tc>
          <w:tcPr>
            <w:tcW w:w="4320" w:type="dxa"/>
          </w:tcPr>
          <w:p w14:paraId="22500B74" w14:textId="77777777" w:rsidR="000A48C8" w:rsidRDefault="000A48C8" w:rsidP="009B4599">
            <w:pPr>
              <w:spacing w:after="160" w:line="278" w:lineRule="auto"/>
              <w:cnfStyle w:val="000000000000" w:firstRow="0" w:lastRow="0" w:firstColumn="0" w:lastColumn="0" w:oddVBand="0" w:evenVBand="0" w:oddHBand="0" w:evenHBand="0" w:firstRowFirstColumn="0" w:firstRowLastColumn="0" w:lastRowFirstColumn="0" w:lastRowLastColumn="0"/>
            </w:pPr>
            <w:r>
              <w:t>$0.11M</w:t>
            </w:r>
          </w:p>
        </w:tc>
      </w:tr>
      <w:tr w:rsidR="000A48C8" w14:paraId="28B800F5" w14:textId="77777777" w:rsidTr="000A4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E7D5127" w14:textId="77777777" w:rsidR="000A48C8" w:rsidRDefault="000A48C8" w:rsidP="009B4599">
            <w:pPr>
              <w:spacing w:after="160" w:line="278" w:lineRule="auto"/>
            </w:pPr>
            <w:r>
              <w:t>Philadelphia</w:t>
            </w:r>
          </w:p>
        </w:tc>
        <w:tc>
          <w:tcPr>
            <w:tcW w:w="4320" w:type="dxa"/>
          </w:tcPr>
          <w:p w14:paraId="189F0CBA" w14:textId="77777777" w:rsidR="000A48C8" w:rsidRDefault="000A48C8" w:rsidP="009B4599">
            <w:pPr>
              <w:spacing w:after="160" w:line="278" w:lineRule="auto"/>
              <w:cnfStyle w:val="000000100000" w:firstRow="0" w:lastRow="0" w:firstColumn="0" w:lastColumn="0" w:oddVBand="0" w:evenVBand="0" w:oddHBand="1" w:evenHBand="0" w:firstRowFirstColumn="0" w:firstRowLastColumn="0" w:lastRowFirstColumn="0" w:lastRowLastColumn="0"/>
            </w:pPr>
            <w:r>
              <w:t>$0.11M</w:t>
            </w:r>
          </w:p>
        </w:tc>
      </w:tr>
      <w:tr w:rsidR="000A48C8" w14:paraId="7FA9274B" w14:textId="77777777" w:rsidTr="000A48C8">
        <w:tc>
          <w:tcPr>
            <w:cnfStyle w:val="001000000000" w:firstRow="0" w:lastRow="0" w:firstColumn="1" w:lastColumn="0" w:oddVBand="0" w:evenVBand="0" w:oddHBand="0" w:evenHBand="0" w:firstRowFirstColumn="0" w:firstRowLastColumn="0" w:lastRowFirstColumn="0" w:lastRowLastColumn="0"/>
            <w:tcW w:w="4320" w:type="dxa"/>
          </w:tcPr>
          <w:p w14:paraId="36097220" w14:textId="77777777" w:rsidR="000A48C8" w:rsidRDefault="000A48C8" w:rsidP="009B4599">
            <w:pPr>
              <w:spacing w:after="160" w:line="278" w:lineRule="auto"/>
            </w:pPr>
            <w:r>
              <w:t>Others</w:t>
            </w:r>
          </w:p>
        </w:tc>
        <w:tc>
          <w:tcPr>
            <w:tcW w:w="4320" w:type="dxa"/>
          </w:tcPr>
          <w:p w14:paraId="236BF52B" w14:textId="77777777" w:rsidR="000A48C8" w:rsidRDefault="000A48C8" w:rsidP="009B4599">
            <w:pPr>
              <w:spacing w:after="160" w:line="278" w:lineRule="auto"/>
              <w:cnfStyle w:val="000000000000" w:firstRow="0" w:lastRow="0" w:firstColumn="0" w:lastColumn="0" w:oddVBand="0" w:evenVBand="0" w:oddHBand="0" w:evenHBand="0" w:firstRowFirstColumn="0" w:firstRowLastColumn="0" w:lastRowFirstColumn="0" w:lastRowLastColumn="0"/>
            </w:pPr>
            <w:r>
              <w:t>$0.06M - $0.02M</w:t>
            </w:r>
          </w:p>
        </w:tc>
      </w:tr>
    </w:tbl>
    <w:p w14:paraId="54AAFAEF" w14:textId="77777777" w:rsidR="000A48C8" w:rsidRPr="009B4599" w:rsidRDefault="000A48C8" w:rsidP="000A48C8"/>
    <w:p w14:paraId="40D189E7" w14:textId="7F35F954" w:rsidR="000A48C8" w:rsidRPr="009B4599" w:rsidRDefault="000A48C8" w:rsidP="009B4599">
      <w:pPr>
        <w:pStyle w:val="ListParagraph"/>
        <w:numPr>
          <w:ilvl w:val="0"/>
          <w:numId w:val="61"/>
        </w:numPr>
        <w:rPr>
          <w:b/>
          <w:bCs/>
        </w:rPr>
      </w:pPr>
      <w:r w:rsidRPr="009B4599">
        <w:t>Top Customers by Number of Orders</w:t>
      </w:r>
      <w:r>
        <w:br/>
        <w:t>- Emily Phan: 17 orders</w:t>
      </w:r>
      <w:r>
        <w:br/>
        <w:t xml:space="preserve">- Chloris Kavanaugh, Joel Eaton, Patrick Gardner, </w:t>
      </w:r>
      <w:proofErr w:type="spellStart"/>
      <w:r>
        <w:t>Zuschuss</w:t>
      </w:r>
      <w:proofErr w:type="spellEnd"/>
      <w:r>
        <w:t xml:space="preserve"> Donatelli: 13 orders each</w:t>
      </w:r>
      <w:r>
        <w:br/>
        <w:t>- Other key customers: 12 - 11 orders</w:t>
      </w:r>
      <w:r>
        <w:br/>
      </w:r>
    </w:p>
    <w:p w14:paraId="55FAC1CB" w14:textId="3E69808F" w:rsidR="000A48C8" w:rsidRPr="000A48C8" w:rsidRDefault="000A48C8" w:rsidP="009B4599">
      <w:pPr>
        <w:pStyle w:val="ListParagraph"/>
        <w:numPr>
          <w:ilvl w:val="0"/>
          <w:numId w:val="61"/>
        </w:numPr>
        <w:rPr>
          <w:b/>
          <w:bCs/>
        </w:rPr>
      </w:pPr>
      <w:r w:rsidRPr="000A48C8">
        <w:rPr>
          <w:b/>
          <w:bCs/>
        </w:rPr>
        <w:t>Top Customers by Total Sales</w:t>
      </w:r>
      <w:r>
        <w:br/>
        <w:t>- Sean Miller: $25K</w:t>
      </w:r>
      <w:r>
        <w:br/>
        <w:t>- Tamara Chand: $19K</w:t>
      </w:r>
      <w:r>
        <w:br/>
        <w:t>- Raymond Buch, Tom Ashbrook: $15K each</w:t>
      </w:r>
      <w:r>
        <w:br/>
        <w:t>- Adrian Barton, Ken Lonsdale, Sanjit Chandrasekhar: $14K each</w:t>
      </w:r>
      <w:r>
        <w:br/>
        <w:t>- Other top spenders: $13K - $11K</w:t>
      </w:r>
      <w:r>
        <w:br/>
      </w:r>
    </w:p>
    <w:p w14:paraId="07D6C1E6" w14:textId="77FF8EE2" w:rsidR="000A48C8" w:rsidRPr="000A48C8" w:rsidRDefault="000A48C8" w:rsidP="009B4599">
      <w:pPr>
        <w:pStyle w:val="ListParagraph"/>
        <w:numPr>
          <w:ilvl w:val="0"/>
          <w:numId w:val="61"/>
        </w:numPr>
        <w:rPr>
          <w:b/>
          <w:bCs/>
        </w:rPr>
      </w:pPr>
      <w:r w:rsidRPr="000A48C8">
        <w:rPr>
          <w:b/>
          <w:bCs/>
        </w:rPr>
        <w:t>Customer Distribution by Category</w:t>
      </w:r>
      <w:r>
        <w:br/>
        <w:t>- Office Supplies: 787 customers</w:t>
      </w:r>
      <w:r>
        <w:br/>
        <w:t>- Furniture: 705 customers</w:t>
      </w:r>
      <w:r>
        <w:br/>
        <w:t>- Technology: 684 customers</w:t>
      </w:r>
      <w:r>
        <w:br/>
        <w:t>- Combined coverage: 86.9%</w:t>
      </w:r>
      <w:r>
        <w:br/>
      </w:r>
    </w:p>
    <w:p w14:paraId="54D9590A" w14:textId="77777777" w:rsidR="000A48C8" w:rsidRPr="000A48C8" w:rsidRDefault="000A48C8" w:rsidP="009B4599">
      <w:pPr>
        <w:pStyle w:val="ListParagraph"/>
        <w:numPr>
          <w:ilvl w:val="0"/>
          <w:numId w:val="61"/>
        </w:numPr>
        <w:rPr>
          <w:b/>
          <w:bCs/>
        </w:rPr>
      </w:pPr>
      <w:r w:rsidRPr="000A48C8">
        <w:rPr>
          <w:b/>
          <w:bCs/>
        </w:rPr>
        <w:t>Data Coverage Period</w:t>
      </w:r>
    </w:p>
    <w:p w14:paraId="3139AF39" w14:textId="77777777" w:rsidR="000A48C8" w:rsidRDefault="000A48C8" w:rsidP="000A48C8">
      <w:r>
        <w:t>From March 1, 2015 to December 30, 2018</w:t>
      </w:r>
    </w:p>
    <w:p w14:paraId="64E8AD9A" w14:textId="77777777" w:rsidR="005D5817" w:rsidRPr="005D5817" w:rsidRDefault="005D5817" w:rsidP="00941469">
      <w:pPr>
        <w:pStyle w:val="Style1"/>
        <w:ind w:left="714" w:hanging="357"/>
        <w:outlineLvl w:val="1"/>
        <w:rPr>
          <w:highlight w:val="cyan"/>
        </w:rPr>
      </w:pPr>
      <w:bookmarkStart w:id="14" w:name="_Toc196417788"/>
      <w:r w:rsidRPr="005D5817">
        <w:rPr>
          <w:highlight w:val="cyan"/>
        </w:rPr>
        <w:lastRenderedPageBreak/>
        <w:t>Region Analysis</w:t>
      </w:r>
      <w:bookmarkEnd w:id="14"/>
    </w:p>
    <w:p w14:paraId="26FE04E0" w14:textId="77777777" w:rsidR="007019E2" w:rsidRPr="007019E2" w:rsidRDefault="007019E2" w:rsidP="007019E2">
      <w:pPr>
        <w:numPr>
          <w:ilvl w:val="0"/>
          <w:numId w:val="66"/>
        </w:numPr>
      </w:pPr>
      <w:r w:rsidRPr="007019E2">
        <w:rPr>
          <w:b/>
          <w:bCs/>
        </w:rPr>
        <w:t>Cities Served:</w:t>
      </w:r>
      <w:r w:rsidRPr="007019E2">
        <w:t xml:space="preserve"> 529 unique cities were included in the dataset.</w:t>
      </w:r>
    </w:p>
    <w:p w14:paraId="7A0DCD61" w14:textId="77777777" w:rsidR="007019E2" w:rsidRDefault="007019E2" w:rsidP="007019E2">
      <w:pPr>
        <w:numPr>
          <w:ilvl w:val="0"/>
          <w:numId w:val="66"/>
        </w:numPr>
      </w:pPr>
      <w:r w:rsidRPr="007019E2">
        <w:rPr>
          <w:b/>
          <w:bCs/>
        </w:rPr>
        <w:t>Order Count:</w:t>
      </w:r>
      <w:r w:rsidRPr="007019E2">
        <w:t xml:space="preserve"> A total of 4,922 orders were processed.</w:t>
      </w:r>
    </w:p>
    <w:p w14:paraId="0F7A854C" w14:textId="77777777" w:rsidR="00C4768D" w:rsidRPr="00C4768D" w:rsidRDefault="00C4768D" w:rsidP="00C4768D">
      <w:pPr>
        <w:numPr>
          <w:ilvl w:val="0"/>
          <w:numId w:val="66"/>
        </w:numPr>
        <w:rPr>
          <w:b/>
          <w:bCs/>
        </w:rPr>
      </w:pPr>
      <w:r w:rsidRPr="00C4768D">
        <w:rPr>
          <w:b/>
          <w:bCs/>
        </w:rPr>
        <w:t xml:space="preserve">Regional Sales Performance: </w:t>
      </w:r>
    </w:p>
    <w:p w14:paraId="6A5876FE" w14:textId="2BF6B2A1" w:rsidR="00C4768D" w:rsidRDefault="00C4768D" w:rsidP="00C4768D">
      <w:pPr>
        <w:ind w:left="720"/>
      </w:pPr>
      <w:r>
        <w:t>-The West region leads with the highest sales (31.40% of total)</w:t>
      </w:r>
    </w:p>
    <w:p w14:paraId="5ED9EBED" w14:textId="136BDC7F" w:rsidR="00C4768D" w:rsidRDefault="00C4768D" w:rsidP="00C4768D">
      <w:pPr>
        <w:ind w:left="720"/>
      </w:pPr>
      <w:r>
        <w:t>-East region follows at 29.60%</w:t>
      </w:r>
    </w:p>
    <w:p w14:paraId="693CD463" w14:textId="5BEFA3CD" w:rsidR="00C4768D" w:rsidRDefault="00C4768D" w:rsidP="00C4768D">
      <w:pPr>
        <w:ind w:left="720"/>
      </w:pPr>
      <w:r>
        <w:t>-Central region contributes 21.76%</w:t>
      </w:r>
    </w:p>
    <w:p w14:paraId="5DACCC61" w14:textId="47672B29" w:rsidR="00C4768D" w:rsidRDefault="00C4768D" w:rsidP="00C4768D">
      <w:pPr>
        <w:ind w:left="720"/>
      </w:pPr>
      <w:r>
        <w:t>-South region has the lowest at 17.21%</w:t>
      </w:r>
    </w:p>
    <w:p w14:paraId="49298D17" w14:textId="77777777" w:rsidR="00C4768D" w:rsidRPr="00C4768D" w:rsidRDefault="00C4768D" w:rsidP="00C4768D">
      <w:pPr>
        <w:numPr>
          <w:ilvl w:val="0"/>
          <w:numId w:val="66"/>
        </w:numPr>
        <w:rPr>
          <w:b/>
          <w:bCs/>
        </w:rPr>
      </w:pPr>
      <w:r w:rsidRPr="00C4768D">
        <w:rPr>
          <w:b/>
          <w:bCs/>
        </w:rPr>
        <w:t xml:space="preserve">Order Distribution: </w:t>
      </w:r>
    </w:p>
    <w:p w14:paraId="5A167BC1" w14:textId="12D66ED9" w:rsidR="00C4768D" w:rsidRDefault="00C4768D" w:rsidP="00C4768D">
      <w:pPr>
        <w:ind w:left="720"/>
      </w:pPr>
      <w:r>
        <w:t>-Total order count is 4,922 across all regions</w:t>
      </w:r>
    </w:p>
    <w:p w14:paraId="2B967122" w14:textId="26688581" w:rsidR="00C4768D" w:rsidRDefault="00C4768D" w:rsidP="00C4768D">
      <w:pPr>
        <w:ind w:left="720"/>
      </w:pPr>
      <w:r>
        <w:t>-West region has the highest proportion of orders (25.24%)</w:t>
      </w:r>
    </w:p>
    <w:p w14:paraId="457EECE8" w14:textId="1155DF69" w:rsidR="00C4768D" w:rsidRDefault="00C4768D" w:rsidP="00C4768D">
      <w:pPr>
        <w:ind w:left="720"/>
      </w:pPr>
      <w:r>
        <w:t>-Central region follows at 27.81%</w:t>
      </w:r>
    </w:p>
    <w:p w14:paraId="31536C08" w14:textId="384B4942" w:rsidR="00C4768D" w:rsidRDefault="00C4768D" w:rsidP="00C4768D">
      <w:pPr>
        <w:ind w:left="720"/>
      </w:pPr>
      <w:r>
        <w:t>-East region accounts for 23.49%</w:t>
      </w:r>
    </w:p>
    <w:p w14:paraId="68642A06" w14:textId="3B4641C4" w:rsidR="00C4768D" w:rsidRDefault="00C4768D" w:rsidP="00C4768D">
      <w:pPr>
        <w:ind w:left="720"/>
      </w:pPr>
      <w:r>
        <w:t>-South region has 16.46% of orders</w:t>
      </w:r>
    </w:p>
    <w:p w14:paraId="65AD0E15" w14:textId="77777777" w:rsidR="00C4768D" w:rsidRPr="00C4768D" w:rsidRDefault="00C4768D" w:rsidP="00C4768D">
      <w:pPr>
        <w:pStyle w:val="ListParagraph"/>
        <w:numPr>
          <w:ilvl w:val="0"/>
          <w:numId w:val="66"/>
        </w:numPr>
        <w:rPr>
          <w:b/>
          <w:bCs/>
        </w:rPr>
      </w:pPr>
      <w:r w:rsidRPr="00C4768D">
        <w:rPr>
          <w:b/>
          <w:bCs/>
        </w:rPr>
        <w:t xml:space="preserve">Category Performance by Region: </w:t>
      </w:r>
    </w:p>
    <w:p w14:paraId="3B0216AB" w14:textId="0D8B6917" w:rsidR="00C4768D" w:rsidRDefault="00C4768D" w:rsidP="00C4768D">
      <w:pPr>
        <w:ind w:left="720"/>
      </w:pPr>
      <w:r>
        <w:t>-Technology category is performing well across regions</w:t>
      </w:r>
    </w:p>
    <w:p w14:paraId="5A2C6C32" w14:textId="0407E96A" w:rsidR="00C4768D" w:rsidRDefault="00C4768D" w:rsidP="00C4768D">
      <w:pPr>
        <w:ind w:left="720"/>
      </w:pPr>
      <w:r>
        <w:t>-Office Supplies shows consistent sales</w:t>
      </w:r>
    </w:p>
    <w:p w14:paraId="753F9E57" w14:textId="3E924C71" w:rsidR="00C4768D" w:rsidRDefault="00C4768D" w:rsidP="00C4768D">
      <w:pPr>
        <w:ind w:left="720"/>
      </w:pPr>
      <w:r>
        <w:t>-Furniture appears to have lower sales compared to other categories</w:t>
      </w:r>
    </w:p>
    <w:p w14:paraId="24AA6A31" w14:textId="3410CFFD" w:rsidR="00C4768D" w:rsidRDefault="00C4768D" w:rsidP="00C4768D">
      <w:pPr>
        <w:ind w:left="720"/>
      </w:pPr>
      <w:r>
        <w:t>-Central region shows strong performance in Technology</w:t>
      </w:r>
    </w:p>
    <w:p w14:paraId="38B89392" w14:textId="77777777" w:rsidR="00C4768D" w:rsidRPr="00C4768D" w:rsidRDefault="00C4768D" w:rsidP="00C4768D">
      <w:pPr>
        <w:ind w:left="720"/>
        <w:rPr>
          <w:b/>
          <w:bCs/>
        </w:rPr>
      </w:pPr>
      <w:r w:rsidRPr="00C4768D">
        <w:rPr>
          <w:b/>
          <w:bCs/>
        </w:rPr>
        <w:t xml:space="preserve">Sales Trends (2015-2018): </w:t>
      </w:r>
    </w:p>
    <w:p w14:paraId="1C02239B" w14:textId="0B616FF5" w:rsidR="00C4768D" w:rsidRDefault="00C4768D" w:rsidP="00C4768D">
      <w:pPr>
        <w:ind w:left="720"/>
      </w:pPr>
      <w:r>
        <w:t>-All regions show positive growth trends</w:t>
      </w:r>
    </w:p>
    <w:p w14:paraId="191CA370" w14:textId="435ABF15" w:rsidR="00C4768D" w:rsidRDefault="00C4768D" w:rsidP="00C4768D">
      <w:pPr>
        <w:ind w:left="720"/>
      </w:pPr>
      <w:r>
        <w:t>-West region maintains leadership throughout the period</w:t>
      </w:r>
    </w:p>
    <w:p w14:paraId="7AB6C704" w14:textId="1949E81F" w:rsidR="00C4768D" w:rsidRDefault="00C4768D" w:rsidP="00C4768D">
      <w:pPr>
        <w:ind w:left="720"/>
      </w:pPr>
      <w:r>
        <w:t>-East region shows the steepest growth, especially from 2017-2018</w:t>
      </w:r>
    </w:p>
    <w:p w14:paraId="50FDE1A8" w14:textId="42F3AD3D" w:rsidR="00C4768D" w:rsidRDefault="00C4768D" w:rsidP="00C4768D">
      <w:pPr>
        <w:ind w:left="720"/>
      </w:pPr>
      <w:r>
        <w:lastRenderedPageBreak/>
        <w:t>-Central and South regions show more modest but steady growth</w:t>
      </w:r>
    </w:p>
    <w:p w14:paraId="36C6D7F4" w14:textId="77777777" w:rsidR="00C4768D" w:rsidRPr="00C4768D" w:rsidRDefault="00C4768D" w:rsidP="00C4768D">
      <w:pPr>
        <w:pStyle w:val="ListParagraph"/>
        <w:numPr>
          <w:ilvl w:val="0"/>
          <w:numId w:val="66"/>
        </w:numPr>
        <w:rPr>
          <w:b/>
          <w:bCs/>
        </w:rPr>
      </w:pPr>
      <w:r w:rsidRPr="00C4768D">
        <w:rPr>
          <w:b/>
          <w:bCs/>
        </w:rPr>
        <w:t xml:space="preserve">Geographic Coverage: </w:t>
      </w:r>
    </w:p>
    <w:p w14:paraId="05577107" w14:textId="2ED881AE" w:rsidR="00C4768D" w:rsidRDefault="00C4768D" w:rsidP="00C4768D">
      <w:pPr>
        <w:ind w:left="720"/>
      </w:pPr>
      <w:r>
        <w:t>-The business serves 529 cities across all regions</w:t>
      </w:r>
    </w:p>
    <w:p w14:paraId="6878031F" w14:textId="4AF96D18" w:rsidR="00C4768D" w:rsidRPr="007019E2" w:rsidRDefault="00C4768D" w:rsidP="00C4768D">
      <w:pPr>
        <w:pStyle w:val="whitespace-pre-wrap"/>
      </w:pPr>
    </w:p>
    <w:p w14:paraId="7E8CF16E" w14:textId="77777777" w:rsidR="007019E2" w:rsidRPr="007019E2" w:rsidRDefault="007019E2" w:rsidP="007019E2">
      <w:pPr>
        <w:pStyle w:val="ListParagraph"/>
        <w:numPr>
          <w:ilvl w:val="0"/>
          <w:numId w:val="66"/>
        </w:numPr>
        <w:rPr>
          <w:b/>
          <w:bCs/>
        </w:rPr>
      </w:pPr>
      <w:r w:rsidRPr="007019E2">
        <w:rPr>
          <w:b/>
          <w:bCs/>
        </w:rPr>
        <w:t>Sales by Region</w:t>
      </w:r>
    </w:p>
    <w:p w14:paraId="0016F815" w14:textId="77777777" w:rsidR="007019E2" w:rsidRPr="007019E2" w:rsidRDefault="007019E2" w:rsidP="007019E2">
      <w:pPr>
        <w:ind w:left="720"/>
      </w:pPr>
      <w:r w:rsidRPr="007019E2">
        <w:t>The West region led with 31.40% of total sales, followed by East (29.60%), Central (21.78%), and South (17.21%).</w:t>
      </w:r>
    </w:p>
    <w:p w14:paraId="0C37FF7F" w14:textId="77777777" w:rsidR="007019E2" w:rsidRPr="007019E2" w:rsidRDefault="007019E2" w:rsidP="007019E2">
      <w:pPr>
        <w:ind w:left="720"/>
      </w:pPr>
      <w:r w:rsidRPr="007019E2">
        <w:t>Order count also showed dominance of West (32.24%) and East (27.81%).</w:t>
      </w:r>
    </w:p>
    <w:p w14:paraId="5B5151A6" w14:textId="77777777" w:rsidR="007019E2" w:rsidRPr="007019E2" w:rsidRDefault="007019E2" w:rsidP="007019E2">
      <w:pPr>
        <w:pStyle w:val="ListParagraph"/>
        <w:numPr>
          <w:ilvl w:val="0"/>
          <w:numId w:val="66"/>
        </w:numPr>
        <w:rPr>
          <w:b/>
          <w:bCs/>
        </w:rPr>
      </w:pPr>
      <w:r w:rsidRPr="007019E2">
        <w:rPr>
          <w:b/>
          <w:bCs/>
        </w:rPr>
        <w:t>Sales by Category and Region</w:t>
      </w:r>
    </w:p>
    <w:p w14:paraId="59B642BC" w14:textId="77777777" w:rsidR="007019E2" w:rsidRPr="007019E2" w:rsidRDefault="007019E2" w:rsidP="007019E2">
      <w:pPr>
        <w:ind w:left="720"/>
      </w:pPr>
      <w:r w:rsidRPr="007019E2">
        <w:t>Technology category saw the highest revenue in several regions, especially Central and West.</w:t>
      </w:r>
    </w:p>
    <w:p w14:paraId="402B1078" w14:textId="77777777" w:rsidR="007019E2" w:rsidRPr="007019E2" w:rsidRDefault="007019E2" w:rsidP="007019E2">
      <w:pPr>
        <w:ind w:left="720"/>
      </w:pPr>
      <w:r w:rsidRPr="007019E2">
        <w:t>Furniture showed strong performance in Central and West regions.</w:t>
      </w:r>
    </w:p>
    <w:p w14:paraId="4F23B431" w14:textId="77777777" w:rsidR="007019E2" w:rsidRPr="007019E2" w:rsidRDefault="007019E2" w:rsidP="007019E2">
      <w:pPr>
        <w:ind w:left="720"/>
      </w:pPr>
      <w:r w:rsidRPr="007019E2">
        <w:t>Office Supplies had consistent presence across all regions with relatively lower sales.</w:t>
      </w:r>
    </w:p>
    <w:p w14:paraId="27C4AB85" w14:textId="77777777" w:rsidR="007019E2" w:rsidRPr="007019E2" w:rsidRDefault="007019E2" w:rsidP="007019E2">
      <w:pPr>
        <w:pStyle w:val="ListParagraph"/>
        <w:numPr>
          <w:ilvl w:val="0"/>
          <w:numId w:val="66"/>
        </w:numPr>
        <w:rPr>
          <w:b/>
          <w:bCs/>
        </w:rPr>
      </w:pPr>
      <w:r w:rsidRPr="007019E2">
        <w:rPr>
          <w:b/>
          <w:bCs/>
        </w:rPr>
        <w:t>Trend Over Time</w:t>
      </w:r>
    </w:p>
    <w:p w14:paraId="3EF4E07D" w14:textId="77777777" w:rsidR="007019E2" w:rsidRPr="007019E2" w:rsidRDefault="007019E2" w:rsidP="007019E2">
      <w:pPr>
        <w:ind w:left="720"/>
      </w:pPr>
      <w:r w:rsidRPr="007019E2">
        <w:t>From 2015 to 2018, West and East regions showed consistent growth.</w:t>
      </w:r>
    </w:p>
    <w:p w14:paraId="5354E6B6" w14:textId="77777777" w:rsidR="007019E2" w:rsidRPr="007019E2" w:rsidRDefault="007019E2" w:rsidP="007019E2">
      <w:pPr>
        <w:ind w:left="720"/>
      </w:pPr>
      <w:r w:rsidRPr="007019E2">
        <w:t>South region experienced a dip in 2016 but recovered by 2018.</w:t>
      </w:r>
    </w:p>
    <w:p w14:paraId="7B23C302" w14:textId="77777777" w:rsidR="007019E2" w:rsidRDefault="007019E2" w:rsidP="007019E2">
      <w:pPr>
        <w:ind w:left="720"/>
      </w:pPr>
      <w:r w:rsidRPr="007019E2">
        <w:t>Central remained steady but showed the lowest growth among all regions.</w:t>
      </w:r>
    </w:p>
    <w:p w14:paraId="61AF2701" w14:textId="77777777" w:rsidR="00BF4733" w:rsidRDefault="00BF4733" w:rsidP="007019E2">
      <w:pPr>
        <w:ind w:left="720"/>
      </w:pPr>
    </w:p>
    <w:p w14:paraId="7AC77CE9" w14:textId="77777777" w:rsidR="00BF4733" w:rsidRDefault="00BF4733" w:rsidP="007019E2">
      <w:pPr>
        <w:ind w:left="720"/>
      </w:pPr>
    </w:p>
    <w:p w14:paraId="46C8F3D2" w14:textId="77777777" w:rsidR="00BF4733" w:rsidRDefault="00BF4733" w:rsidP="007019E2">
      <w:pPr>
        <w:ind w:left="720"/>
      </w:pPr>
    </w:p>
    <w:p w14:paraId="4BE6E8C1" w14:textId="77777777" w:rsidR="00BF4733" w:rsidRDefault="00BF4733" w:rsidP="007019E2">
      <w:pPr>
        <w:ind w:left="720"/>
      </w:pPr>
    </w:p>
    <w:p w14:paraId="22F72C72" w14:textId="1CA3CA33" w:rsidR="005D5817" w:rsidRPr="005D5817" w:rsidRDefault="005D5817" w:rsidP="00941469">
      <w:pPr>
        <w:pStyle w:val="Style1"/>
        <w:ind w:left="714" w:hanging="357"/>
        <w:outlineLvl w:val="1"/>
        <w:rPr>
          <w:highlight w:val="cyan"/>
        </w:rPr>
      </w:pPr>
      <w:bookmarkStart w:id="15" w:name="_Toc196417789"/>
      <w:r w:rsidRPr="005D5817">
        <w:rPr>
          <w:highlight w:val="cyan"/>
        </w:rPr>
        <w:lastRenderedPageBreak/>
        <w:t>Product Analysis</w:t>
      </w:r>
      <w:bookmarkEnd w:id="15"/>
    </w:p>
    <w:p w14:paraId="3D304F45" w14:textId="55A52F65" w:rsidR="005D5817" w:rsidRPr="005D5817" w:rsidRDefault="005D5817" w:rsidP="005D5817">
      <w:pPr>
        <w:rPr>
          <w:b/>
          <w:bCs/>
        </w:rPr>
      </w:pPr>
      <w:r>
        <w:rPr>
          <w:b/>
          <w:bCs/>
        </w:rPr>
        <w:t>1</w:t>
      </w:r>
      <w:r w:rsidRPr="005D5817">
        <w:rPr>
          <w:b/>
          <w:bCs/>
        </w:rPr>
        <w:t>. Key Performance Indicators (KPIs)</w:t>
      </w:r>
    </w:p>
    <w:p w14:paraId="015DCE7B" w14:textId="77777777" w:rsidR="005D5817" w:rsidRPr="005D5817" w:rsidRDefault="005D5817" w:rsidP="005D5817">
      <w:r w:rsidRPr="005D5817">
        <w:t>- Total Orders: 4,922 — Represents the total number of customer transactions.</w:t>
      </w:r>
      <w:r w:rsidRPr="005D5817">
        <w:br/>
        <w:t>- Total Products: 1,861 — Reflects the diversity and volume of items in the store's catalog.</w:t>
      </w:r>
      <w:r w:rsidRPr="005D5817">
        <w:br/>
        <w:t>- Total Sales: $2.26M — Indicates total revenue generated over the analyzed period.</w:t>
      </w:r>
      <w:r w:rsidRPr="005D5817">
        <w:br/>
        <w:t>These KPIs serve as immediate indicators of scale and business health.</w:t>
      </w:r>
    </w:p>
    <w:p w14:paraId="4CBE4D30" w14:textId="5E9A2BC4" w:rsidR="005D5817" w:rsidRPr="005D5817" w:rsidRDefault="005D5817" w:rsidP="005D5817">
      <w:pPr>
        <w:rPr>
          <w:b/>
          <w:bCs/>
        </w:rPr>
      </w:pPr>
      <w:r>
        <w:rPr>
          <w:b/>
          <w:bCs/>
        </w:rPr>
        <w:t>2</w:t>
      </w:r>
      <w:r w:rsidRPr="005D5817">
        <w:rPr>
          <w:b/>
          <w:bCs/>
        </w:rPr>
        <w:t>. Key Insights</w:t>
      </w:r>
    </w:p>
    <w:p w14:paraId="6E6FD14E" w14:textId="180B0702" w:rsidR="005D5817" w:rsidRPr="005D5817" w:rsidRDefault="005D5817" w:rsidP="000950CE">
      <w:r w:rsidRPr="005D5817">
        <w:t>- Top-selling products account for a disproportionate share of sales.</w:t>
      </w:r>
      <w:r w:rsidRPr="005D5817">
        <w:br/>
        <w:t>- Poor performers are consistent across years — suggests low demand or visibility.</w:t>
      </w:r>
      <w:r w:rsidRPr="005D5817">
        <w:br/>
        <w:t>- All product categories contribute meaningfully — risk is balanced.</w:t>
      </w:r>
      <w:r w:rsidRPr="005D5817">
        <w:br/>
        <w:t>- Year-over-year order growth shows business momentum — worth capitalizing on.</w:t>
      </w:r>
    </w:p>
    <w:p w14:paraId="4AA89E79" w14:textId="0093B07F" w:rsidR="005D5817" w:rsidRPr="005D5817" w:rsidRDefault="005D5817" w:rsidP="005D5817">
      <w:pPr>
        <w:rPr>
          <w:b/>
          <w:bCs/>
        </w:rPr>
      </w:pPr>
      <w:r>
        <w:rPr>
          <w:b/>
          <w:bCs/>
        </w:rPr>
        <w:t>3</w:t>
      </w:r>
      <w:r w:rsidRPr="005D5817">
        <w:rPr>
          <w:b/>
          <w:bCs/>
        </w:rPr>
        <w:t>. Business Questions Answered</w:t>
      </w:r>
    </w:p>
    <w:p w14:paraId="41D4779A" w14:textId="77777777" w:rsidR="005D5817" w:rsidRPr="005D5817" w:rsidRDefault="005D5817" w:rsidP="005D5817">
      <w:pPr>
        <w:rPr>
          <w:b/>
          <w:bCs/>
        </w:rPr>
      </w:pPr>
      <w:r w:rsidRPr="005D5817">
        <w:rPr>
          <w:b/>
          <w:bCs/>
        </w:rPr>
        <w:t>A- Which products generate the most/least revenue?</w:t>
      </w:r>
    </w:p>
    <w:p w14:paraId="0EFD1B27" w14:textId="77777777" w:rsidR="005D5817" w:rsidRPr="005D5817" w:rsidRDefault="005D5817" w:rsidP="005D5817">
      <w:r w:rsidRPr="005D5817">
        <w:t>Top Revenue Products:</w:t>
      </w:r>
    </w:p>
    <w:p w14:paraId="1F07503B" w14:textId="77777777" w:rsidR="005D5817" w:rsidRPr="005D5817" w:rsidRDefault="005D5817" w:rsidP="005D5817">
      <w:r w:rsidRPr="005D5817">
        <w:t>Products like Canon image CLASS multifunction printers lead in total sales, exceeding $62,000. These products have consistent demand and likely high customer satisfaction or business relevance.</w:t>
      </w:r>
    </w:p>
    <w:p w14:paraId="769DAF96" w14:textId="77777777" w:rsidR="005D5817" w:rsidRPr="005D5817" w:rsidRDefault="005D5817" w:rsidP="005D5817">
      <w:r w:rsidRPr="005D5817">
        <w:t>Lowest Revenue Products:</w:t>
      </w:r>
    </w:p>
    <w:p w14:paraId="1A660AA0" w14:textId="77777777" w:rsidR="005D5817" w:rsidRPr="005D5817" w:rsidRDefault="005D5817" w:rsidP="005D5817">
      <w:r w:rsidRPr="005D5817">
        <w:t>Items such as Avery 5-Tab Index Dividers and similar low-visibility office supplies generate less than $6,000 in total sales. These are possibly niche or outdated products with limited.</w:t>
      </w:r>
    </w:p>
    <w:p w14:paraId="57B25CC9" w14:textId="77777777" w:rsidR="005D5817" w:rsidRPr="005D5817" w:rsidRDefault="005D5817" w:rsidP="005D5817"/>
    <w:p w14:paraId="709E81DA" w14:textId="77777777" w:rsidR="005D5817" w:rsidRPr="005D5817" w:rsidRDefault="005D5817" w:rsidP="005D5817">
      <w:pPr>
        <w:rPr>
          <w:b/>
          <w:bCs/>
        </w:rPr>
      </w:pPr>
      <w:r w:rsidRPr="005D5817">
        <w:rPr>
          <w:b/>
          <w:bCs/>
        </w:rPr>
        <w:t>B- What is the distribution of sales by category?</w:t>
      </w:r>
    </w:p>
    <w:p w14:paraId="0BE88B8C" w14:textId="77777777" w:rsidR="005D5817" w:rsidRPr="005D5817" w:rsidRDefault="005D5817" w:rsidP="005D5817">
      <w:r w:rsidRPr="005D5817">
        <w:lastRenderedPageBreak/>
        <w:t>The three main product categories contribute relatively evenly to total sales:</w:t>
      </w:r>
    </w:p>
    <w:p w14:paraId="733E3D5E" w14:textId="77777777" w:rsidR="005D5817" w:rsidRPr="005D5817" w:rsidRDefault="005D5817" w:rsidP="005D5817">
      <w:r w:rsidRPr="005D5817">
        <w:t>Technology: ~36.6% of total revenue</w:t>
      </w:r>
    </w:p>
    <w:p w14:paraId="35C5323D" w14:textId="77777777" w:rsidR="005D5817" w:rsidRPr="005D5817" w:rsidRDefault="005D5817" w:rsidP="005D5817">
      <w:r w:rsidRPr="005D5817">
        <w:t>Office Supplies: ~32.2%</w:t>
      </w:r>
    </w:p>
    <w:p w14:paraId="692527FF" w14:textId="77777777" w:rsidR="005D5817" w:rsidRPr="005D5817" w:rsidRDefault="005D5817" w:rsidP="005D5817">
      <w:r w:rsidRPr="005D5817">
        <w:t>Furniture: ~31.2%</w:t>
      </w:r>
    </w:p>
    <w:p w14:paraId="517C59AC" w14:textId="77777777" w:rsidR="005D5817" w:rsidRPr="005D5817" w:rsidRDefault="005D5817" w:rsidP="005D5817">
      <w:r w:rsidRPr="005D5817">
        <w:t>Interpretation: The balanced distribution suggests a healthy business model that isn’t overly reliant on a single category. It also indicates room to explore growth in all three verticals without major risk.</w:t>
      </w:r>
    </w:p>
    <w:p w14:paraId="2A88F4E0" w14:textId="77777777" w:rsidR="005D5817" w:rsidRPr="005D5817" w:rsidRDefault="005D5817" w:rsidP="005D5817">
      <w:pPr>
        <w:rPr>
          <w:b/>
          <w:bCs/>
        </w:rPr>
      </w:pPr>
      <w:r w:rsidRPr="005D5817">
        <w:br/>
      </w:r>
      <w:r w:rsidRPr="005D5817">
        <w:rPr>
          <w:b/>
          <w:bCs/>
        </w:rPr>
        <w:t>C- How have customer orders trended over time?</w:t>
      </w:r>
    </w:p>
    <w:p w14:paraId="63270399" w14:textId="77777777" w:rsidR="005D5817" w:rsidRPr="005D5817" w:rsidRDefault="005D5817" w:rsidP="005D5817">
      <w:r w:rsidRPr="005D5817">
        <w:t>Trend: There’s a consistent increase in the number of orders from 2015 through 2018.</w:t>
      </w:r>
    </w:p>
    <w:p w14:paraId="6AC1F6B2" w14:textId="77777777" w:rsidR="005D5817" w:rsidRPr="005D5817" w:rsidRDefault="005D5817" w:rsidP="005D5817">
      <w:r w:rsidRPr="005D5817">
        <w:t>Notable Peaks: Significant spikes occur toward the end of 2017 and again in late 2018, possibly aligning with seasonal promotions or fiscal year-end purchases.</w:t>
      </w:r>
    </w:p>
    <w:p w14:paraId="2E21FD02" w14:textId="77777777" w:rsidR="005D5817" w:rsidRPr="005D5817" w:rsidRDefault="005D5817" w:rsidP="005D5817">
      <w:r w:rsidRPr="005D5817">
        <w:t>Conclusion: The trend shows steady customer growth and improving market traction — useful signals for forecasting and capacity planning.</w:t>
      </w:r>
    </w:p>
    <w:p w14:paraId="68F3F03E" w14:textId="77777777" w:rsidR="005D5817" w:rsidRPr="005D5817" w:rsidRDefault="005D5817" w:rsidP="005D5817">
      <w:pPr>
        <w:rPr>
          <w:b/>
          <w:bCs/>
        </w:rPr>
      </w:pPr>
      <w:r w:rsidRPr="005D5817">
        <w:br/>
      </w:r>
      <w:r w:rsidRPr="005D5817">
        <w:rPr>
          <w:b/>
          <w:bCs/>
        </w:rPr>
        <w:t>D- Are there specific cities or years where performance spikes?</w:t>
      </w:r>
    </w:p>
    <w:p w14:paraId="71547567" w14:textId="77777777" w:rsidR="005D5817" w:rsidRPr="005D5817" w:rsidRDefault="005D5817" w:rsidP="005D5817">
      <w:r w:rsidRPr="005D5817">
        <w:t>The dashboard allows slicing by city and year. When this is applied:</w:t>
      </w:r>
    </w:p>
    <w:p w14:paraId="5028EC6C" w14:textId="77777777" w:rsidR="005D5817" w:rsidRPr="005D5817" w:rsidRDefault="005D5817" w:rsidP="005D5817">
      <w:r w:rsidRPr="005D5817">
        <w:t>Years: 2018 shows the highest number of orders across all years.</w:t>
      </w:r>
    </w:p>
    <w:p w14:paraId="4D02DCC0" w14:textId="77777777" w:rsidR="005D5817" w:rsidRPr="005D5817" w:rsidRDefault="005D5817" w:rsidP="005D5817">
      <w:r w:rsidRPr="005D5817">
        <w:t>Cities: Performance varies, but larger metropolitan areas (e.g., New York, San Francisco) tend to outperform smaller cities.</w:t>
      </w:r>
    </w:p>
    <w:p w14:paraId="01DB92B6" w14:textId="77777777" w:rsidR="005D5817" w:rsidRPr="005D5817" w:rsidRDefault="005D5817" w:rsidP="005D5817">
      <w:r w:rsidRPr="005D5817">
        <w:t>Insight: Geographic segmentation can reveal high-potential markets, guiding localized promotions or inventory planning.</w:t>
      </w:r>
    </w:p>
    <w:p w14:paraId="5F98053D" w14:textId="77777777" w:rsidR="005D5817" w:rsidRPr="005D5817" w:rsidRDefault="005D5817" w:rsidP="005D5817">
      <w:pPr>
        <w:rPr>
          <w:b/>
          <w:bCs/>
        </w:rPr>
      </w:pPr>
      <w:r w:rsidRPr="005D5817">
        <w:br/>
      </w:r>
      <w:r w:rsidRPr="005D5817">
        <w:rPr>
          <w:b/>
          <w:bCs/>
        </w:rPr>
        <w:t>E- How can we optimize our catalog based on sales contribution?</w:t>
      </w:r>
    </w:p>
    <w:p w14:paraId="660DED0C" w14:textId="77777777" w:rsidR="005D5817" w:rsidRPr="005D5817" w:rsidRDefault="005D5817" w:rsidP="005D5817">
      <w:r w:rsidRPr="005D5817">
        <w:lastRenderedPageBreak/>
        <w:t>Top-selling products: Should be prioritized in marketing, restocking, and potentially bundled with slower movers to enhance their visibility.</w:t>
      </w:r>
    </w:p>
    <w:p w14:paraId="3F4BC7D1" w14:textId="77777777" w:rsidR="005D5817" w:rsidRPr="005D5817" w:rsidRDefault="005D5817" w:rsidP="005D5817">
      <w:r w:rsidRPr="005D5817">
        <w:t>Low performers: Consider clearance, repackaging, or retiring completely to free up catalog space and reduce inventory waste.</w:t>
      </w:r>
    </w:p>
    <w:p w14:paraId="593D6A53" w14:textId="77777777" w:rsidR="005D5817" w:rsidRPr="005D5817" w:rsidRDefault="005D5817" w:rsidP="005D5817">
      <w:r w:rsidRPr="005D5817">
        <w:t>Category-level optimization: Invest more in trending categories like Technology while keeping an eye on stable revenue from Furniture and Office Supplies.</w:t>
      </w:r>
    </w:p>
    <w:p w14:paraId="19D425C2" w14:textId="77777777" w:rsidR="005D5817" w:rsidRDefault="005D5817" w:rsidP="00852D71"/>
    <w:p w14:paraId="2E10C53A" w14:textId="77777777" w:rsidR="005D5817" w:rsidRDefault="005D5817" w:rsidP="00852D71"/>
    <w:p w14:paraId="5E482EEE" w14:textId="263C83AF" w:rsidR="00852D71" w:rsidRPr="00852D71" w:rsidRDefault="00852D71" w:rsidP="00941469">
      <w:pPr>
        <w:outlineLvl w:val="0"/>
        <w:rPr>
          <w:b/>
          <w:bCs/>
        </w:rPr>
      </w:pPr>
      <w:bookmarkStart w:id="16" w:name="_Toc196417790"/>
      <w:r w:rsidRPr="00852D71">
        <w:rPr>
          <w:b/>
          <w:bCs/>
        </w:rPr>
        <w:t>Data Visualization</w:t>
      </w:r>
      <w:bookmarkEnd w:id="16"/>
    </w:p>
    <w:p w14:paraId="123D4B9D" w14:textId="77777777" w:rsidR="00852D71" w:rsidRPr="00852D71" w:rsidRDefault="00852D71" w:rsidP="00852D71">
      <w:pPr>
        <w:numPr>
          <w:ilvl w:val="0"/>
          <w:numId w:val="52"/>
        </w:numPr>
      </w:pPr>
      <w:r w:rsidRPr="00852D71">
        <w:t>Time series plot of sales over months</w:t>
      </w:r>
    </w:p>
    <w:p w14:paraId="548A86C6" w14:textId="77777777" w:rsidR="00852D71" w:rsidRPr="00852D71" w:rsidRDefault="00852D71" w:rsidP="00852D71">
      <w:pPr>
        <w:numPr>
          <w:ilvl w:val="0"/>
          <w:numId w:val="52"/>
        </w:numPr>
      </w:pPr>
      <w:r w:rsidRPr="00852D71">
        <w:t>Bar charts for category and sub-category performance</w:t>
      </w:r>
    </w:p>
    <w:p w14:paraId="6161315F" w14:textId="77777777" w:rsidR="00852D71" w:rsidRDefault="00852D71" w:rsidP="00852D71">
      <w:pPr>
        <w:numPr>
          <w:ilvl w:val="0"/>
          <w:numId w:val="52"/>
        </w:numPr>
      </w:pPr>
      <w:r w:rsidRPr="00852D71">
        <w:t>Heatmaps showing regional sales distribution</w:t>
      </w:r>
    </w:p>
    <w:p w14:paraId="548D1D7F" w14:textId="0ADEE7A8" w:rsidR="005D5817" w:rsidRPr="005D5817" w:rsidRDefault="005D5817" w:rsidP="005D5817">
      <w:pPr>
        <w:pStyle w:val="ListParagraph"/>
        <w:numPr>
          <w:ilvl w:val="0"/>
          <w:numId w:val="52"/>
        </w:numPr>
        <w:rPr>
          <w:b/>
          <w:bCs/>
        </w:rPr>
      </w:pPr>
      <w:r w:rsidRPr="005D5817">
        <w:rPr>
          <w:b/>
          <w:bCs/>
        </w:rPr>
        <w:t>Top 10 Selling Products (Bar Chart)</w:t>
      </w:r>
    </w:p>
    <w:p w14:paraId="44B16B5A" w14:textId="77777777" w:rsidR="005D5817" w:rsidRPr="005D5817" w:rsidRDefault="005D5817" w:rsidP="005D5817">
      <w:pPr>
        <w:pStyle w:val="ListParagraph"/>
        <w:numPr>
          <w:ilvl w:val="0"/>
          <w:numId w:val="52"/>
        </w:numPr>
      </w:pPr>
      <w:r w:rsidRPr="005D5817">
        <w:t>A horizontal bar chart ranking products by their total sales value.</w:t>
      </w:r>
      <w:r w:rsidRPr="005D5817">
        <w:br/>
        <w:t xml:space="preserve">Insight: Canon </w:t>
      </w:r>
      <w:proofErr w:type="spellStart"/>
      <w:r w:rsidRPr="005D5817">
        <w:t>imageCLASS</w:t>
      </w:r>
      <w:proofErr w:type="spellEnd"/>
      <w:r w:rsidRPr="005D5817">
        <w:t xml:space="preserve"> generates over $62K, leading all products.</w:t>
      </w:r>
      <w:r w:rsidRPr="005D5817">
        <w:br/>
        <w:t>Interpretation: These are the most valuable SKUs. Marketing, inventory, and pricing strategy should prioritize these winners.</w:t>
      </w:r>
    </w:p>
    <w:p w14:paraId="657029D8" w14:textId="4AE41ABB" w:rsidR="005D5817" w:rsidRPr="005D5817" w:rsidRDefault="005D5817" w:rsidP="005D5817">
      <w:pPr>
        <w:pStyle w:val="ListParagraph"/>
        <w:numPr>
          <w:ilvl w:val="0"/>
          <w:numId w:val="52"/>
        </w:numPr>
        <w:rPr>
          <w:b/>
          <w:bCs/>
        </w:rPr>
      </w:pPr>
      <w:r w:rsidRPr="005D5817">
        <w:rPr>
          <w:b/>
          <w:bCs/>
        </w:rPr>
        <w:t xml:space="preserve"> Bottom 10 Selling Products (Bar Chart)</w:t>
      </w:r>
    </w:p>
    <w:p w14:paraId="1B022E9E" w14:textId="77777777" w:rsidR="005D5817" w:rsidRPr="005D5817" w:rsidRDefault="005D5817" w:rsidP="005D5817">
      <w:pPr>
        <w:pStyle w:val="ListParagraph"/>
        <w:numPr>
          <w:ilvl w:val="0"/>
          <w:numId w:val="52"/>
        </w:numPr>
      </w:pPr>
      <w:r w:rsidRPr="005D5817">
        <w:t>A similar chart showing products with the lowest sales performance.</w:t>
      </w:r>
      <w:r w:rsidRPr="005D5817">
        <w:br/>
        <w:t>Insight: Several products yield under $6K in total revenue.</w:t>
      </w:r>
      <w:r w:rsidRPr="005D5817">
        <w:br/>
        <w:t>Interpretation: These are underperformers — review for discontinuation, repackaging, or promotional rescue.</w:t>
      </w:r>
    </w:p>
    <w:p w14:paraId="3DC3337F" w14:textId="4CA36B11" w:rsidR="005D5817" w:rsidRPr="005D5817" w:rsidRDefault="005D5817" w:rsidP="005D5817">
      <w:pPr>
        <w:pStyle w:val="ListParagraph"/>
        <w:numPr>
          <w:ilvl w:val="0"/>
          <w:numId w:val="52"/>
        </w:numPr>
        <w:rPr>
          <w:b/>
          <w:bCs/>
        </w:rPr>
      </w:pPr>
      <w:r w:rsidRPr="005D5817">
        <w:rPr>
          <w:b/>
          <w:bCs/>
        </w:rPr>
        <w:t>Total Sales by Category (Pie Chart)</w:t>
      </w:r>
    </w:p>
    <w:p w14:paraId="049B6FA6" w14:textId="77777777" w:rsidR="005D5817" w:rsidRPr="005D5817" w:rsidRDefault="005D5817" w:rsidP="005D5817">
      <w:pPr>
        <w:pStyle w:val="ListParagraph"/>
        <w:numPr>
          <w:ilvl w:val="0"/>
          <w:numId w:val="52"/>
        </w:numPr>
      </w:pPr>
      <w:r w:rsidRPr="005D5817">
        <w:t>Displays percentage contribution of each category:</w:t>
      </w:r>
      <w:r w:rsidRPr="005D5817">
        <w:br/>
        <w:t>- Technology (36.6%)</w:t>
      </w:r>
      <w:r w:rsidRPr="005D5817">
        <w:br/>
        <w:t>- Office Supplies (32.2%)</w:t>
      </w:r>
      <w:r w:rsidRPr="005D5817">
        <w:br/>
        <w:t>- Furniture (31.2%)</w:t>
      </w:r>
      <w:r w:rsidRPr="005D5817">
        <w:br/>
        <w:t>Insight: Revenue is well-distributed across categories.</w:t>
      </w:r>
      <w:r w:rsidRPr="005D5817">
        <w:br/>
      </w:r>
      <w:r w:rsidRPr="005D5817">
        <w:lastRenderedPageBreak/>
        <w:t>Interpretation: Business risk is diversified — this balance allows for cross-category strategies and resilience against market shifts.</w:t>
      </w:r>
    </w:p>
    <w:p w14:paraId="5A16E4FB" w14:textId="3A85C837" w:rsidR="005D5817" w:rsidRPr="005D5817" w:rsidRDefault="005D5817" w:rsidP="005D5817">
      <w:pPr>
        <w:pStyle w:val="ListParagraph"/>
        <w:numPr>
          <w:ilvl w:val="0"/>
          <w:numId w:val="52"/>
        </w:numPr>
        <w:rPr>
          <w:b/>
          <w:bCs/>
        </w:rPr>
      </w:pPr>
      <w:r w:rsidRPr="005D5817">
        <w:rPr>
          <w:b/>
          <w:bCs/>
        </w:rPr>
        <w:t>Orders Over Time (Line Chart)</w:t>
      </w:r>
    </w:p>
    <w:p w14:paraId="3B5B5B6F" w14:textId="77777777" w:rsidR="005D5817" w:rsidRPr="005D5817" w:rsidRDefault="005D5817" w:rsidP="005D5817">
      <w:pPr>
        <w:pStyle w:val="ListParagraph"/>
        <w:numPr>
          <w:ilvl w:val="0"/>
          <w:numId w:val="52"/>
        </w:numPr>
      </w:pPr>
      <w:r w:rsidRPr="005D5817">
        <w:t>Line chart capturing order volume from 2015 to 2018.</w:t>
      </w:r>
      <w:r w:rsidRPr="005D5817">
        <w:br/>
        <w:t>Insight: Steady growth with notable peaks in 2017 and 2018.</w:t>
      </w:r>
      <w:r w:rsidRPr="005D5817">
        <w:br/>
        <w:t>Interpretation: Identifies seasonal demand or successful promotional windows — useful for forecasting.</w:t>
      </w:r>
    </w:p>
    <w:p w14:paraId="3ACF7A88" w14:textId="45FC31A4" w:rsidR="005D5817" w:rsidRPr="005D5817" w:rsidRDefault="005D5817" w:rsidP="005D5817">
      <w:pPr>
        <w:pStyle w:val="ListParagraph"/>
        <w:numPr>
          <w:ilvl w:val="0"/>
          <w:numId w:val="52"/>
        </w:numPr>
        <w:rPr>
          <w:b/>
          <w:bCs/>
        </w:rPr>
      </w:pPr>
      <w:r w:rsidRPr="005D5817">
        <w:rPr>
          <w:b/>
          <w:bCs/>
        </w:rPr>
        <w:t>Filters and Slicers</w:t>
      </w:r>
    </w:p>
    <w:p w14:paraId="597E1233" w14:textId="36C3446B" w:rsidR="005D5817" w:rsidRPr="00852D71" w:rsidRDefault="005D5817" w:rsidP="000950CE">
      <w:pPr>
        <w:pStyle w:val="ListParagraph"/>
        <w:numPr>
          <w:ilvl w:val="0"/>
          <w:numId w:val="52"/>
        </w:numPr>
      </w:pPr>
      <w:r w:rsidRPr="005D5817">
        <w:t>Interactive filters allow slicing data by:</w:t>
      </w:r>
      <w:r w:rsidRPr="005D5817">
        <w:br/>
        <w:t>- Year (2015 to 2018)</w:t>
      </w:r>
      <w:r w:rsidRPr="005D5817">
        <w:br/>
        <w:t>- City (Multiple, e.g., Akron, Albuquerque, etc.)</w:t>
      </w:r>
      <w:r w:rsidRPr="005D5817">
        <w:br/>
        <w:t>Utility: Enables localized or time-specific performance assessments to tailor decision-making to context.</w:t>
      </w:r>
    </w:p>
    <w:p w14:paraId="68AFE260" w14:textId="77777777" w:rsidR="00852D71" w:rsidRPr="00852D71" w:rsidRDefault="00852D71" w:rsidP="00852D71">
      <w:pPr>
        <w:rPr>
          <w:b/>
          <w:bCs/>
        </w:rPr>
      </w:pPr>
      <w:r w:rsidRPr="00852D71">
        <w:rPr>
          <w:b/>
          <w:bCs/>
        </w:rPr>
        <w:t>Outliers &amp; Anomalies</w:t>
      </w:r>
    </w:p>
    <w:p w14:paraId="3E8C670C" w14:textId="77777777" w:rsidR="00852D71" w:rsidRPr="00852D71" w:rsidRDefault="00852D71" w:rsidP="00852D71">
      <w:pPr>
        <w:numPr>
          <w:ilvl w:val="0"/>
          <w:numId w:val="53"/>
        </w:numPr>
      </w:pPr>
      <w:r w:rsidRPr="00852D71">
        <w:t>Few extremely high sales values identified in the "Furniture" category</w:t>
      </w:r>
    </w:p>
    <w:p w14:paraId="2B5A1FF6" w14:textId="77777777" w:rsidR="00852D71" w:rsidRPr="00852D71" w:rsidRDefault="00852D71" w:rsidP="00852D71">
      <w:pPr>
        <w:numPr>
          <w:ilvl w:val="0"/>
          <w:numId w:val="53"/>
        </w:numPr>
      </w:pPr>
      <w:r w:rsidRPr="00852D71">
        <w:t>Sales spikes around holiday periods</w:t>
      </w:r>
    </w:p>
    <w:p w14:paraId="6F613780" w14:textId="77777777" w:rsidR="00852D71" w:rsidRDefault="00852D71" w:rsidP="00852D71"/>
    <w:p w14:paraId="2BC7401B" w14:textId="77777777" w:rsidR="00852D71" w:rsidRDefault="00852D71" w:rsidP="00852D71"/>
    <w:p w14:paraId="0ED4127C" w14:textId="77777777" w:rsidR="007019E2" w:rsidRDefault="007019E2" w:rsidP="00852D71"/>
    <w:p w14:paraId="5760D740" w14:textId="392E9E4C" w:rsidR="00852D71" w:rsidRDefault="00852D71" w:rsidP="00852D71">
      <w:pPr>
        <w:tabs>
          <w:tab w:val="left" w:pos="1365"/>
        </w:tabs>
      </w:pPr>
      <w:r>
        <w:tab/>
      </w:r>
    </w:p>
    <w:p w14:paraId="5CFCAD34" w14:textId="77777777" w:rsidR="00852D71" w:rsidRPr="00852D71" w:rsidRDefault="00852D71" w:rsidP="00941469">
      <w:pPr>
        <w:tabs>
          <w:tab w:val="left" w:pos="1365"/>
        </w:tabs>
        <w:outlineLvl w:val="0"/>
        <w:rPr>
          <w:b/>
          <w:bCs/>
        </w:rPr>
      </w:pPr>
      <w:bookmarkStart w:id="17" w:name="_Toc196417791"/>
      <w:r w:rsidRPr="00852D71">
        <w:rPr>
          <w:b/>
          <w:bCs/>
        </w:rPr>
        <w:t>5. Results &amp; Insights</w:t>
      </w:r>
      <w:bookmarkEnd w:id="17"/>
    </w:p>
    <w:p w14:paraId="648D805A" w14:textId="56E99A98" w:rsidR="00852D71" w:rsidRPr="00852D71" w:rsidRDefault="00852D71" w:rsidP="00941469">
      <w:pPr>
        <w:tabs>
          <w:tab w:val="left" w:pos="1365"/>
        </w:tabs>
        <w:outlineLvl w:val="1"/>
        <w:rPr>
          <w:b/>
          <w:bCs/>
        </w:rPr>
      </w:pPr>
      <w:bookmarkStart w:id="18" w:name="_Toc196417792"/>
      <w:r w:rsidRPr="00852D71">
        <w:rPr>
          <w:b/>
          <w:bCs/>
        </w:rPr>
        <w:t>Key Findings</w:t>
      </w:r>
      <w:r w:rsidR="00941469">
        <w:rPr>
          <w:b/>
          <w:bCs/>
        </w:rPr>
        <w:t>:</w:t>
      </w:r>
      <w:bookmarkEnd w:id="18"/>
    </w:p>
    <w:p w14:paraId="2381DC15" w14:textId="77777777" w:rsidR="00852D71" w:rsidRPr="00852D71" w:rsidRDefault="00852D71" w:rsidP="00852D71">
      <w:pPr>
        <w:numPr>
          <w:ilvl w:val="0"/>
          <w:numId w:val="54"/>
        </w:numPr>
        <w:tabs>
          <w:tab w:val="left" w:pos="1365"/>
        </w:tabs>
      </w:pPr>
      <w:r w:rsidRPr="00852D71">
        <w:t>Office Supplies had the highest volume of orders, but Furniture generated higher revenue per order.</w:t>
      </w:r>
    </w:p>
    <w:p w14:paraId="47E4CDDF" w14:textId="77777777" w:rsidR="00852D71" w:rsidRPr="00852D71" w:rsidRDefault="00852D71" w:rsidP="00852D71">
      <w:pPr>
        <w:numPr>
          <w:ilvl w:val="0"/>
          <w:numId w:val="54"/>
        </w:numPr>
        <w:tabs>
          <w:tab w:val="left" w:pos="1365"/>
        </w:tabs>
      </w:pPr>
      <w:r w:rsidRPr="00852D71">
        <w:t>Western and Southern regions had the highest sales figures.</w:t>
      </w:r>
    </w:p>
    <w:p w14:paraId="2FBABF5A" w14:textId="77777777" w:rsidR="00852D71" w:rsidRDefault="00852D71" w:rsidP="00852D71">
      <w:pPr>
        <w:numPr>
          <w:ilvl w:val="0"/>
          <w:numId w:val="54"/>
        </w:numPr>
        <w:tabs>
          <w:tab w:val="left" w:pos="1365"/>
        </w:tabs>
      </w:pPr>
      <w:r w:rsidRPr="00852D71">
        <w:t>Corporate segment contributed more consistently to high-value sales.</w:t>
      </w:r>
    </w:p>
    <w:p w14:paraId="2A4BA348" w14:textId="2B90708F" w:rsidR="00852D71" w:rsidRPr="00852D71" w:rsidRDefault="00852D71" w:rsidP="00941469">
      <w:pPr>
        <w:tabs>
          <w:tab w:val="left" w:pos="1365"/>
        </w:tabs>
        <w:outlineLvl w:val="1"/>
        <w:rPr>
          <w:b/>
          <w:bCs/>
        </w:rPr>
      </w:pPr>
      <w:bookmarkStart w:id="19" w:name="_Toc196417793"/>
      <w:r w:rsidRPr="00852D71">
        <w:rPr>
          <w:b/>
          <w:bCs/>
        </w:rPr>
        <w:t>Business Implications</w:t>
      </w:r>
      <w:r w:rsidR="00941469">
        <w:rPr>
          <w:b/>
          <w:bCs/>
        </w:rPr>
        <w:t>:</w:t>
      </w:r>
      <w:bookmarkEnd w:id="19"/>
    </w:p>
    <w:p w14:paraId="32C3D4DA" w14:textId="77777777" w:rsidR="00852D71" w:rsidRPr="00852D71" w:rsidRDefault="00852D71" w:rsidP="00852D71">
      <w:pPr>
        <w:numPr>
          <w:ilvl w:val="0"/>
          <w:numId w:val="55"/>
        </w:numPr>
        <w:tabs>
          <w:tab w:val="left" w:pos="1365"/>
        </w:tabs>
      </w:pPr>
      <w:r w:rsidRPr="00852D71">
        <w:lastRenderedPageBreak/>
        <w:t>Consider focusing more marketing efforts on the Furniture category.</w:t>
      </w:r>
    </w:p>
    <w:p w14:paraId="1DC984EA" w14:textId="77777777" w:rsidR="00852D71" w:rsidRPr="00852D71" w:rsidRDefault="00852D71" w:rsidP="00852D71">
      <w:pPr>
        <w:numPr>
          <w:ilvl w:val="0"/>
          <w:numId w:val="55"/>
        </w:numPr>
        <w:tabs>
          <w:tab w:val="left" w:pos="1365"/>
        </w:tabs>
      </w:pPr>
      <w:r w:rsidRPr="00852D71">
        <w:t>Optimize shipping logistics in high-volume regions to reduce costs.</w:t>
      </w:r>
    </w:p>
    <w:p w14:paraId="56FCD70E" w14:textId="77777777" w:rsidR="00852D71" w:rsidRPr="00852D71" w:rsidRDefault="00852D71" w:rsidP="00852D71">
      <w:pPr>
        <w:tabs>
          <w:tab w:val="left" w:pos="1365"/>
        </w:tabs>
        <w:rPr>
          <w:b/>
          <w:bCs/>
        </w:rPr>
      </w:pPr>
      <w:r w:rsidRPr="00852D71">
        <w:rPr>
          <w:b/>
          <w:bCs/>
        </w:rPr>
        <w:t>Limitations</w:t>
      </w:r>
    </w:p>
    <w:p w14:paraId="3CD309F4" w14:textId="77777777" w:rsidR="00852D71" w:rsidRPr="00852D71" w:rsidRDefault="00852D71" w:rsidP="00852D71">
      <w:pPr>
        <w:numPr>
          <w:ilvl w:val="0"/>
          <w:numId w:val="56"/>
        </w:numPr>
        <w:tabs>
          <w:tab w:val="left" w:pos="1365"/>
        </w:tabs>
      </w:pPr>
      <w:r w:rsidRPr="00852D71">
        <w:t>Dataset does not include cost or profit data, limiting profitability analysis.</w:t>
      </w:r>
    </w:p>
    <w:p w14:paraId="3DCD095D" w14:textId="739CB04B" w:rsidR="00852D71" w:rsidRDefault="00852D71" w:rsidP="000950CE">
      <w:pPr>
        <w:numPr>
          <w:ilvl w:val="0"/>
          <w:numId w:val="56"/>
        </w:numPr>
        <w:tabs>
          <w:tab w:val="left" w:pos="1365"/>
        </w:tabs>
      </w:pPr>
      <w:r w:rsidRPr="00852D71">
        <w:t>Regional factors (like local holidays or promotions) not included.</w:t>
      </w:r>
    </w:p>
    <w:p w14:paraId="6A48D281" w14:textId="77777777" w:rsidR="00D63578" w:rsidRDefault="00D63578" w:rsidP="00852D71">
      <w:pPr>
        <w:jc w:val="center"/>
      </w:pPr>
    </w:p>
    <w:p w14:paraId="21CC3897" w14:textId="77777777" w:rsidR="00D63578" w:rsidRDefault="00D63578" w:rsidP="00852D71">
      <w:pPr>
        <w:jc w:val="center"/>
      </w:pPr>
    </w:p>
    <w:p w14:paraId="38CAFCDA" w14:textId="77777777" w:rsidR="00852D71" w:rsidRPr="00852D71" w:rsidRDefault="00852D71" w:rsidP="00941469">
      <w:pPr>
        <w:outlineLvl w:val="0"/>
        <w:rPr>
          <w:b/>
          <w:bCs/>
        </w:rPr>
      </w:pPr>
      <w:bookmarkStart w:id="20" w:name="_Toc196417794"/>
      <w:r w:rsidRPr="00852D71">
        <w:rPr>
          <w:b/>
          <w:bCs/>
        </w:rPr>
        <w:t>6. Recommendations &amp; Next Steps</w:t>
      </w:r>
      <w:bookmarkEnd w:id="20"/>
    </w:p>
    <w:p w14:paraId="5E530C8A" w14:textId="117B2572" w:rsidR="00852D71" w:rsidRPr="00852D71" w:rsidRDefault="00852D71" w:rsidP="00941469">
      <w:pPr>
        <w:outlineLvl w:val="1"/>
        <w:rPr>
          <w:b/>
          <w:bCs/>
        </w:rPr>
      </w:pPr>
      <w:bookmarkStart w:id="21" w:name="_Toc196417795"/>
      <w:r w:rsidRPr="00852D71">
        <w:rPr>
          <w:b/>
          <w:bCs/>
        </w:rPr>
        <w:t>Actionable Insights</w:t>
      </w:r>
      <w:r w:rsidR="00941469">
        <w:rPr>
          <w:b/>
          <w:bCs/>
        </w:rPr>
        <w:t>:</w:t>
      </w:r>
      <w:bookmarkEnd w:id="21"/>
    </w:p>
    <w:p w14:paraId="3314DFB4" w14:textId="77777777" w:rsidR="00852D71" w:rsidRPr="00852D71" w:rsidRDefault="00852D71" w:rsidP="00852D71">
      <w:pPr>
        <w:numPr>
          <w:ilvl w:val="0"/>
          <w:numId w:val="57"/>
        </w:numPr>
      </w:pPr>
      <w:r w:rsidRPr="00852D71">
        <w:t>Increase promotional campaigns for high-margin product categories.</w:t>
      </w:r>
    </w:p>
    <w:p w14:paraId="42D6C080" w14:textId="77777777" w:rsidR="00852D71" w:rsidRPr="00852D71" w:rsidRDefault="00852D71" w:rsidP="00852D71">
      <w:pPr>
        <w:numPr>
          <w:ilvl w:val="0"/>
          <w:numId w:val="57"/>
        </w:numPr>
      </w:pPr>
      <w:r w:rsidRPr="00852D71">
        <w:t>Target the Corporate segment with personalized offers.</w:t>
      </w:r>
    </w:p>
    <w:p w14:paraId="43A3CC9C" w14:textId="77777777" w:rsidR="00852D71" w:rsidRDefault="00852D71" w:rsidP="00852D71">
      <w:pPr>
        <w:numPr>
          <w:ilvl w:val="0"/>
          <w:numId w:val="57"/>
        </w:numPr>
      </w:pPr>
      <w:r w:rsidRPr="00852D71">
        <w:t>Review shipping efficiency in the Western region.</w:t>
      </w:r>
    </w:p>
    <w:p w14:paraId="5BAB21C2" w14:textId="77777777" w:rsidR="000A48C8" w:rsidRDefault="000A48C8" w:rsidP="000A48C8">
      <w:pPr>
        <w:pStyle w:val="ListParagraph"/>
        <w:numPr>
          <w:ilvl w:val="0"/>
          <w:numId w:val="57"/>
        </w:numPr>
      </w:pPr>
      <w:r>
        <w:t>Prioritize customer retention strategies for high-value clients like Sean Miller and Tamara Chand.</w:t>
      </w:r>
    </w:p>
    <w:p w14:paraId="6AE55BA8" w14:textId="77777777" w:rsidR="000A48C8" w:rsidRDefault="000A48C8" w:rsidP="000A48C8">
      <w:pPr>
        <w:pStyle w:val="ListParagraph"/>
        <w:numPr>
          <w:ilvl w:val="0"/>
          <w:numId w:val="57"/>
        </w:numPr>
      </w:pPr>
      <w:r>
        <w:t>Encourage repeat purchases from frequent buyers by offering exclusive deals and loyalty programs.</w:t>
      </w:r>
    </w:p>
    <w:p w14:paraId="18033CFA" w14:textId="77777777" w:rsidR="000A48C8" w:rsidRDefault="000A48C8" w:rsidP="000A48C8">
      <w:pPr>
        <w:pStyle w:val="ListParagraph"/>
        <w:numPr>
          <w:ilvl w:val="0"/>
          <w:numId w:val="57"/>
        </w:numPr>
      </w:pPr>
      <w:r>
        <w:t>Analyze low-performing cities and implement localized marketing campaigns to boost sales.</w:t>
      </w:r>
    </w:p>
    <w:p w14:paraId="7D6B0F51" w14:textId="77777777" w:rsidR="00283675" w:rsidRDefault="000A48C8" w:rsidP="000A48C8">
      <w:pPr>
        <w:pStyle w:val="ListParagraph"/>
        <w:numPr>
          <w:ilvl w:val="0"/>
          <w:numId w:val="57"/>
        </w:numPr>
      </w:pPr>
      <w:r>
        <w:t>Leverage the large customer base in the Office Supplies category by launching targeted promotions and tailored product lines.</w:t>
      </w:r>
    </w:p>
    <w:p w14:paraId="0F378BD7" w14:textId="77777777" w:rsidR="00283675" w:rsidRPr="00283675" w:rsidRDefault="00283675" w:rsidP="00283675">
      <w:pPr>
        <w:numPr>
          <w:ilvl w:val="0"/>
          <w:numId w:val="57"/>
        </w:numPr>
        <w:tabs>
          <w:tab w:val="left" w:pos="1365"/>
        </w:tabs>
      </w:pPr>
      <w:r w:rsidRPr="00283675">
        <w:t>Prioritize end-of-year campaigns for Technology to align with peak demand.</w:t>
      </w:r>
    </w:p>
    <w:p w14:paraId="60FC82DB" w14:textId="77777777" w:rsidR="00283675" w:rsidRPr="00283675" w:rsidRDefault="00283675" w:rsidP="00283675">
      <w:pPr>
        <w:numPr>
          <w:ilvl w:val="0"/>
          <w:numId w:val="57"/>
        </w:numPr>
        <w:tabs>
          <w:tab w:val="left" w:pos="1365"/>
        </w:tabs>
      </w:pPr>
      <w:r w:rsidRPr="00283675">
        <w:t>Target high-order customers with personalized offers and rewards.</w:t>
      </w:r>
    </w:p>
    <w:p w14:paraId="546423C1" w14:textId="77777777" w:rsidR="00D6444B" w:rsidRDefault="00283675" w:rsidP="00283675">
      <w:pPr>
        <w:numPr>
          <w:ilvl w:val="0"/>
          <w:numId w:val="57"/>
        </w:numPr>
        <w:tabs>
          <w:tab w:val="left" w:pos="1365"/>
        </w:tabs>
      </w:pPr>
      <w:r w:rsidRPr="00283675">
        <w:lastRenderedPageBreak/>
        <w:t>Investigate underperformance in the South region and develop improvement plans.</w:t>
      </w:r>
      <w:r w:rsidR="000A48C8">
        <w:br/>
      </w:r>
    </w:p>
    <w:p w14:paraId="74F64ACC" w14:textId="77F6DC08" w:rsidR="000A48C8" w:rsidRDefault="00D6444B" w:rsidP="00283675">
      <w:pPr>
        <w:numPr>
          <w:ilvl w:val="0"/>
          <w:numId w:val="57"/>
        </w:numPr>
        <w:tabs>
          <w:tab w:val="left" w:pos="1365"/>
        </w:tabs>
      </w:pPr>
      <w:r>
        <w:t>Question and answer:</w:t>
      </w:r>
    </w:p>
    <w:p w14:paraId="6C79994C" w14:textId="20BC7EE7" w:rsidR="00D6444B" w:rsidRPr="00D6444B" w:rsidRDefault="00D6444B" w:rsidP="00D6444B">
      <w:pPr>
        <w:tabs>
          <w:tab w:val="left" w:pos="1365"/>
        </w:tabs>
        <w:ind w:left="720"/>
      </w:pPr>
      <w:r w:rsidRPr="00D6444B">
        <w:t>Are the customers with the highest number of orders also the ones with the highest purchase value?</w:t>
      </w:r>
    </w:p>
    <w:p w14:paraId="0FFAF691" w14:textId="77777777" w:rsidR="00D6444B" w:rsidRPr="00D6444B" w:rsidRDefault="00D6444B" w:rsidP="00D6444B">
      <w:pPr>
        <w:tabs>
          <w:tab w:val="left" w:pos="1365"/>
        </w:tabs>
        <w:ind w:left="720"/>
      </w:pPr>
      <w:r w:rsidRPr="00D6444B">
        <w:t>The answer is no. The dashboard reveals that the customer Sean Miller has the highest total purchase value, amounting to 25k, even though he is not the customer with the most orders—he only made 5 orders.</w:t>
      </w:r>
    </w:p>
    <w:p w14:paraId="29D1D931" w14:textId="77777777" w:rsidR="00D6444B" w:rsidRPr="00D6444B" w:rsidRDefault="00D6444B" w:rsidP="00D6444B">
      <w:pPr>
        <w:tabs>
          <w:tab w:val="left" w:pos="1365"/>
        </w:tabs>
        <w:ind w:left="720"/>
      </w:pPr>
      <w:r w:rsidRPr="00D6444B">
        <w:t>On the other hand, the customer Emilly Phan placed the highest number of orders, totaling 17, but her total purchase value is only 5k.</w:t>
      </w:r>
    </w:p>
    <w:p w14:paraId="17404F13" w14:textId="51BE6ECF" w:rsidR="00D6444B" w:rsidRPr="00D6444B" w:rsidRDefault="00D6444B" w:rsidP="00D6444B">
      <w:pPr>
        <w:tabs>
          <w:tab w:val="left" w:pos="1365"/>
        </w:tabs>
        <w:ind w:left="720"/>
      </w:pPr>
      <w:r w:rsidRPr="00D6444B">
        <w:t>This difference is due to several factors, the most important being the variation in product value, not just the number of products ordered.</w:t>
      </w:r>
    </w:p>
    <w:p w14:paraId="7DED5BE7" w14:textId="2E95139D" w:rsidR="00852D71" w:rsidRPr="00852D71" w:rsidRDefault="00852D71" w:rsidP="00941469">
      <w:pPr>
        <w:outlineLvl w:val="1"/>
        <w:rPr>
          <w:b/>
          <w:bCs/>
        </w:rPr>
      </w:pPr>
      <w:bookmarkStart w:id="22" w:name="_Toc196417796"/>
      <w:r w:rsidRPr="00852D71">
        <w:rPr>
          <w:b/>
          <w:bCs/>
        </w:rPr>
        <w:t>Future Work</w:t>
      </w:r>
      <w:r w:rsidR="00941469">
        <w:rPr>
          <w:b/>
          <w:bCs/>
        </w:rPr>
        <w:t>:</w:t>
      </w:r>
      <w:bookmarkEnd w:id="22"/>
    </w:p>
    <w:p w14:paraId="15EBA7F4" w14:textId="77777777" w:rsidR="00852D71" w:rsidRPr="00852D71" w:rsidRDefault="00852D71" w:rsidP="00852D71">
      <w:pPr>
        <w:numPr>
          <w:ilvl w:val="0"/>
          <w:numId w:val="58"/>
        </w:numPr>
      </w:pPr>
      <w:r w:rsidRPr="00852D71">
        <w:t>Integrate profit data for deeper analysis.</w:t>
      </w:r>
    </w:p>
    <w:p w14:paraId="0C96F903" w14:textId="77777777" w:rsidR="00852D71" w:rsidRPr="00852D71" w:rsidRDefault="00852D71" w:rsidP="00852D71">
      <w:pPr>
        <w:numPr>
          <w:ilvl w:val="0"/>
          <w:numId w:val="58"/>
        </w:numPr>
      </w:pPr>
      <w:r w:rsidRPr="00852D71">
        <w:t>Analyze customer behavior over time using longitudinal data.</w:t>
      </w:r>
    </w:p>
    <w:p w14:paraId="16DB9281" w14:textId="77777777" w:rsidR="00852D71" w:rsidRDefault="00852D71" w:rsidP="00852D71">
      <w:pPr>
        <w:numPr>
          <w:ilvl w:val="0"/>
          <w:numId w:val="58"/>
        </w:numPr>
      </w:pPr>
      <w:r w:rsidRPr="00852D71">
        <w:t>Incorporate external factors such as economic indicators.</w:t>
      </w:r>
    </w:p>
    <w:p w14:paraId="527067F6" w14:textId="225F7C58" w:rsidR="00BB6084" w:rsidRPr="00852D71" w:rsidRDefault="00BB6084" w:rsidP="00852D71">
      <w:pPr>
        <w:numPr>
          <w:ilvl w:val="0"/>
          <w:numId w:val="58"/>
        </w:numPr>
      </w:pPr>
      <w:r>
        <w:t>Make database using SQL as following we showing data ERD and Mapping</w:t>
      </w:r>
      <w:r w:rsidR="003A7ADC">
        <w:t>.</w:t>
      </w:r>
    </w:p>
    <w:p w14:paraId="23E3FB2C" w14:textId="77777777" w:rsidR="00852D71" w:rsidRDefault="00852D71" w:rsidP="00852D71"/>
    <w:p w14:paraId="0689025B" w14:textId="77777777" w:rsidR="005D5817" w:rsidRDefault="005D5817" w:rsidP="00852D71"/>
    <w:p w14:paraId="54E58A2F" w14:textId="77777777" w:rsidR="00BF4733" w:rsidRDefault="00BF4733" w:rsidP="00852D71"/>
    <w:p w14:paraId="1FC5C900" w14:textId="77777777" w:rsidR="005D5817" w:rsidRPr="00852D71" w:rsidRDefault="005D5817" w:rsidP="00852D71"/>
    <w:p w14:paraId="439B970F" w14:textId="77777777" w:rsidR="00852D71" w:rsidRPr="00852D71" w:rsidRDefault="00852D71" w:rsidP="00852D71"/>
    <w:p w14:paraId="4C30528F" w14:textId="77777777" w:rsidR="00852D71" w:rsidRPr="00852D71" w:rsidRDefault="00852D71" w:rsidP="00852D71"/>
    <w:p w14:paraId="06B087AF" w14:textId="77777777" w:rsidR="007019E2" w:rsidRPr="003A7ADC" w:rsidRDefault="007019E2" w:rsidP="00941469">
      <w:pPr>
        <w:jc w:val="center"/>
        <w:outlineLvl w:val="2"/>
        <w:rPr>
          <w:b/>
          <w:bCs/>
        </w:rPr>
      </w:pPr>
      <w:bookmarkStart w:id="23" w:name="_Toc196417797"/>
      <w:r w:rsidRPr="003A7ADC">
        <w:rPr>
          <w:b/>
          <w:bCs/>
        </w:rPr>
        <w:lastRenderedPageBreak/>
        <w:t>SQL ERD and Mapping</w:t>
      </w:r>
      <w:bookmarkEnd w:id="23"/>
      <w:r w:rsidRPr="003A7ADC">
        <w:rPr>
          <w:b/>
          <w:bCs/>
        </w:rPr>
        <w:t xml:space="preserve"> </w:t>
      </w:r>
    </w:p>
    <w:p w14:paraId="3D51F1C2" w14:textId="77777777" w:rsidR="007019E2" w:rsidRDefault="007019E2" w:rsidP="007019E2">
      <w:pPr>
        <w:jc w:val="center"/>
      </w:pPr>
      <w:r>
        <w:rPr>
          <w:noProof/>
        </w:rPr>
        <w:drawing>
          <wp:anchor distT="0" distB="0" distL="114300" distR="114300" simplePos="0" relativeHeight="251662336" behindDoc="1" locked="0" layoutInCell="1" allowOverlap="1" wp14:anchorId="2994A650" wp14:editId="46BD0116">
            <wp:simplePos x="0" y="0"/>
            <wp:positionH relativeFrom="column">
              <wp:posOffset>-800100</wp:posOffset>
            </wp:positionH>
            <wp:positionV relativeFrom="paragraph">
              <wp:posOffset>361315</wp:posOffset>
            </wp:positionV>
            <wp:extent cx="6580505" cy="3790950"/>
            <wp:effectExtent l="0" t="0" r="0" b="0"/>
            <wp:wrapTight wrapText="bothSides">
              <wp:wrapPolygon edited="0">
                <wp:start x="0" y="0"/>
                <wp:lineTo x="0" y="21491"/>
                <wp:lineTo x="21510" y="21491"/>
                <wp:lineTo x="2151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 FINAL PROJECT.jpg"/>
                    <pic:cNvPicPr/>
                  </pic:nvPicPr>
                  <pic:blipFill>
                    <a:blip r:embed="rId8">
                      <a:extLst>
                        <a:ext uri="{28A0092B-C50C-407E-A947-70E740481C1C}">
                          <a14:useLocalDpi xmlns:a14="http://schemas.microsoft.com/office/drawing/2010/main" val="0"/>
                        </a:ext>
                      </a:extLst>
                    </a:blip>
                    <a:stretch>
                      <a:fillRect/>
                    </a:stretch>
                  </pic:blipFill>
                  <pic:spPr>
                    <a:xfrm>
                      <a:off x="0" y="0"/>
                      <a:ext cx="6580505" cy="3790950"/>
                    </a:xfrm>
                    <a:prstGeom prst="rect">
                      <a:avLst/>
                    </a:prstGeom>
                  </pic:spPr>
                </pic:pic>
              </a:graphicData>
            </a:graphic>
            <wp14:sizeRelH relativeFrom="page">
              <wp14:pctWidth>0</wp14:pctWidth>
            </wp14:sizeRelH>
            <wp14:sizeRelV relativeFrom="page">
              <wp14:pctHeight>0</wp14:pctHeight>
            </wp14:sizeRelV>
          </wp:anchor>
        </w:drawing>
      </w:r>
    </w:p>
    <w:p w14:paraId="0BB46743" w14:textId="77777777" w:rsidR="007019E2" w:rsidRDefault="007019E2" w:rsidP="007019E2"/>
    <w:p w14:paraId="22EA2944" w14:textId="77777777" w:rsidR="007019E2" w:rsidRDefault="007019E2" w:rsidP="007019E2"/>
    <w:p w14:paraId="0C3DEAD3" w14:textId="77777777" w:rsidR="007019E2" w:rsidRPr="00B3706E" w:rsidRDefault="007019E2" w:rsidP="007019E2">
      <w:r w:rsidRPr="00B3706E">
        <w:t>Based on this ERD</w:t>
      </w:r>
    </w:p>
    <w:p w14:paraId="3E666151" w14:textId="77777777" w:rsidR="007019E2" w:rsidRPr="00B3706E" w:rsidRDefault="007019E2" w:rsidP="007019E2">
      <w:r w:rsidRPr="00B3706E">
        <w:t>Types of Entities:</w:t>
      </w:r>
    </w:p>
    <w:p w14:paraId="78B030E5" w14:textId="77777777" w:rsidR="007019E2" w:rsidRPr="00B3706E" w:rsidRDefault="007019E2" w:rsidP="007019E2">
      <w:r w:rsidRPr="00B3706E">
        <w:t>CUSTOMERS:</w:t>
      </w:r>
      <w:r w:rsidRPr="00B3706E">
        <w:rPr>
          <w:rFonts w:hint="cs"/>
        </w:rPr>
        <w:t xml:space="preserve"> Strong </w:t>
      </w:r>
      <w:proofErr w:type="gramStart"/>
      <w:r w:rsidRPr="00B3706E">
        <w:rPr>
          <w:rFonts w:hint="cs"/>
        </w:rPr>
        <w:t xml:space="preserve">entity </w:t>
      </w:r>
      <w:r w:rsidRPr="00B3706E">
        <w:t>.</w:t>
      </w:r>
      <w:proofErr w:type="gramEnd"/>
    </w:p>
    <w:p w14:paraId="1A50C48B" w14:textId="77777777" w:rsidR="007019E2" w:rsidRPr="00B3706E" w:rsidRDefault="007019E2" w:rsidP="007019E2">
      <w:pPr>
        <w:rPr>
          <w:rtl/>
        </w:rPr>
      </w:pPr>
      <w:r w:rsidRPr="00B3706E">
        <w:t xml:space="preserve">ORDERS: </w:t>
      </w:r>
      <w:r w:rsidRPr="00B3706E">
        <w:rPr>
          <w:rFonts w:hint="cs"/>
        </w:rPr>
        <w:t xml:space="preserve">Strong </w:t>
      </w:r>
      <w:proofErr w:type="gramStart"/>
      <w:r w:rsidRPr="00B3706E">
        <w:rPr>
          <w:rFonts w:hint="cs"/>
        </w:rPr>
        <w:t xml:space="preserve">entity </w:t>
      </w:r>
      <w:r w:rsidRPr="00B3706E">
        <w:t>.</w:t>
      </w:r>
      <w:proofErr w:type="gramEnd"/>
    </w:p>
    <w:p w14:paraId="2790CC02" w14:textId="77777777" w:rsidR="007019E2" w:rsidRPr="00B3706E" w:rsidRDefault="007019E2" w:rsidP="007019E2">
      <w:pPr>
        <w:rPr>
          <w:rtl/>
        </w:rPr>
      </w:pPr>
      <w:r w:rsidRPr="00B3706E">
        <w:t xml:space="preserve">PRODUCTS: </w:t>
      </w:r>
      <w:r w:rsidRPr="00B3706E">
        <w:rPr>
          <w:rFonts w:hint="cs"/>
        </w:rPr>
        <w:t xml:space="preserve">Strong </w:t>
      </w:r>
      <w:proofErr w:type="gramStart"/>
      <w:r w:rsidRPr="00B3706E">
        <w:rPr>
          <w:rFonts w:hint="cs"/>
        </w:rPr>
        <w:t xml:space="preserve">entity </w:t>
      </w:r>
      <w:r w:rsidRPr="00B3706E">
        <w:t>.</w:t>
      </w:r>
      <w:proofErr w:type="gramEnd"/>
    </w:p>
    <w:p w14:paraId="78EF3573" w14:textId="77777777" w:rsidR="007019E2" w:rsidRPr="00B3706E" w:rsidRDefault="007019E2" w:rsidP="007019E2">
      <w:r w:rsidRPr="00B3706E">
        <w:t>Types of Attributes:</w:t>
      </w:r>
    </w:p>
    <w:p w14:paraId="0BE27CFC" w14:textId="77777777" w:rsidR="007019E2" w:rsidRPr="00B3706E" w:rsidRDefault="007019E2" w:rsidP="007019E2">
      <w:r w:rsidRPr="00B3706E">
        <w:t>For each entity, the attributes can be classified as follows:</w:t>
      </w:r>
    </w:p>
    <w:p w14:paraId="0AE17AEF" w14:textId="77777777" w:rsidR="007019E2" w:rsidRPr="00B3706E" w:rsidRDefault="007019E2" w:rsidP="007019E2"/>
    <w:p w14:paraId="0735DCD3" w14:textId="77777777" w:rsidR="007019E2" w:rsidRPr="00B3706E" w:rsidRDefault="007019E2" w:rsidP="007019E2">
      <w:r w:rsidRPr="00B3706E">
        <w:lastRenderedPageBreak/>
        <w:t>CUSTOMERS:</w:t>
      </w:r>
    </w:p>
    <w:p w14:paraId="38652E65" w14:textId="77777777" w:rsidR="007019E2" w:rsidRPr="00B3706E" w:rsidRDefault="007019E2" w:rsidP="007019E2">
      <w:proofErr w:type="spellStart"/>
      <w:r w:rsidRPr="00B3706E">
        <w:t>Customer_id</w:t>
      </w:r>
      <w:proofErr w:type="spellEnd"/>
      <w:r w:rsidRPr="00B3706E">
        <w:t xml:space="preserve">: Primary Key Attribute, </w:t>
      </w:r>
      <w:r w:rsidRPr="00B3706E">
        <w:rPr>
          <w:rFonts w:hint="cs"/>
        </w:rPr>
        <w:t>Simple Attribute</w:t>
      </w:r>
      <w:r w:rsidRPr="00B3706E">
        <w:t>.</w:t>
      </w:r>
    </w:p>
    <w:p w14:paraId="1CB1A4D2" w14:textId="77777777" w:rsidR="007019E2" w:rsidRPr="00B3706E" w:rsidRDefault="007019E2" w:rsidP="007019E2">
      <w:proofErr w:type="spellStart"/>
      <w:r w:rsidRPr="00B3706E">
        <w:t>Customer_name</w:t>
      </w:r>
      <w:proofErr w:type="spellEnd"/>
      <w:r w:rsidRPr="00B3706E">
        <w:t xml:space="preserve">: Composite Attribute composed of </w:t>
      </w:r>
      <w:proofErr w:type="spellStart"/>
      <w:r w:rsidRPr="00B3706E">
        <w:t>first_name</w:t>
      </w:r>
      <w:proofErr w:type="spellEnd"/>
      <w:r w:rsidRPr="00B3706E">
        <w:t xml:space="preserve"> and </w:t>
      </w:r>
      <w:proofErr w:type="spellStart"/>
      <w:r w:rsidRPr="00B3706E">
        <w:t>last_name</w:t>
      </w:r>
      <w:proofErr w:type="spellEnd"/>
      <w:r w:rsidRPr="00B3706E">
        <w:t>.</w:t>
      </w:r>
    </w:p>
    <w:p w14:paraId="660CD4BE" w14:textId="77777777" w:rsidR="007019E2" w:rsidRPr="00B3706E" w:rsidRDefault="007019E2" w:rsidP="007019E2">
      <w:r w:rsidRPr="00B3706E">
        <w:t>Country</w:t>
      </w:r>
      <w:r w:rsidRPr="00B3706E">
        <w:rPr>
          <w:rFonts w:hint="cs"/>
        </w:rPr>
        <w:t xml:space="preserve">, </w:t>
      </w:r>
      <w:proofErr w:type="gramStart"/>
      <w:r w:rsidRPr="00B3706E">
        <w:t>Segment</w:t>
      </w:r>
      <w:r w:rsidRPr="00B3706E">
        <w:rPr>
          <w:rFonts w:hint="cs"/>
        </w:rPr>
        <w:t xml:space="preserve"> ,City</w:t>
      </w:r>
      <w:proofErr w:type="gramEnd"/>
      <w:r w:rsidRPr="00B3706E">
        <w:rPr>
          <w:rFonts w:hint="cs"/>
        </w:rPr>
        <w:t>,</w:t>
      </w:r>
      <w:r w:rsidRPr="00B3706E">
        <w:t xml:space="preserve"> </w:t>
      </w:r>
      <w:proofErr w:type="spellStart"/>
      <w:r w:rsidRPr="00B3706E">
        <w:rPr>
          <w:rFonts w:hint="cs"/>
        </w:rPr>
        <w:t>Postal_</w:t>
      </w:r>
      <w:proofErr w:type="gramStart"/>
      <w:r w:rsidRPr="00B3706E">
        <w:rPr>
          <w:rFonts w:hint="cs"/>
        </w:rPr>
        <w:t>code</w:t>
      </w:r>
      <w:proofErr w:type="spellEnd"/>
      <w:r w:rsidRPr="00B3706E">
        <w:rPr>
          <w:rFonts w:hint="cs"/>
        </w:rPr>
        <w:t xml:space="preserve"> :</w:t>
      </w:r>
      <w:proofErr w:type="gramEnd"/>
      <w:r w:rsidRPr="00B3706E">
        <w:rPr>
          <w:rFonts w:hint="cs"/>
        </w:rPr>
        <w:t xml:space="preserve"> </w:t>
      </w:r>
      <w:r w:rsidRPr="00B3706E">
        <w:t>Simple Attribute.</w:t>
      </w:r>
    </w:p>
    <w:p w14:paraId="154A6FAB" w14:textId="77777777" w:rsidR="007019E2" w:rsidRPr="00B3706E" w:rsidRDefault="007019E2" w:rsidP="007019E2">
      <w:r w:rsidRPr="00B3706E">
        <w:t>ORDERS:</w:t>
      </w:r>
    </w:p>
    <w:p w14:paraId="63AAA326" w14:textId="77777777" w:rsidR="007019E2" w:rsidRPr="00B3706E" w:rsidRDefault="007019E2" w:rsidP="007019E2">
      <w:proofErr w:type="spellStart"/>
      <w:r w:rsidRPr="00B3706E">
        <w:t>Order_id</w:t>
      </w:r>
      <w:proofErr w:type="spellEnd"/>
      <w:r w:rsidRPr="00B3706E">
        <w:t xml:space="preserve">: Primary Key </w:t>
      </w:r>
      <w:proofErr w:type="gramStart"/>
      <w:r w:rsidRPr="00B3706E">
        <w:t>Attribute</w:t>
      </w:r>
      <w:r w:rsidRPr="00B3706E">
        <w:rPr>
          <w:rFonts w:hint="cs"/>
        </w:rPr>
        <w:t xml:space="preserve"> </w:t>
      </w:r>
      <w:r w:rsidRPr="00B3706E">
        <w:t>,</w:t>
      </w:r>
      <w:r w:rsidRPr="00B3706E">
        <w:rPr>
          <w:rFonts w:hint="cs"/>
        </w:rPr>
        <w:t>Simple</w:t>
      </w:r>
      <w:proofErr w:type="gramEnd"/>
      <w:r w:rsidRPr="00B3706E">
        <w:rPr>
          <w:rFonts w:hint="cs"/>
        </w:rPr>
        <w:t xml:space="preserve"> Attribute</w:t>
      </w:r>
      <w:proofErr w:type="gramStart"/>
      <w:r w:rsidRPr="00B3706E">
        <w:rPr>
          <w:rFonts w:hint="cs"/>
        </w:rPr>
        <w:t>.</w:t>
      </w:r>
      <w:r w:rsidRPr="00B3706E">
        <w:t xml:space="preserve"> .</w:t>
      </w:r>
      <w:proofErr w:type="gramEnd"/>
    </w:p>
    <w:p w14:paraId="2441D334" w14:textId="77777777" w:rsidR="007019E2" w:rsidRPr="00B3706E" w:rsidRDefault="007019E2" w:rsidP="007019E2">
      <w:proofErr w:type="spellStart"/>
      <w:r w:rsidRPr="00B3706E">
        <w:t>Order_date</w:t>
      </w:r>
      <w:proofErr w:type="spellEnd"/>
      <w:r w:rsidRPr="00B3706E">
        <w:rPr>
          <w:rFonts w:hint="cs"/>
        </w:rPr>
        <w:t xml:space="preserve">, </w:t>
      </w:r>
      <w:proofErr w:type="spellStart"/>
      <w:r w:rsidRPr="00B3706E">
        <w:rPr>
          <w:rFonts w:hint="cs"/>
        </w:rPr>
        <w:t>Ship_</w:t>
      </w:r>
      <w:proofErr w:type="gramStart"/>
      <w:r w:rsidRPr="00B3706E">
        <w:rPr>
          <w:rFonts w:hint="cs"/>
        </w:rPr>
        <w:t>date</w:t>
      </w:r>
      <w:proofErr w:type="spellEnd"/>
      <w:r w:rsidRPr="00B3706E">
        <w:rPr>
          <w:rFonts w:hint="cs"/>
        </w:rPr>
        <w:t xml:space="preserve"> ,</w:t>
      </w:r>
      <w:proofErr w:type="gramEnd"/>
      <w:r w:rsidRPr="00B3706E">
        <w:rPr>
          <w:rFonts w:hint="cs"/>
        </w:rPr>
        <w:t xml:space="preserve"> </w:t>
      </w:r>
      <w:proofErr w:type="spellStart"/>
      <w:r w:rsidRPr="00B3706E">
        <w:rPr>
          <w:rFonts w:hint="cs"/>
        </w:rPr>
        <w:t>Ship_</w:t>
      </w:r>
      <w:proofErr w:type="gramStart"/>
      <w:r w:rsidRPr="00B3706E">
        <w:rPr>
          <w:rFonts w:hint="cs"/>
        </w:rPr>
        <w:t>mode</w:t>
      </w:r>
      <w:proofErr w:type="spellEnd"/>
      <w:r w:rsidRPr="00B3706E">
        <w:rPr>
          <w:rFonts w:hint="cs"/>
        </w:rPr>
        <w:t xml:space="preserve"> </w:t>
      </w:r>
      <w:r w:rsidRPr="00B3706E">
        <w:t>:</w:t>
      </w:r>
      <w:proofErr w:type="gramEnd"/>
      <w:r w:rsidRPr="00B3706E">
        <w:t xml:space="preserve"> Simple Attribute.</w:t>
      </w:r>
    </w:p>
    <w:p w14:paraId="0C504909" w14:textId="77777777" w:rsidR="007019E2" w:rsidRPr="00B3706E" w:rsidRDefault="007019E2" w:rsidP="007019E2">
      <w:r w:rsidRPr="00B3706E">
        <w:t>PRODUCTS:</w:t>
      </w:r>
    </w:p>
    <w:p w14:paraId="7F0E9B42" w14:textId="77777777" w:rsidR="007019E2" w:rsidRPr="00B3706E" w:rsidRDefault="007019E2" w:rsidP="007019E2">
      <w:proofErr w:type="spellStart"/>
      <w:r w:rsidRPr="00B3706E">
        <w:t>Product_id</w:t>
      </w:r>
      <w:proofErr w:type="spellEnd"/>
      <w:r w:rsidRPr="00B3706E">
        <w:t xml:space="preserve">: Primary Key Attribute, </w:t>
      </w:r>
      <w:r w:rsidRPr="00B3706E">
        <w:rPr>
          <w:rFonts w:hint="cs"/>
        </w:rPr>
        <w:t>Simple Attribute.</w:t>
      </w:r>
    </w:p>
    <w:p w14:paraId="6E672DA2" w14:textId="77777777" w:rsidR="007019E2" w:rsidRPr="00B3706E" w:rsidRDefault="007019E2" w:rsidP="007019E2">
      <w:proofErr w:type="spellStart"/>
      <w:r w:rsidRPr="00B3706E">
        <w:t>Product_name</w:t>
      </w:r>
      <w:proofErr w:type="spellEnd"/>
      <w:r w:rsidRPr="00B3706E">
        <w:rPr>
          <w:rFonts w:hint="cs"/>
        </w:rPr>
        <w:t xml:space="preserve">, </w:t>
      </w:r>
      <w:proofErr w:type="gramStart"/>
      <w:r w:rsidRPr="00B3706E">
        <w:rPr>
          <w:rFonts w:hint="cs"/>
        </w:rPr>
        <w:t>Category ,</w:t>
      </w:r>
      <w:proofErr w:type="gramEnd"/>
      <w:r w:rsidRPr="00B3706E">
        <w:rPr>
          <w:rFonts w:hint="cs"/>
        </w:rPr>
        <w:t xml:space="preserve"> Subcategory, Sales</w:t>
      </w:r>
      <w:r w:rsidRPr="00B3706E">
        <w:t>: Simple Attribute.</w:t>
      </w:r>
    </w:p>
    <w:p w14:paraId="074E8708" w14:textId="77777777" w:rsidR="007019E2" w:rsidRPr="00D214E5" w:rsidRDefault="007019E2" w:rsidP="007019E2">
      <w:pPr>
        <w:pStyle w:val="ListParagraph"/>
        <w:numPr>
          <w:ilvl w:val="0"/>
          <w:numId w:val="10"/>
        </w:numPr>
        <w:rPr>
          <w:rFonts w:asciiTheme="majorBidi" w:hAnsiTheme="majorBidi" w:cstheme="majorBidi"/>
          <w:sz w:val="32"/>
          <w:szCs w:val="32"/>
        </w:rPr>
      </w:pPr>
      <w:r w:rsidRPr="00D214E5">
        <w:rPr>
          <w:rFonts w:asciiTheme="majorBidi" w:hAnsiTheme="majorBidi" w:cstheme="majorBidi"/>
          <w:b/>
          <w:bCs/>
          <w:sz w:val="32"/>
          <w:szCs w:val="32"/>
        </w:rPr>
        <w:t>Relationships</w:t>
      </w:r>
      <w:r w:rsidRPr="00D214E5">
        <w:rPr>
          <w:rFonts w:asciiTheme="majorBidi" w:hAnsiTheme="majorBidi" w:cstheme="majorBidi"/>
          <w:sz w:val="32"/>
          <w:szCs w:val="32"/>
        </w:rPr>
        <w:t>:</w:t>
      </w:r>
    </w:p>
    <w:p w14:paraId="6A9EF606" w14:textId="77777777" w:rsidR="007019E2" w:rsidRPr="00B3706E" w:rsidRDefault="007019E2" w:rsidP="007019E2">
      <w:r w:rsidRPr="00B3706E">
        <w:t xml:space="preserve">Relationship between CUSTOMERS and </w:t>
      </w:r>
      <w:proofErr w:type="gramStart"/>
      <w:r w:rsidRPr="00B3706E">
        <w:t>ORDERS :</w:t>
      </w:r>
      <w:proofErr w:type="gramEnd"/>
    </w:p>
    <w:p w14:paraId="6F514641" w14:textId="77777777" w:rsidR="007019E2" w:rsidRPr="00B3706E" w:rsidRDefault="007019E2" w:rsidP="007019E2">
      <w:r w:rsidRPr="00B3706E">
        <w:t>Degree of Relationship: Binary Relationship, involving two entities (CUSTOMERS and ORDERS).</w:t>
      </w:r>
    </w:p>
    <w:p w14:paraId="1C01120B" w14:textId="77777777" w:rsidR="007019E2" w:rsidRPr="00B3706E" w:rsidRDefault="007019E2" w:rsidP="007019E2">
      <w:r w:rsidRPr="00B3706E">
        <w:t>Cardinality: One-to-Many. One customer (CUSTOMERS) can place multiple orders (ORDERS). Each order (ORDERS) is placed by one customer (CUSTOMERS).</w:t>
      </w:r>
    </w:p>
    <w:p w14:paraId="701DEF28" w14:textId="77777777" w:rsidR="007019E2" w:rsidRPr="00B3706E" w:rsidRDefault="007019E2" w:rsidP="007019E2">
      <w:r w:rsidRPr="00B3706E">
        <w:t>Participation:</w:t>
      </w:r>
    </w:p>
    <w:p w14:paraId="476CD674" w14:textId="77777777" w:rsidR="007019E2" w:rsidRPr="00B3706E" w:rsidRDefault="007019E2" w:rsidP="007019E2">
      <w:r w:rsidRPr="00B3706E">
        <w:t>Total Participation for ORDERS: Every order must be associated with a customer (an order cannot exist without a customer).</w:t>
      </w:r>
    </w:p>
    <w:p w14:paraId="356C02F9" w14:textId="77777777" w:rsidR="007019E2" w:rsidRPr="00B3706E" w:rsidRDefault="007019E2" w:rsidP="007019E2">
      <w:r w:rsidRPr="00B3706E">
        <w:t>Partial Participation for CUSTOMERS: Not every customer may have placed an order (there might be registered customers who haven’t made any purchases yet).</w:t>
      </w:r>
    </w:p>
    <w:p w14:paraId="0BBAD457" w14:textId="77777777" w:rsidR="007019E2" w:rsidRDefault="007019E2" w:rsidP="007019E2">
      <w:pPr>
        <w:rPr>
          <w:rFonts w:asciiTheme="majorBidi" w:hAnsiTheme="majorBidi" w:cstheme="majorBidi"/>
          <w:sz w:val="32"/>
          <w:szCs w:val="32"/>
        </w:rPr>
      </w:pPr>
    </w:p>
    <w:p w14:paraId="1970C4D5" w14:textId="77777777" w:rsidR="007019E2" w:rsidRPr="00B3706E" w:rsidRDefault="007019E2" w:rsidP="007019E2">
      <w:r w:rsidRPr="00B3706E">
        <w:lastRenderedPageBreak/>
        <w:t>Relationship between ORDERS and PRODUCTS (include):</w:t>
      </w:r>
    </w:p>
    <w:p w14:paraId="163BCDD6" w14:textId="77777777" w:rsidR="007019E2" w:rsidRPr="00B3706E" w:rsidRDefault="007019E2" w:rsidP="007019E2">
      <w:r w:rsidRPr="00B3706E">
        <w:t>Degree of Relationship: Binary Relationship, involving two entities (ORDERS and PRODUCTS).</w:t>
      </w:r>
    </w:p>
    <w:p w14:paraId="0F5455E6" w14:textId="77777777" w:rsidR="007019E2" w:rsidRPr="00B3706E" w:rsidRDefault="007019E2" w:rsidP="007019E2">
      <w:r w:rsidRPr="00B3706E">
        <w:t>Cardinality: Many-to-Many. One order (ORDERS) can include multiple products (PRODUCTS). One product (PRODUCTS) can be included in multiple orders (ORDERS).</w:t>
      </w:r>
    </w:p>
    <w:p w14:paraId="31701326" w14:textId="77777777" w:rsidR="007019E2" w:rsidRPr="00B3706E" w:rsidRDefault="007019E2" w:rsidP="007019E2">
      <w:r w:rsidRPr="00B3706E">
        <w:t>Participation:</w:t>
      </w:r>
    </w:p>
    <w:p w14:paraId="339B744B" w14:textId="77777777" w:rsidR="007019E2" w:rsidRPr="00B3706E" w:rsidRDefault="007019E2" w:rsidP="00B3706E">
      <w:r w:rsidRPr="00B3706E">
        <w:rPr>
          <w:rFonts w:hint="cs"/>
        </w:rPr>
        <w:t>The relationship between Orders and Products is usually a many-to-many relationship because:</w:t>
      </w:r>
    </w:p>
    <w:p w14:paraId="6DC932C4" w14:textId="77777777" w:rsidR="007019E2" w:rsidRPr="00B3706E" w:rsidRDefault="007019E2" w:rsidP="00B3706E">
      <w:r w:rsidRPr="00B3706E">
        <w:rPr>
          <w:rFonts w:hint="cs"/>
        </w:rPr>
        <w:t>A single order can contain multiple products.</w:t>
      </w:r>
    </w:p>
    <w:p w14:paraId="5AAD7B05" w14:textId="77777777" w:rsidR="007019E2" w:rsidRPr="00B3706E" w:rsidRDefault="007019E2" w:rsidP="00B3706E">
      <w:r w:rsidRPr="00B3706E">
        <w:rPr>
          <w:rFonts w:hint="cs"/>
        </w:rPr>
        <w:t>And a single product can be part of multiple different orders.</w:t>
      </w:r>
    </w:p>
    <w:p w14:paraId="4C55455C" w14:textId="77777777" w:rsidR="007019E2" w:rsidRPr="00B3706E" w:rsidRDefault="007019E2" w:rsidP="00B3706E">
      <w:r w:rsidRPr="00B3706E">
        <w:rPr>
          <w:rFonts w:hint="cs"/>
        </w:rPr>
        <w:t xml:space="preserve">However, in relational databases, a direct many-to-many relationship cannot be represented. Therefore, an associative entity is used, often called </w:t>
      </w:r>
      <w:proofErr w:type="spellStart"/>
      <w:r w:rsidRPr="00B3706E">
        <w:rPr>
          <w:rFonts w:hint="cs"/>
        </w:rPr>
        <w:t>Order_Details</w:t>
      </w:r>
      <w:proofErr w:type="spellEnd"/>
      <w:r w:rsidRPr="00B3706E">
        <w:rPr>
          <w:rFonts w:hint="cs"/>
        </w:rPr>
        <w:t>.</w:t>
      </w:r>
    </w:p>
    <w:p w14:paraId="7E52AC64" w14:textId="77777777" w:rsidR="007019E2" w:rsidRPr="00B3706E" w:rsidRDefault="007019E2" w:rsidP="007019E2">
      <w:r w:rsidRPr="00B3706E">
        <w:rPr>
          <w:rFonts w:hint="cs"/>
        </w:rPr>
        <w:t xml:space="preserve">This entity contains foreign keys that link Orders and Products, along with additional attributes such as: sales </w:t>
      </w:r>
    </w:p>
    <w:p w14:paraId="44AC6D97" w14:textId="77777777" w:rsidR="007019E2" w:rsidRDefault="007019E2" w:rsidP="007019E2">
      <w:pPr>
        <w:rPr>
          <w:rFonts w:asciiTheme="majorBidi" w:hAnsiTheme="majorBidi" w:cstheme="majorBidi"/>
          <w:b/>
          <w:bCs/>
          <w:color w:val="FF0000"/>
          <w:sz w:val="32"/>
          <w:szCs w:val="32"/>
          <w:u w:val="single"/>
          <w:lang w:bidi="ar-EG"/>
        </w:rPr>
      </w:pPr>
    </w:p>
    <w:p w14:paraId="25F51E09" w14:textId="77777777" w:rsidR="007019E2" w:rsidRDefault="007019E2" w:rsidP="007019E2">
      <w:pPr>
        <w:rPr>
          <w:rFonts w:asciiTheme="majorBidi" w:hAnsiTheme="majorBidi" w:cstheme="majorBidi"/>
          <w:b/>
          <w:bCs/>
          <w:color w:val="FF0000"/>
          <w:sz w:val="32"/>
          <w:szCs w:val="32"/>
          <w:u w:val="single"/>
          <w:lang w:bidi="ar-EG"/>
        </w:rPr>
      </w:pPr>
    </w:p>
    <w:p w14:paraId="478E137D" w14:textId="77777777" w:rsidR="007019E2" w:rsidRDefault="007019E2" w:rsidP="007019E2">
      <w:pPr>
        <w:rPr>
          <w:rFonts w:asciiTheme="majorBidi" w:hAnsiTheme="majorBidi" w:cstheme="majorBidi"/>
          <w:b/>
          <w:bCs/>
          <w:color w:val="FF0000"/>
          <w:sz w:val="32"/>
          <w:szCs w:val="32"/>
          <w:u w:val="single"/>
          <w:lang w:bidi="ar-EG"/>
        </w:rPr>
      </w:pPr>
    </w:p>
    <w:p w14:paraId="308E828B" w14:textId="77777777" w:rsidR="007019E2" w:rsidRDefault="007019E2" w:rsidP="007019E2">
      <w:pPr>
        <w:rPr>
          <w:rFonts w:asciiTheme="majorBidi" w:hAnsiTheme="majorBidi" w:cstheme="majorBidi"/>
          <w:b/>
          <w:bCs/>
          <w:color w:val="FF0000"/>
          <w:sz w:val="32"/>
          <w:szCs w:val="32"/>
          <w:u w:val="single"/>
          <w:lang w:bidi="ar-EG"/>
        </w:rPr>
      </w:pPr>
    </w:p>
    <w:p w14:paraId="6632EA0E" w14:textId="77777777" w:rsidR="007019E2" w:rsidRDefault="007019E2" w:rsidP="007019E2">
      <w:pPr>
        <w:rPr>
          <w:rFonts w:asciiTheme="majorBidi" w:hAnsiTheme="majorBidi" w:cstheme="majorBidi"/>
          <w:b/>
          <w:bCs/>
          <w:color w:val="FF0000"/>
          <w:sz w:val="32"/>
          <w:szCs w:val="32"/>
          <w:u w:val="single"/>
          <w:lang w:bidi="ar-EG"/>
        </w:rPr>
      </w:pPr>
    </w:p>
    <w:p w14:paraId="4A4A19F0" w14:textId="77777777" w:rsidR="007019E2" w:rsidRDefault="007019E2" w:rsidP="007019E2">
      <w:pPr>
        <w:rPr>
          <w:rFonts w:asciiTheme="majorBidi" w:hAnsiTheme="majorBidi" w:cstheme="majorBidi"/>
          <w:b/>
          <w:bCs/>
          <w:color w:val="FF0000"/>
          <w:sz w:val="32"/>
          <w:szCs w:val="32"/>
          <w:u w:val="single"/>
          <w:lang w:bidi="ar-EG"/>
        </w:rPr>
      </w:pPr>
    </w:p>
    <w:p w14:paraId="17D1F9E3" w14:textId="77777777" w:rsidR="007019E2" w:rsidRDefault="007019E2" w:rsidP="007019E2">
      <w:pPr>
        <w:rPr>
          <w:rFonts w:asciiTheme="majorBidi" w:hAnsiTheme="majorBidi" w:cstheme="majorBidi"/>
          <w:b/>
          <w:bCs/>
          <w:color w:val="FF0000"/>
          <w:sz w:val="32"/>
          <w:szCs w:val="32"/>
          <w:u w:val="single"/>
          <w:lang w:bidi="ar-EG"/>
        </w:rPr>
      </w:pPr>
    </w:p>
    <w:p w14:paraId="6D6C29F1" w14:textId="77777777" w:rsidR="007019E2" w:rsidRDefault="007019E2" w:rsidP="007019E2">
      <w:pPr>
        <w:rPr>
          <w:rFonts w:asciiTheme="majorBidi" w:hAnsiTheme="majorBidi" w:cstheme="majorBidi"/>
          <w:b/>
          <w:bCs/>
          <w:color w:val="FF0000"/>
          <w:sz w:val="32"/>
          <w:szCs w:val="32"/>
          <w:u w:val="single"/>
          <w:lang w:bidi="ar-EG"/>
        </w:rPr>
      </w:pPr>
    </w:p>
    <w:p w14:paraId="247FD855" w14:textId="77777777" w:rsidR="00B3706E" w:rsidRDefault="00B3706E" w:rsidP="007019E2">
      <w:pPr>
        <w:rPr>
          <w:rFonts w:asciiTheme="majorBidi" w:hAnsiTheme="majorBidi" w:cstheme="majorBidi"/>
          <w:b/>
          <w:bCs/>
          <w:color w:val="FF0000"/>
          <w:sz w:val="32"/>
          <w:szCs w:val="32"/>
          <w:u w:val="single"/>
          <w:lang w:bidi="ar-EG"/>
        </w:rPr>
      </w:pPr>
    </w:p>
    <w:p w14:paraId="6991F065" w14:textId="77777777" w:rsidR="007019E2" w:rsidRDefault="007019E2" w:rsidP="007019E2">
      <w:pPr>
        <w:rPr>
          <w:rFonts w:asciiTheme="majorBidi" w:hAnsiTheme="majorBidi" w:cstheme="majorBidi"/>
          <w:b/>
          <w:bCs/>
          <w:color w:val="FF0000"/>
          <w:sz w:val="32"/>
          <w:szCs w:val="32"/>
          <w:u w:val="single"/>
          <w:lang w:bidi="ar-EG"/>
        </w:rPr>
      </w:pPr>
      <w:r>
        <w:rPr>
          <w:rFonts w:asciiTheme="majorBidi" w:hAnsiTheme="majorBidi" w:cstheme="majorBidi"/>
          <w:b/>
          <w:bCs/>
          <w:color w:val="FF0000"/>
          <w:sz w:val="32"/>
          <w:szCs w:val="32"/>
          <w:u w:val="single"/>
          <w:lang w:bidi="ar-EG"/>
        </w:rPr>
        <w:lastRenderedPageBreak/>
        <w:t>Customer:</w:t>
      </w:r>
    </w:p>
    <w:tbl>
      <w:tblPr>
        <w:tblStyle w:val="TableGrid"/>
        <w:tblW w:w="10735" w:type="dxa"/>
        <w:tblInd w:w="-998" w:type="dxa"/>
        <w:tblLook w:val="04A0" w:firstRow="1" w:lastRow="0" w:firstColumn="1" w:lastColumn="0" w:noHBand="0" w:noVBand="1"/>
      </w:tblPr>
      <w:tblGrid>
        <w:gridCol w:w="1815"/>
        <w:gridCol w:w="1201"/>
        <w:gridCol w:w="1217"/>
        <w:gridCol w:w="1243"/>
        <w:gridCol w:w="1168"/>
        <w:gridCol w:w="652"/>
        <w:gridCol w:w="780"/>
        <w:gridCol w:w="1669"/>
        <w:gridCol w:w="990"/>
      </w:tblGrid>
      <w:tr w:rsidR="007019E2" w:rsidRPr="00BB6084" w14:paraId="25ED6997" w14:textId="77777777" w:rsidTr="000331C0">
        <w:trPr>
          <w:trHeight w:val="1059"/>
        </w:trPr>
        <w:tc>
          <w:tcPr>
            <w:tcW w:w="1821" w:type="dxa"/>
          </w:tcPr>
          <w:p w14:paraId="1EC0379F" w14:textId="77777777" w:rsidR="007019E2" w:rsidRPr="00BB6084" w:rsidRDefault="007019E2" w:rsidP="000331C0">
            <w:pPr>
              <w:rPr>
                <w:rFonts w:asciiTheme="majorBidi" w:hAnsiTheme="majorBidi" w:cstheme="majorBidi"/>
                <w:b/>
                <w:bCs/>
                <w:szCs w:val="28"/>
                <w:u w:val="single"/>
                <w:lang w:bidi="ar-EG"/>
              </w:rPr>
            </w:pPr>
            <w:r w:rsidRPr="00BB6084">
              <w:rPr>
                <w:rFonts w:asciiTheme="majorBidi" w:hAnsiTheme="majorBidi" w:cstheme="majorBidi"/>
                <w:b/>
                <w:bCs/>
                <w:noProof/>
                <w:szCs w:val="28"/>
                <w:u w:val="single"/>
              </w:rPr>
              <mc:AlternateContent>
                <mc:Choice Requires="wps">
                  <w:drawing>
                    <wp:anchor distT="0" distB="0" distL="114300" distR="114300" simplePos="0" relativeHeight="251659264" behindDoc="0" locked="0" layoutInCell="1" allowOverlap="1" wp14:anchorId="5BDF8168" wp14:editId="28745982">
                      <wp:simplePos x="0" y="0"/>
                      <wp:positionH relativeFrom="column">
                        <wp:posOffset>600075</wp:posOffset>
                      </wp:positionH>
                      <wp:positionV relativeFrom="paragraph">
                        <wp:posOffset>316230</wp:posOffset>
                      </wp:positionV>
                      <wp:extent cx="5419725" cy="1428750"/>
                      <wp:effectExtent l="38100" t="57150" r="28575" b="19050"/>
                      <wp:wrapNone/>
                      <wp:docPr id="2" name="Straight Arrow Connector 2"/>
                      <wp:cNvGraphicFramePr/>
                      <a:graphic xmlns:a="http://schemas.openxmlformats.org/drawingml/2006/main">
                        <a:graphicData uri="http://schemas.microsoft.com/office/word/2010/wordprocessingShape">
                          <wps:wsp>
                            <wps:cNvCnPr/>
                            <wps:spPr>
                              <a:xfrm flipH="1" flipV="1">
                                <a:off x="0" y="0"/>
                                <a:ext cx="5419725" cy="14287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6DFBA9" id="_x0000_t32" coordsize="21600,21600" o:spt="32" o:oned="t" path="m,l21600,21600e" filled="f">
                      <v:path arrowok="t" fillok="f" o:connecttype="none"/>
                      <o:lock v:ext="edit" shapetype="t"/>
                    </v:shapetype>
                    <v:shape id="Straight Arrow Connector 2" o:spid="_x0000_s1026" type="#_x0000_t32" style="position:absolute;left:0;text-align:left;margin-left:47.25pt;margin-top:24.9pt;width:426.75pt;height:112.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" strokecolor="#4472c4 [3204]" strokeweight="1pt">
                      <v:stroke endarrow="block" joinstyle="miter"/>
                    </v:shape>
                  </w:pict>
                </mc:Fallback>
              </mc:AlternateContent>
            </w:r>
            <w:proofErr w:type="spellStart"/>
            <w:r w:rsidRPr="00BB6084">
              <w:rPr>
                <w:rFonts w:asciiTheme="majorBidi" w:hAnsiTheme="majorBidi" w:cstheme="majorBidi"/>
                <w:b/>
                <w:bCs/>
                <w:szCs w:val="28"/>
                <w:u w:val="single"/>
                <w:lang w:bidi="ar-EG"/>
              </w:rPr>
              <w:t>Customer_id</w:t>
            </w:r>
            <w:proofErr w:type="spellEnd"/>
          </w:p>
        </w:tc>
        <w:tc>
          <w:tcPr>
            <w:tcW w:w="1204" w:type="dxa"/>
          </w:tcPr>
          <w:p w14:paraId="4F229BF0" w14:textId="77777777" w:rsidR="007019E2" w:rsidRPr="00BB6084" w:rsidRDefault="007019E2" w:rsidP="000331C0">
            <w:pPr>
              <w:rPr>
                <w:rFonts w:asciiTheme="majorBidi" w:hAnsiTheme="majorBidi" w:cstheme="majorBidi"/>
                <w:b/>
                <w:bCs/>
                <w:szCs w:val="28"/>
                <w:lang w:bidi="ar-EG"/>
              </w:rPr>
            </w:pPr>
            <w:proofErr w:type="spellStart"/>
            <w:r w:rsidRPr="00BB6084">
              <w:rPr>
                <w:rFonts w:asciiTheme="majorBidi" w:hAnsiTheme="majorBidi" w:cstheme="majorBidi"/>
                <w:b/>
                <w:bCs/>
                <w:szCs w:val="28"/>
                <w:lang w:bidi="ar-EG"/>
              </w:rPr>
              <w:t>F_name</w:t>
            </w:r>
            <w:proofErr w:type="spellEnd"/>
          </w:p>
        </w:tc>
        <w:tc>
          <w:tcPr>
            <w:tcW w:w="1220" w:type="dxa"/>
          </w:tcPr>
          <w:p w14:paraId="7DC52378" w14:textId="77777777" w:rsidR="007019E2" w:rsidRPr="00BB6084" w:rsidRDefault="007019E2" w:rsidP="000331C0">
            <w:pPr>
              <w:rPr>
                <w:rFonts w:asciiTheme="majorBidi" w:hAnsiTheme="majorBidi" w:cstheme="majorBidi"/>
                <w:b/>
                <w:bCs/>
                <w:szCs w:val="28"/>
                <w:lang w:bidi="ar-EG"/>
              </w:rPr>
            </w:pPr>
            <w:proofErr w:type="spellStart"/>
            <w:r w:rsidRPr="00BB6084">
              <w:rPr>
                <w:rFonts w:asciiTheme="majorBidi" w:hAnsiTheme="majorBidi" w:cstheme="majorBidi"/>
                <w:b/>
                <w:bCs/>
                <w:szCs w:val="28"/>
                <w:lang w:bidi="ar-EG"/>
              </w:rPr>
              <w:t>L_name</w:t>
            </w:r>
            <w:proofErr w:type="spellEnd"/>
          </w:p>
        </w:tc>
        <w:tc>
          <w:tcPr>
            <w:tcW w:w="1220" w:type="dxa"/>
          </w:tcPr>
          <w:p w14:paraId="0EEEB845" w14:textId="00A49ED4" w:rsidR="007019E2" w:rsidRPr="00BB6084" w:rsidRDefault="001B5183" w:rsidP="000331C0">
            <w:pPr>
              <w:rPr>
                <w:rFonts w:asciiTheme="majorBidi" w:hAnsiTheme="majorBidi" w:cstheme="majorBidi"/>
                <w:b/>
                <w:bCs/>
                <w:szCs w:val="28"/>
                <w:lang w:bidi="ar-EG"/>
              </w:rPr>
            </w:pPr>
            <w:r w:rsidRPr="00BB6084">
              <w:rPr>
                <w:rFonts w:asciiTheme="majorBidi" w:hAnsiTheme="majorBidi" w:cstheme="majorBidi"/>
                <w:b/>
                <w:bCs/>
                <w:szCs w:val="28"/>
                <w:lang w:bidi="ar-EG"/>
              </w:rPr>
              <w:t>S</w:t>
            </w:r>
            <w:r w:rsidR="007019E2" w:rsidRPr="00BB6084">
              <w:rPr>
                <w:rFonts w:asciiTheme="majorBidi" w:hAnsiTheme="majorBidi" w:cstheme="majorBidi"/>
                <w:b/>
                <w:bCs/>
                <w:szCs w:val="28"/>
                <w:lang w:bidi="ar-EG"/>
              </w:rPr>
              <w:t>egment</w:t>
            </w:r>
          </w:p>
        </w:tc>
        <w:tc>
          <w:tcPr>
            <w:tcW w:w="1171" w:type="dxa"/>
          </w:tcPr>
          <w:p w14:paraId="771FE456" w14:textId="77777777" w:rsidR="007019E2" w:rsidRPr="00BB6084" w:rsidRDefault="007019E2" w:rsidP="000331C0">
            <w:pPr>
              <w:rPr>
                <w:rFonts w:asciiTheme="majorBidi" w:hAnsiTheme="majorBidi" w:cstheme="majorBidi"/>
                <w:b/>
                <w:bCs/>
                <w:szCs w:val="28"/>
                <w:lang w:bidi="ar-EG"/>
              </w:rPr>
            </w:pPr>
            <w:r w:rsidRPr="00BB6084">
              <w:rPr>
                <w:rFonts w:asciiTheme="majorBidi" w:hAnsiTheme="majorBidi" w:cstheme="majorBidi"/>
                <w:b/>
                <w:bCs/>
                <w:szCs w:val="28"/>
                <w:lang w:bidi="ar-EG"/>
              </w:rPr>
              <w:t>country</w:t>
            </w:r>
          </w:p>
        </w:tc>
        <w:tc>
          <w:tcPr>
            <w:tcW w:w="652" w:type="dxa"/>
          </w:tcPr>
          <w:p w14:paraId="1D87BD11" w14:textId="77777777" w:rsidR="007019E2" w:rsidRPr="00BB6084" w:rsidRDefault="007019E2" w:rsidP="000331C0">
            <w:pPr>
              <w:rPr>
                <w:rFonts w:asciiTheme="majorBidi" w:hAnsiTheme="majorBidi" w:cstheme="majorBidi"/>
                <w:b/>
                <w:bCs/>
                <w:szCs w:val="28"/>
                <w:lang w:bidi="ar-EG"/>
              </w:rPr>
            </w:pPr>
            <w:r w:rsidRPr="00BB6084">
              <w:rPr>
                <w:rFonts w:asciiTheme="majorBidi" w:hAnsiTheme="majorBidi" w:cstheme="majorBidi"/>
                <w:b/>
                <w:bCs/>
                <w:szCs w:val="28"/>
                <w:lang w:bidi="ar-EG"/>
              </w:rPr>
              <w:t>city</w:t>
            </w:r>
          </w:p>
        </w:tc>
        <w:tc>
          <w:tcPr>
            <w:tcW w:w="781" w:type="dxa"/>
          </w:tcPr>
          <w:p w14:paraId="7B6CF888" w14:textId="77777777" w:rsidR="007019E2" w:rsidRPr="00BB6084" w:rsidRDefault="007019E2" w:rsidP="000331C0">
            <w:pPr>
              <w:rPr>
                <w:rFonts w:asciiTheme="majorBidi" w:hAnsiTheme="majorBidi" w:cstheme="majorBidi"/>
                <w:b/>
                <w:bCs/>
                <w:szCs w:val="28"/>
                <w:lang w:bidi="ar-EG"/>
              </w:rPr>
            </w:pPr>
            <w:r w:rsidRPr="00BB6084">
              <w:rPr>
                <w:rFonts w:asciiTheme="majorBidi" w:hAnsiTheme="majorBidi" w:cstheme="majorBidi"/>
                <w:b/>
                <w:bCs/>
                <w:szCs w:val="28"/>
                <w:lang w:bidi="ar-EG"/>
              </w:rPr>
              <w:t>state</w:t>
            </w:r>
          </w:p>
        </w:tc>
        <w:tc>
          <w:tcPr>
            <w:tcW w:w="1674" w:type="dxa"/>
          </w:tcPr>
          <w:p w14:paraId="1E8784ED" w14:textId="77777777" w:rsidR="007019E2" w:rsidRPr="00BB6084" w:rsidRDefault="007019E2" w:rsidP="000331C0">
            <w:pPr>
              <w:rPr>
                <w:rFonts w:asciiTheme="majorBidi" w:hAnsiTheme="majorBidi" w:cstheme="majorBidi"/>
                <w:b/>
                <w:bCs/>
                <w:szCs w:val="28"/>
                <w:lang w:bidi="ar-EG"/>
              </w:rPr>
            </w:pPr>
            <w:proofErr w:type="spellStart"/>
            <w:r w:rsidRPr="00BB6084">
              <w:rPr>
                <w:rFonts w:asciiTheme="majorBidi" w:hAnsiTheme="majorBidi" w:cstheme="majorBidi"/>
                <w:b/>
                <w:bCs/>
                <w:szCs w:val="28"/>
                <w:lang w:bidi="ar-EG"/>
              </w:rPr>
              <w:t>Postal_code</w:t>
            </w:r>
            <w:proofErr w:type="spellEnd"/>
          </w:p>
        </w:tc>
        <w:tc>
          <w:tcPr>
            <w:tcW w:w="992" w:type="dxa"/>
          </w:tcPr>
          <w:p w14:paraId="500333F7" w14:textId="77777777" w:rsidR="007019E2" w:rsidRPr="00BB6084" w:rsidRDefault="007019E2" w:rsidP="000331C0">
            <w:pPr>
              <w:rPr>
                <w:rFonts w:asciiTheme="majorBidi" w:hAnsiTheme="majorBidi" w:cstheme="majorBidi"/>
                <w:b/>
                <w:bCs/>
                <w:szCs w:val="28"/>
                <w:lang w:bidi="ar-EG"/>
              </w:rPr>
            </w:pPr>
            <w:r w:rsidRPr="00BB6084">
              <w:rPr>
                <w:rFonts w:asciiTheme="majorBidi" w:hAnsiTheme="majorBidi" w:cstheme="majorBidi"/>
                <w:b/>
                <w:bCs/>
                <w:szCs w:val="28"/>
                <w:lang w:bidi="ar-EG"/>
              </w:rPr>
              <w:t>region</w:t>
            </w:r>
          </w:p>
        </w:tc>
      </w:tr>
    </w:tbl>
    <w:p w14:paraId="1FF89E0C" w14:textId="77777777" w:rsidR="007019E2" w:rsidRDefault="007019E2" w:rsidP="007019E2">
      <w:pPr>
        <w:rPr>
          <w:rFonts w:asciiTheme="majorBidi" w:hAnsiTheme="majorBidi" w:cstheme="majorBidi"/>
          <w:b/>
          <w:bCs/>
          <w:color w:val="FF0000"/>
          <w:sz w:val="32"/>
          <w:szCs w:val="32"/>
          <w:u w:val="single"/>
          <w:lang w:bidi="ar-EG"/>
        </w:rPr>
      </w:pPr>
      <w:r>
        <w:rPr>
          <w:rFonts w:asciiTheme="majorBidi" w:hAnsiTheme="majorBidi" w:cstheme="majorBidi"/>
          <w:b/>
          <w:bCs/>
          <w:color w:val="FF0000"/>
          <w:sz w:val="32"/>
          <w:szCs w:val="32"/>
          <w:u w:val="single"/>
          <w:lang w:bidi="ar-EG"/>
        </w:rPr>
        <w:t>Orders:</w:t>
      </w:r>
    </w:p>
    <w:tbl>
      <w:tblPr>
        <w:tblStyle w:val="TableGrid"/>
        <w:tblW w:w="11144" w:type="dxa"/>
        <w:tblInd w:w="-1045" w:type="dxa"/>
        <w:tblLook w:val="04A0" w:firstRow="1" w:lastRow="0" w:firstColumn="1" w:lastColumn="0" w:noHBand="0" w:noVBand="1"/>
      </w:tblPr>
      <w:tblGrid>
        <w:gridCol w:w="2209"/>
        <w:gridCol w:w="2223"/>
        <w:gridCol w:w="2212"/>
        <w:gridCol w:w="2221"/>
        <w:gridCol w:w="2279"/>
      </w:tblGrid>
      <w:tr w:rsidR="007019E2" w:rsidRPr="009F72E2" w14:paraId="088CBD3C" w14:textId="77777777" w:rsidTr="000331C0">
        <w:trPr>
          <w:trHeight w:val="1177"/>
        </w:trPr>
        <w:tc>
          <w:tcPr>
            <w:tcW w:w="2209" w:type="dxa"/>
          </w:tcPr>
          <w:p w14:paraId="1FD4042F" w14:textId="77777777" w:rsidR="007019E2" w:rsidRPr="009F72E2" w:rsidRDefault="007019E2" w:rsidP="000331C0">
            <w:pPr>
              <w:rPr>
                <w:rFonts w:asciiTheme="majorBidi" w:hAnsiTheme="majorBidi" w:cstheme="majorBidi"/>
                <w:b/>
                <w:bCs/>
                <w:sz w:val="32"/>
                <w:szCs w:val="32"/>
                <w:u w:val="single"/>
                <w:lang w:bidi="ar-EG"/>
              </w:rPr>
            </w:pPr>
            <w:r>
              <w:rPr>
                <w:rFonts w:asciiTheme="majorBidi" w:hAnsiTheme="majorBidi" w:cstheme="majorBidi"/>
                <w:b/>
                <w:bCs/>
                <w:noProof/>
                <w:sz w:val="32"/>
                <w:szCs w:val="32"/>
                <w:u w:val="single"/>
              </w:rPr>
              <mc:AlternateContent>
                <mc:Choice Requires="wps">
                  <w:drawing>
                    <wp:anchor distT="0" distB="0" distL="114300" distR="114300" simplePos="0" relativeHeight="251660288" behindDoc="0" locked="0" layoutInCell="1" allowOverlap="1" wp14:anchorId="129AAB31" wp14:editId="52A63DE8">
                      <wp:simplePos x="0" y="0"/>
                      <wp:positionH relativeFrom="column">
                        <wp:posOffset>261620</wp:posOffset>
                      </wp:positionH>
                      <wp:positionV relativeFrom="paragraph">
                        <wp:posOffset>259080</wp:posOffset>
                      </wp:positionV>
                      <wp:extent cx="6350" cy="2590800"/>
                      <wp:effectExtent l="76200" t="38100" r="69850" b="19050"/>
                      <wp:wrapNone/>
                      <wp:docPr id="6" name="Straight Arrow Connector 6"/>
                      <wp:cNvGraphicFramePr/>
                      <a:graphic xmlns:a="http://schemas.openxmlformats.org/drawingml/2006/main">
                        <a:graphicData uri="http://schemas.microsoft.com/office/word/2010/wordprocessingShape">
                          <wps:wsp>
                            <wps:cNvCnPr/>
                            <wps:spPr>
                              <a:xfrm flipV="1">
                                <a:off x="0" y="0"/>
                                <a:ext cx="6350" cy="2590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AD7C047" id="Straight Arrow Connector 6" o:spid="_x0000_s1026" type="#_x0000_t32" style="position:absolute;left:0;text-align:left;margin-left:20.6pt;margin-top:20.4pt;width:.5pt;height:204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" strokecolor="#4472c4 [3204]" strokeweight="1pt">
                      <v:stroke endarrow="block" joinstyle="miter"/>
                    </v:shape>
                  </w:pict>
                </mc:Fallback>
              </mc:AlternateContent>
            </w:r>
            <w:proofErr w:type="spellStart"/>
            <w:r w:rsidRPr="009F72E2">
              <w:rPr>
                <w:rFonts w:asciiTheme="majorBidi" w:hAnsiTheme="majorBidi" w:cstheme="majorBidi"/>
                <w:b/>
                <w:bCs/>
                <w:sz w:val="32"/>
                <w:szCs w:val="32"/>
                <w:u w:val="single"/>
                <w:lang w:bidi="ar-EG"/>
              </w:rPr>
              <w:t>Order_id</w:t>
            </w:r>
            <w:proofErr w:type="spellEnd"/>
          </w:p>
        </w:tc>
        <w:tc>
          <w:tcPr>
            <w:tcW w:w="2223" w:type="dxa"/>
          </w:tcPr>
          <w:p w14:paraId="23B1400A" w14:textId="77777777" w:rsidR="007019E2" w:rsidRPr="009F72E2" w:rsidRDefault="007019E2" w:rsidP="000331C0">
            <w:pPr>
              <w:rPr>
                <w:rFonts w:asciiTheme="majorBidi" w:hAnsiTheme="majorBidi" w:cstheme="majorBidi"/>
                <w:b/>
                <w:bCs/>
                <w:sz w:val="32"/>
                <w:szCs w:val="32"/>
                <w:lang w:bidi="ar-EG"/>
              </w:rPr>
            </w:pPr>
            <w:proofErr w:type="spellStart"/>
            <w:r w:rsidRPr="009F72E2">
              <w:rPr>
                <w:rFonts w:asciiTheme="majorBidi" w:hAnsiTheme="majorBidi" w:cstheme="majorBidi"/>
                <w:b/>
                <w:bCs/>
                <w:sz w:val="32"/>
                <w:szCs w:val="32"/>
                <w:lang w:bidi="ar-EG"/>
              </w:rPr>
              <w:t>Order_date</w:t>
            </w:r>
            <w:proofErr w:type="spellEnd"/>
          </w:p>
        </w:tc>
        <w:tc>
          <w:tcPr>
            <w:tcW w:w="2212" w:type="dxa"/>
          </w:tcPr>
          <w:p w14:paraId="61F2859D" w14:textId="77777777" w:rsidR="007019E2" w:rsidRPr="009F72E2" w:rsidRDefault="007019E2" w:rsidP="000331C0">
            <w:pPr>
              <w:rPr>
                <w:rFonts w:asciiTheme="majorBidi" w:hAnsiTheme="majorBidi" w:cstheme="majorBidi"/>
                <w:b/>
                <w:bCs/>
                <w:sz w:val="32"/>
                <w:szCs w:val="32"/>
                <w:lang w:bidi="ar-EG"/>
              </w:rPr>
            </w:pPr>
            <w:proofErr w:type="spellStart"/>
            <w:r w:rsidRPr="009F72E2">
              <w:rPr>
                <w:rFonts w:asciiTheme="majorBidi" w:hAnsiTheme="majorBidi" w:cstheme="majorBidi"/>
                <w:b/>
                <w:bCs/>
                <w:sz w:val="32"/>
                <w:szCs w:val="32"/>
                <w:lang w:bidi="ar-EG"/>
              </w:rPr>
              <w:t>Ship_date</w:t>
            </w:r>
            <w:proofErr w:type="spellEnd"/>
          </w:p>
        </w:tc>
        <w:tc>
          <w:tcPr>
            <w:tcW w:w="2221" w:type="dxa"/>
          </w:tcPr>
          <w:p w14:paraId="2FFCCAE7" w14:textId="77777777" w:rsidR="007019E2" w:rsidRPr="009F72E2" w:rsidRDefault="007019E2" w:rsidP="000331C0">
            <w:pPr>
              <w:rPr>
                <w:rFonts w:asciiTheme="majorBidi" w:hAnsiTheme="majorBidi" w:cstheme="majorBidi"/>
                <w:b/>
                <w:bCs/>
                <w:sz w:val="32"/>
                <w:szCs w:val="32"/>
                <w:lang w:bidi="ar-EG"/>
              </w:rPr>
            </w:pPr>
            <w:proofErr w:type="spellStart"/>
            <w:r w:rsidRPr="009F72E2">
              <w:rPr>
                <w:rFonts w:asciiTheme="majorBidi" w:hAnsiTheme="majorBidi" w:cstheme="majorBidi"/>
                <w:b/>
                <w:bCs/>
                <w:sz w:val="32"/>
                <w:szCs w:val="32"/>
                <w:lang w:bidi="ar-EG"/>
              </w:rPr>
              <w:t>Ship_mode</w:t>
            </w:r>
            <w:proofErr w:type="spellEnd"/>
          </w:p>
        </w:tc>
        <w:tc>
          <w:tcPr>
            <w:tcW w:w="2279" w:type="dxa"/>
          </w:tcPr>
          <w:p w14:paraId="1000C4DB" w14:textId="77777777" w:rsidR="007019E2" w:rsidRPr="009F72E2" w:rsidRDefault="007019E2" w:rsidP="000331C0">
            <w:pPr>
              <w:rPr>
                <w:rFonts w:asciiTheme="majorBidi" w:hAnsiTheme="majorBidi" w:cstheme="majorBidi"/>
                <w:b/>
                <w:bCs/>
                <w:sz w:val="32"/>
                <w:szCs w:val="32"/>
                <w:lang w:bidi="ar-EG"/>
              </w:rPr>
            </w:pPr>
            <w:proofErr w:type="spellStart"/>
            <w:r w:rsidRPr="009F72E2">
              <w:rPr>
                <w:rFonts w:asciiTheme="majorBidi" w:hAnsiTheme="majorBidi" w:cstheme="majorBidi"/>
                <w:b/>
                <w:bCs/>
                <w:sz w:val="32"/>
                <w:szCs w:val="32"/>
                <w:lang w:bidi="ar-EG"/>
              </w:rPr>
              <w:t>Costomer_id</w:t>
            </w:r>
            <w:proofErr w:type="spellEnd"/>
          </w:p>
        </w:tc>
      </w:tr>
    </w:tbl>
    <w:p w14:paraId="1A4458B4" w14:textId="77777777" w:rsidR="007019E2" w:rsidRDefault="007019E2" w:rsidP="007019E2">
      <w:pPr>
        <w:rPr>
          <w:rFonts w:asciiTheme="majorBidi" w:hAnsiTheme="majorBidi" w:cstheme="majorBidi"/>
          <w:b/>
          <w:bCs/>
          <w:color w:val="FF0000"/>
          <w:sz w:val="32"/>
          <w:szCs w:val="32"/>
          <w:u w:val="single"/>
          <w:lang w:bidi="ar-EG"/>
        </w:rPr>
      </w:pPr>
    </w:p>
    <w:tbl>
      <w:tblPr>
        <w:tblStyle w:val="TableGrid"/>
        <w:tblpPr w:leftFromText="180" w:rightFromText="180" w:vertAnchor="text" w:horzAnchor="page" w:tblpX="1085" w:tblpY="515"/>
        <w:tblW w:w="10923" w:type="dxa"/>
        <w:tblLook w:val="04A0" w:firstRow="1" w:lastRow="0" w:firstColumn="1" w:lastColumn="0" w:noHBand="0" w:noVBand="1"/>
      </w:tblPr>
      <w:tblGrid>
        <w:gridCol w:w="1745"/>
        <w:gridCol w:w="2738"/>
        <w:gridCol w:w="2214"/>
        <w:gridCol w:w="2672"/>
        <w:gridCol w:w="1554"/>
      </w:tblGrid>
      <w:tr w:rsidR="007019E2" w:rsidRPr="009F72E2" w14:paraId="5B82F5D7" w14:textId="77777777" w:rsidTr="000331C0">
        <w:trPr>
          <w:trHeight w:val="1081"/>
        </w:trPr>
        <w:tc>
          <w:tcPr>
            <w:tcW w:w="1600" w:type="dxa"/>
          </w:tcPr>
          <w:p w14:paraId="4B0BA3D1" w14:textId="77777777" w:rsidR="007019E2" w:rsidRPr="009F72E2" w:rsidRDefault="007019E2" w:rsidP="000331C0">
            <w:pPr>
              <w:rPr>
                <w:rFonts w:asciiTheme="majorBidi" w:hAnsiTheme="majorBidi" w:cstheme="majorBidi"/>
                <w:b/>
                <w:bCs/>
                <w:sz w:val="32"/>
                <w:szCs w:val="32"/>
                <w:u w:val="single"/>
                <w:lang w:bidi="ar-EG"/>
              </w:rPr>
            </w:pPr>
            <w:r>
              <w:rPr>
                <w:rFonts w:asciiTheme="majorBidi" w:hAnsiTheme="majorBidi" w:cstheme="majorBidi"/>
                <w:b/>
                <w:bCs/>
                <w:noProof/>
                <w:sz w:val="32"/>
                <w:szCs w:val="32"/>
                <w:u w:val="single"/>
              </w:rPr>
              <mc:AlternateContent>
                <mc:Choice Requires="wps">
                  <w:drawing>
                    <wp:anchor distT="0" distB="0" distL="114300" distR="114300" simplePos="0" relativeHeight="251661312" behindDoc="0" locked="0" layoutInCell="1" allowOverlap="1" wp14:anchorId="4EA1D595" wp14:editId="318B88FA">
                      <wp:simplePos x="0" y="0"/>
                      <wp:positionH relativeFrom="column">
                        <wp:posOffset>160655</wp:posOffset>
                      </wp:positionH>
                      <wp:positionV relativeFrom="paragraph">
                        <wp:posOffset>291465</wp:posOffset>
                      </wp:positionV>
                      <wp:extent cx="2266950" cy="1143000"/>
                      <wp:effectExtent l="38100" t="38100" r="19050"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2266950" cy="11430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8446114" id="Straight Arrow Connector 7" o:spid="_x0000_s1026" type="#_x0000_t32" style="position:absolute;left:0;text-align:left;margin-left:12.65pt;margin-top:22.95pt;width:178.5pt;height:90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" strokecolor="#4472c4 [3204]" strokeweight="1pt">
                      <v:stroke endarrow="block" joinstyle="miter"/>
                    </v:shape>
                  </w:pict>
                </mc:Fallback>
              </mc:AlternateContent>
            </w:r>
            <w:proofErr w:type="spellStart"/>
            <w:r w:rsidRPr="009F72E2">
              <w:rPr>
                <w:rFonts w:asciiTheme="majorBidi" w:hAnsiTheme="majorBidi" w:cstheme="majorBidi"/>
                <w:b/>
                <w:bCs/>
                <w:sz w:val="32"/>
                <w:szCs w:val="32"/>
                <w:u w:val="single"/>
                <w:lang w:bidi="ar-EG"/>
              </w:rPr>
              <w:t>Product_id</w:t>
            </w:r>
            <w:proofErr w:type="spellEnd"/>
          </w:p>
        </w:tc>
        <w:tc>
          <w:tcPr>
            <w:tcW w:w="2760" w:type="dxa"/>
          </w:tcPr>
          <w:p w14:paraId="18986C22" w14:textId="77777777" w:rsidR="007019E2" w:rsidRPr="009F72E2" w:rsidRDefault="007019E2" w:rsidP="000331C0">
            <w:pPr>
              <w:rPr>
                <w:rFonts w:asciiTheme="majorBidi" w:hAnsiTheme="majorBidi" w:cstheme="majorBidi"/>
                <w:b/>
                <w:bCs/>
                <w:sz w:val="32"/>
                <w:szCs w:val="32"/>
                <w:lang w:bidi="ar-EG"/>
              </w:rPr>
            </w:pPr>
            <w:proofErr w:type="spellStart"/>
            <w:r w:rsidRPr="009F72E2">
              <w:rPr>
                <w:rFonts w:asciiTheme="majorBidi" w:hAnsiTheme="majorBidi" w:cstheme="majorBidi"/>
                <w:b/>
                <w:bCs/>
                <w:sz w:val="32"/>
                <w:szCs w:val="32"/>
                <w:lang w:bidi="ar-EG"/>
              </w:rPr>
              <w:t>Product_name</w:t>
            </w:r>
            <w:proofErr w:type="spellEnd"/>
          </w:p>
        </w:tc>
        <w:tc>
          <w:tcPr>
            <w:tcW w:w="2250" w:type="dxa"/>
          </w:tcPr>
          <w:p w14:paraId="2A791AB6" w14:textId="77777777" w:rsidR="007019E2" w:rsidRPr="009F72E2" w:rsidRDefault="007019E2" w:rsidP="000331C0">
            <w:pPr>
              <w:rPr>
                <w:rFonts w:asciiTheme="majorBidi" w:hAnsiTheme="majorBidi" w:cstheme="majorBidi"/>
                <w:b/>
                <w:bCs/>
                <w:sz w:val="32"/>
                <w:szCs w:val="32"/>
                <w:lang w:bidi="ar-EG"/>
              </w:rPr>
            </w:pPr>
            <w:r w:rsidRPr="009F72E2">
              <w:rPr>
                <w:rFonts w:asciiTheme="majorBidi" w:hAnsiTheme="majorBidi" w:cstheme="majorBidi"/>
                <w:b/>
                <w:bCs/>
                <w:sz w:val="32"/>
                <w:szCs w:val="32"/>
                <w:lang w:bidi="ar-EG"/>
              </w:rPr>
              <w:t>category</w:t>
            </w:r>
          </w:p>
        </w:tc>
        <w:tc>
          <w:tcPr>
            <w:tcW w:w="2728" w:type="dxa"/>
          </w:tcPr>
          <w:p w14:paraId="0302811A" w14:textId="77777777" w:rsidR="007019E2" w:rsidRPr="009F72E2" w:rsidRDefault="007019E2" w:rsidP="000331C0">
            <w:pPr>
              <w:rPr>
                <w:rFonts w:asciiTheme="majorBidi" w:hAnsiTheme="majorBidi" w:cstheme="majorBidi"/>
                <w:b/>
                <w:bCs/>
                <w:sz w:val="32"/>
                <w:szCs w:val="32"/>
                <w:lang w:bidi="ar-EG"/>
              </w:rPr>
            </w:pPr>
            <w:r w:rsidRPr="009F72E2">
              <w:rPr>
                <w:rFonts w:asciiTheme="majorBidi" w:hAnsiTheme="majorBidi" w:cstheme="majorBidi"/>
                <w:b/>
                <w:bCs/>
                <w:sz w:val="32"/>
                <w:szCs w:val="32"/>
                <w:lang w:bidi="ar-EG"/>
              </w:rPr>
              <w:t>Sub category</w:t>
            </w:r>
          </w:p>
        </w:tc>
        <w:tc>
          <w:tcPr>
            <w:tcW w:w="1585" w:type="dxa"/>
          </w:tcPr>
          <w:p w14:paraId="121F72C7" w14:textId="77777777" w:rsidR="007019E2" w:rsidRPr="009F72E2" w:rsidRDefault="007019E2" w:rsidP="000331C0">
            <w:pPr>
              <w:rPr>
                <w:rFonts w:asciiTheme="majorBidi" w:hAnsiTheme="majorBidi" w:cstheme="majorBidi"/>
                <w:b/>
                <w:bCs/>
                <w:sz w:val="32"/>
                <w:szCs w:val="32"/>
                <w:lang w:bidi="ar-EG"/>
              </w:rPr>
            </w:pPr>
            <w:r w:rsidRPr="009F72E2">
              <w:rPr>
                <w:rFonts w:asciiTheme="majorBidi" w:hAnsiTheme="majorBidi" w:cstheme="majorBidi"/>
                <w:b/>
                <w:bCs/>
                <w:sz w:val="32"/>
                <w:szCs w:val="32"/>
                <w:lang w:bidi="ar-EG"/>
              </w:rPr>
              <w:t>sales</w:t>
            </w:r>
          </w:p>
        </w:tc>
      </w:tr>
    </w:tbl>
    <w:p w14:paraId="4A1E16C4" w14:textId="77777777" w:rsidR="007019E2" w:rsidRDefault="007019E2" w:rsidP="007019E2">
      <w:pPr>
        <w:rPr>
          <w:rFonts w:asciiTheme="majorBidi" w:hAnsiTheme="majorBidi" w:cstheme="majorBidi"/>
          <w:b/>
          <w:bCs/>
          <w:color w:val="FF0000"/>
          <w:sz w:val="32"/>
          <w:szCs w:val="32"/>
          <w:u w:val="single"/>
          <w:lang w:bidi="ar-EG"/>
        </w:rPr>
      </w:pPr>
      <w:r>
        <w:rPr>
          <w:rFonts w:asciiTheme="majorBidi" w:hAnsiTheme="majorBidi" w:cstheme="majorBidi"/>
          <w:b/>
          <w:bCs/>
          <w:color w:val="FF0000"/>
          <w:sz w:val="32"/>
          <w:szCs w:val="32"/>
          <w:u w:val="single"/>
          <w:lang w:bidi="ar-EG"/>
        </w:rPr>
        <w:t>Products:</w:t>
      </w:r>
    </w:p>
    <w:p w14:paraId="7F5C38FD" w14:textId="77777777" w:rsidR="007019E2" w:rsidRPr="009F72E2" w:rsidRDefault="007019E2" w:rsidP="007019E2">
      <w:pPr>
        <w:rPr>
          <w:rFonts w:asciiTheme="majorBidi" w:hAnsiTheme="majorBidi" w:cstheme="majorBidi"/>
          <w:b/>
          <w:bCs/>
          <w:sz w:val="32"/>
          <w:szCs w:val="32"/>
          <w:lang w:bidi="ar-EG"/>
        </w:rPr>
      </w:pPr>
    </w:p>
    <w:p w14:paraId="10032F4F" w14:textId="77777777" w:rsidR="007019E2" w:rsidRDefault="007019E2" w:rsidP="007019E2">
      <w:pPr>
        <w:rPr>
          <w:rFonts w:asciiTheme="majorBidi" w:hAnsiTheme="majorBidi" w:cstheme="majorBidi"/>
          <w:b/>
          <w:bCs/>
          <w:color w:val="FF0000"/>
          <w:sz w:val="32"/>
          <w:szCs w:val="32"/>
          <w:lang w:bidi="ar-EG"/>
        </w:rPr>
      </w:pPr>
      <w:proofErr w:type="spellStart"/>
      <w:r w:rsidRPr="009F72E2">
        <w:rPr>
          <w:rFonts w:asciiTheme="majorBidi" w:hAnsiTheme="majorBidi" w:cstheme="majorBidi" w:hint="cs"/>
          <w:b/>
          <w:bCs/>
          <w:color w:val="FF0000"/>
          <w:sz w:val="32"/>
          <w:szCs w:val="32"/>
          <w:lang w:bidi="ar-EG"/>
        </w:rPr>
        <w:t>Order_Details</w:t>
      </w:r>
      <w:proofErr w:type="spellEnd"/>
      <w:r>
        <w:rPr>
          <w:rFonts w:asciiTheme="majorBidi" w:hAnsiTheme="majorBidi" w:cstheme="majorBidi"/>
          <w:b/>
          <w:bCs/>
          <w:color w:val="FF0000"/>
          <w:sz w:val="32"/>
          <w:szCs w:val="32"/>
          <w:lang w:bidi="ar-EG"/>
        </w:rPr>
        <w:t>:</w:t>
      </w:r>
    </w:p>
    <w:tbl>
      <w:tblPr>
        <w:tblStyle w:val="TableGrid"/>
        <w:tblW w:w="11153" w:type="dxa"/>
        <w:tblInd w:w="-965" w:type="dxa"/>
        <w:tblLook w:val="04A0" w:firstRow="1" w:lastRow="0" w:firstColumn="1" w:lastColumn="0" w:noHBand="0" w:noVBand="1"/>
      </w:tblPr>
      <w:tblGrid>
        <w:gridCol w:w="3717"/>
        <w:gridCol w:w="3718"/>
        <w:gridCol w:w="3718"/>
      </w:tblGrid>
      <w:tr w:rsidR="007019E2" w14:paraId="0D03C9C2" w14:textId="77777777" w:rsidTr="000331C0">
        <w:trPr>
          <w:trHeight w:val="1027"/>
        </w:trPr>
        <w:tc>
          <w:tcPr>
            <w:tcW w:w="3717" w:type="dxa"/>
          </w:tcPr>
          <w:p w14:paraId="653AA4AA" w14:textId="77777777" w:rsidR="007019E2" w:rsidRPr="009F72E2" w:rsidRDefault="007019E2" w:rsidP="000331C0">
            <w:pPr>
              <w:rPr>
                <w:rFonts w:asciiTheme="majorBidi" w:hAnsiTheme="majorBidi" w:cstheme="majorBidi"/>
                <w:b/>
                <w:bCs/>
                <w:sz w:val="32"/>
                <w:szCs w:val="32"/>
                <w:u w:val="single"/>
                <w:lang w:bidi="ar-EG"/>
              </w:rPr>
            </w:pPr>
            <w:proofErr w:type="spellStart"/>
            <w:r w:rsidRPr="009F72E2">
              <w:rPr>
                <w:rFonts w:asciiTheme="majorBidi" w:hAnsiTheme="majorBidi" w:cstheme="majorBidi"/>
                <w:b/>
                <w:bCs/>
                <w:sz w:val="32"/>
                <w:szCs w:val="32"/>
                <w:u w:val="single"/>
                <w:lang w:bidi="ar-EG"/>
              </w:rPr>
              <w:t>Order_id</w:t>
            </w:r>
            <w:proofErr w:type="spellEnd"/>
          </w:p>
        </w:tc>
        <w:tc>
          <w:tcPr>
            <w:tcW w:w="3718" w:type="dxa"/>
          </w:tcPr>
          <w:p w14:paraId="15CC0C17" w14:textId="77777777" w:rsidR="007019E2" w:rsidRPr="009F72E2" w:rsidRDefault="007019E2" w:rsidP="000331C0">
            <w:pPr>
              <w:rPr>
                <w:rFonts w:asciiTheme="majorBidi" w:hAnsiTheme="majorBidi" w:cstheme="majorBidi"/>
                <w:b/>
                <w:bCs/>
                <w:sz w:val="32"/>
                <w:szCs w:val="32"/>
                <w:u w:val="single"/>
                <w:lang w:bidi="ar-EG"/>
              </w:rPr>
            </w:pPr>
            <w:proofErr w:type="spellStart"/>
            <w:r w:rsidRPr="009F72E2">
              <w:rPr>
                <w:rFonts w:asciiTheme="majorBidi" w:hAnsiTheme="majorBidi" w:cstheme="majorBidi"/>
                <w:b/>
                <w:bCs/>
                <w:sz w:val="32"/>
                <w:szCs w:val="32"/>
                <w:u w:val="single"/>
                <w:lang w:bidi="ar-EG"/>
              </w:rPr>
              <w:t>Product_id</w:t>
            </w:r>
            <w:proofErr w:type="spellEnd"/>
          </w:p>
        </w:tc>
        <w:tc>
          <w:tcPr>
            <w:tcW w:w="3718" w:type="dxa"/>
          </w:tcPr>
          <w:p w14:paraId="4FF88B46" w14:textId="77777777" w:rsidR="007019E2" w:rsidRPr="009F72E2" w:rsidRDefault="007019E2" w:rsidP="000331C0">
            <w:pPr>
              <w:rPr>
                <w:rFonts w:asciiTheme="majorBidi" w:hAnsiTheme="majorBidi" w:cstheme="majorBidi"/>
                <w:b/>
                <w:bCs/>
                <w:sz w:val="32"/>
                <w:szCs w:val="32"/>
                <w:lang w:bidi="ar-EG"/>
              </w:rPr>
            </w:pPr>
            <w:r w:rsidRPr="009F72E2">
              <w:rPr>
                <w:rFonts w:asciiTheme="majorBidi" w:hAnsiTheme="majorBidi" w:cstheme="majorBidi"/>
                <w:b/>
                <w:bCs/>
                <w:sz w:val="32"/>
                <w:szCs w:val="32"/>
                <w:lang w:bidi="ar-EG"/>
              </w:rPr>
              <w:t>sales</w:t>
            </w:r>
          </w:p>
        </w:tc>
      </w:tr>
    </w:tbl>
    <w:p w14:paraId="655FDC55" w14:textId="77777777" w:rsidR="007019E2" w:rsidRPr="009F72E2" w:rsidRDefault="007019E2" w:rsidP="007019E2">
      <w:pPr>
        <w:rPr>
          <w:rFonts w:asciiTheme="majorBidi" w:hAnsiTheme="majorBidi" w:cstheme="majorBidi"/>
          <w:b/>
          <w:bCs/>
          <w:color w:val="FF0000"/>
          <w:sz w:val="32"/>
          <w:szCs w:val="32"/>
          <w:rtl/>
          <w:lang w:bidi="ar-EG"/>
        </w:rPr>
      </w:pPr>
    </w:p>
    <w:p w14:paraId="3BEAC9CD" w14:textId="77777777" w:rsidR="00852D71" w:rsidRPr="00852D71" w:rsidRDefault="00852D71" w:rsidP="00852D71"/>
    <w:p w14:paraId="4B63DD94" w14:textId="77777777" w:rsidR="00852D71" w:rsidRPr="00852D71" w:rsidRDefault="00852D71" w:rsidP="00852D71"/>
    <w:p w14:paraId="77D82338" w14:textId="77777777" w:rsidR="00852D71" w:rsidRPr="00852D71" w:rsidRDefault="00852D71" w:rsidP="00852D71"/>
    <w:p w14:paraId="664F5B58" w14:textId="77777777" w:rsidR="00852D71" w:rsidRPr="00852D71" w:rsidRDefault="00852D71" w:rsidP="00852D71"/>
    <w:p w14:paraId="6977A753" w14:textId="77777777" w:rsidR="007019E2" w:rsidRDefault="007019E2" w:rsidP="0011788B">
      <w:pPr>
        <w:ind w:firstLine="720"/>
      </w:pPr>
    </w:p>
    <w:p w14:paraId="74ABCC77" w14:textId="77777777" w:rsidR="007019E2" w:rsidRDefault="007019E2" w:rsidP="001B5183"/>
    <w:p w14:paraId="3D5E6E0B" w14:textId="77777777" w:rsidR="00941469" w:rsidRDefault="00941469" w:rsidP="001B5183"/>
    <w:p w14:paraId="0BF66354" w14:textId="77777777" w:rsidR="00941469" w:rsidRDefault="00941469" w:rsidP="001B5183"/>
    <w:p w14:paraId="45F82C8F" w14:textId="2E5B03C1" w:rsidR="0011788B" w:rsidRPr="0011788B" w:rsidRDefault="0011788B" w:rsidP="00941469">
      <w:pPr>
        <w:ind w:firstLine="720"/>
        <w:outlineLvl w:val="0"/>
        <w:rPr>
          <w:b/>
          <w:bCs/>
        </w:rPr>
      </w:pPr>
      <w:bookmarkStart w:id="24" w:name="_Toc196417798"/>
      <w:r w:rsidRPr="0011788B">
        <w:rPr>
          <w:b/>
          <w:bCs/>
        </w:rPr>
        <w:lastRenderedPageBreak/>
        <w:t>7. Conclusion</w:t>
      </w:r>
      <w:bookmarkEnd w:id="24"/>
    </w:p>
    <w:p w14:paraId="5CD25086" w14:textId="44848DF9" w:rsidR="0011788B" w:rsidRPr="0011788B" w:rsidRDefault="0011788B" w:rsidP="0011788B">
      <w:pPr>
        <w:ind w:firstLine="720"/>
      </w:pPr>
      <w:r w:rsidRPr="0011788B">
        <w:t>This project successfully explored sales patterns and customer segmentation in a superstore dataset. The insights gained can guide marketing and operational decisions to boost sales and improve customer satisfaction.</w:t>
      </w:r>
    </w:p>
    <w:p w14:paraId="0E94054F" w14:textId="77777777" w:rsidR="00852D71" w:rsidRPr="00852D71" w:rsidRDefault="00852D71" w:rsidP="00852D71">
      <w:pPr>
        <w:ind w:firstLine="720"/>
      </w:pPr>
    </w:p>
    <w:sectPr w:rsidR="00852D71" w:rsidRPr="00852D71" w:rsidSect="00AA6100">
      <w:pgSz w:w="12240" w:h="15840"/>
      <w:pgMar w:top="1440" w:right="1800" w:bottom="1440" w:left="180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26553E" w14:textId="77777777" w:rsidR="00C6252D" w:rsidRDefault="00C6252D" w:rsidP="00324577">
      <w:pPr>
        <w:spacing w:after="0" w:line="240" w:lineRule="auto"/>
      </w:pPr>
      <w:r>
        <w:separator/>
      </w:r>
    </w:p>
  </w:endnote>
  <w:endnote w:type="continuationSeparator" w:id="0">
    <w:p w14:paraId="61470145" w14:textId="77777777" w:rsidR="00C6252D" w:rsidRDefault="00C6252D" w:rsidP="00324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0C9609" w14:textId="77777777" w:rsidR="00C6252D" w:rsidRDefault="00C6252D" w:rsidP="00324577">
      <w:pPr>
        <w:spacing w:after="0" w:line="240" w:lineRule="auto"/>
      </w:pPr>
      <w:r>
        <w:separator/>
      </w:r>
    </w:p>
  </w:footnote>
  <w:footnote w:type="continuationSeparator" w:id="0">
    <w:p w14:paraId="2C6AF9D3" w14:textId="77777777" w:rsidR="00C6252D" w:rsidRDefault="00C6252D" w:rsidP="003245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24BF"/>
    <w:multiLevelType w:val="multilevel"/>
    <w:tmpl w:val="E536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424F2"/>
    <w:multiLevelType w:val="multilevel"/>
    <w:tmpl w:val="3920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A4AB1"/>
    <w:multiLevelType w:val="multilevel"/>
    <w:tmpl w:val="5428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24B7D"/>
    <w:multiLevelType w:val="hybridMultilevel"/>
    <w:tmpl w:val="82440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B45253"/>
    <w:multiLevelType w:val="hybridMultilevel"/>
    <w:tmpl w:val="1B481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BA2D0E"/>
    <w:multiLevelType w:val="multilevel"/>
    <w:tmpl w:val="4F7E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8301EE"/>
    <w:multiLevelType w:val="multilevel"/>
    <w:tmpl w:val="56C8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94047D"/>
    <w:multiLevelType w:val="hybridMultilevel"/>
    <w:tmpl w:val="9D66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305391"/>
    <w:multiLevelType w:val="multilevel"/>
    <w:tmpl w:val="4664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2E407D"/>
    <w:multiLevelType w:val="multilevel"/>
    <w:tmpl w:val="7FD0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D56599"/>
    <w:multiLevelType w:val="multilevel"/>
    <w:tmpl w:val="E3E0B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2165A2"/>
    <w:multiLevelType w:val="hybridMultilevel"/>
    <w:tmpl w:val="9E14ED6C"/>
    <w:lvl w:ilvl="0" w:tplc="21E0DA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924993"/>
    <w:multiLevelType w:val="multilevel"/>
    <w:tmpl w:val="810E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F70A0D"/>
    <w:multiLevelType w:val="multilevel"/>
    <w:tmpl w:val="AD86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505F6A"/>
    <w:multiLevelType w:val="hybridMultilevel"/>
    <w:tmpl w:val="5DC00510"/>
    <w:lvl w:ilvl="0" w:tplc="709A261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112965"/>
    <w:multiLevelType w:val="multilevel"/>
    <w:tmpl w:val="6C30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095949"/>
    <w:multiLevelType w:val="hybridMultilevel"/>
    <w:tmpl w:val="2AE29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BA4E93"/>
    <w:multiLevelType w:val="hybridMultilevel"/>
    <w:tmpl w:val="2D9C4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242D65"/>
    <w:multiLevelType w:val="multilevel"/>
    <w:tmpl w:val="6732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2A3218"/>
    <w:multiLevelType w:val="multilevel"/>
    <w:tmpl w:val="1B54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642BAE"/>
    <w:multiLevelType w:val="multilevel"/>
    <w:tmpl w:val="F5AA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0A1CB8"/>
    <w:multiLevelType w:val="multilevel"/>
    <w:tmpl w:val="6C580B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4"/>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AA091E"/>
    <w:multiLevelType w:val="hybridMultilevel"/>
    <w:tmpl w:val="89A4ECD2"/>
    <w:lvl w:ilvl="0" w:tplc="03226A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A00A48"/>
    <w:multiLevelType w:val="multilevel"/>
    <w:tmpl w:val="395E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283920"/>
    <w:multiLevelType w:val="multilevel"/>
    <w:tmpl w:val="9594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8B056F"/>
    <w:multiLevelType w:val="multilevel"/>
    <w:tmpl w:val="5D40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717314"/>
    <w:multiLevelType w:val="hybridMultilevel"/>
    <w:tmpl w:val="DA5A352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72383B"/>
    <w:multiLevelType w:val="multilevel"/>
    <w:tmpl w:val="B6CC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0C6B66"/>
    <w:multiLevelType w:val="hybridMultilevel"/>
    <w:tmpl w:val="E6BEA9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B667A22"/>
    <w:multiLevelType w:val="multilevel"/>
    <w:tmpl w:val="894A5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EC7B8D"/>
    <w:multiLevelType w:val="multilevel"/>
    <w:tmpl w:val="251C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E20BC8"/>
    <w:multiLevelType w:val="multilevel"/>
    <w:tmpl w:val="3894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B705C4"/>
    <w:multiLevelType w:val="multilevel"/>
    <w:tmpl w:val="E48C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E32006"/>
    <w:multiLevelType w:val="hybridMultilevel"/>
    <w:tmpl w:val="A23C5C7E"/>
    <w:lvl w:ilvl="0" w:tplc="72FA493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9546ADC"/>
    <w:multiLevelType w:val="hybridMultilevel"/>
    <w:tmpl w:val="04B86514"/>
    <w:lvl w:ilvl="0" w:tplc="440AC034">
      <w:start w:val="1"/>
      <w:numFmt w:val="decimal"/>
      <w:lvlText w:val="%1-"/>
      <w:lvlJc w:val="left"/>
      <w:pPr>
        <w:ind w:left="750" w:hanging="39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C0657A2"/>
    <w:multiLevelType w:val="hybridMultilevel"/>
    <w:tmpl w:val="C0AAB860"/>
    <w:lvl w:ilvl="0" w:tplc="DF38E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2364C6"/>
    <w:multiLevelType w:val="multilevel"/>
    <w:tmpl w:val="72F2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434A32"/>
    <w:multiLevelType w:val="hybridMultilevel"/>
    <w:tmpl w:val="3E50E3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D56230"/>
    <w:multiLevelType w:val="hybridMultilevel"/>
    <w:tmpl w:val="E0D00ABE"/>
    <w:lvl w:ilvl="0" w:tplc="3DC28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3FD65D1"/>
    <w:multiLevelType w:val="hybridMultilevel"/>
    <w:tmpl w:val="9050E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41E3EC0"/>
    <w:multiLevelType w:val="hybridMultilevel"/>
    <w:tmpl w:val="29A89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8945E76"/>
    <w:multiLevelType w:val="hybridMultilevel"/>
    <w:tmpl w:val="ABA2E8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0548F8"/>
    <w:multiLevelType w:val="hybridMultilevel"/>
    <w:tmpl w:val="3104B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5194C40"/>
    <w:multiLevelType w:val="multilevel"/>
    <w:tmpl w:val="0A1E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396D80"/>
    <w:multiLevelType w:val="multilevel"/>
    <w:tmpl w:val="1364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EB1480"/>
    <w:multiLevelType w:val="multilevel"/>
    <w:tmpl w:val="3AC0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D81F30"/>
    <w:multiLevelType w:val="hybridMultilevel"/>
    <w:tmpl w:val="65607E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85A1042"/>
    <w:multiLevelType w:val="hybridMultilevel"/>
    <w:tmpl w:val="C1521E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AD3899"/>
    <w:multiLevelType w:val="multilevel"/>
    <w:tmpl w:val="0BB8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B90A7F"/>
    <w:multiLevelType w:val="multilevel"/>
    <w:tmpl w:val="A16A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72444E"/>
    <w:multiLevelType w:val="multilevel"/>
    <w:tmpl w:val="5FD2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8E032E"/>
    <w:multiLevelType w:val="multilevel"/>
    <w:tmpl w:val="703E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8F17E6"/>
    <w:multiLevelType w:val="multilevel"/>
    <w:tmpl w:val="309E6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5F3CA6"/>
    <w:multiLevelType w:val="multilevel"/>
    <w:tmpl w:val="DF5A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C31032"/>
    <w:multiLevelType w:val="hybridMultilevel"/>
    <w:tmpl w:val="2004BC76"/>
    <w:lvl w:ilvl="0" w:tplc="82D0EE08">
      <w:start w:val="1"/>
      <w:numFmt w:val="bullet"/>
      <w:pStyle w:val="Style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F1E1A96"/>
    <w:multiLevelType w:val="multilevel"/>
    <w:tmpl w:val="62E8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FA0336"/>
    <w:multiLevelType w:val="hybridMultilevel"/>
    <w:tmpl w:val="79AE6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2C823D1"/>
    <w:multiLevelType w:val="hybridMultilevel"/>
    <w:tmpl w:val="915A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2EA3B17"/>
    <w:multiLevelType w:val="multilevel"/>
    <w:tmpl w:val="4D1E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6655B5"/>
    <w:multiLevelType w:val="multilevel"/>
    <w:tmpl w:val="959C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A53F3D"/>
    <w:multiLevelType w:val="multilevel"/>
    <w:tmpl w:val="977E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D90115"/>
    <w:multiLevelType w:val="multilevel"/>
    <w:tmpl w:val="722C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B67FE1"/>
    <w:multiLevelType w:val="multilevel"/>
    <w:tmpl w:val="6056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7025F8E"/>
    <w:multiLevelType w:val="multilevel"/>
    <w:tmpl w:val="1424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2B7D3C"/>
    <w:multiLevelType w:val="hybridMultilevel"/>
    <w:tmpl w:val="527C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8262613"/>
    <w:multiLevelType w:val="hybridMultilevel"/>
    <w:tmpl w:val="368E70F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78CE440D"/>
    <w:multiLevelType w:val="multilevel"/>
    <w:tmpl w:val="BCDA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8EE0EC9"/>
    <w:multiLevelType w:val="hybridMultilevel"/>
    <w:tmpl w:val="D67E6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A2B1FCD"/>
    <w:multiLevelType w:val="multilevel"/>
    <w:tmpl w:val="86B0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0944970">
    <w:abstractNumId w:val="27"/>
  </w:num>
  <w:num w:numId="2" w16cid:durableId="660042931">
    <w:abstractNumId w:val="66"/>
  </w:num>
  <w:num w:numId="3" w16cid:durableId="1737513218">
    <w:abstractNumId w:val="21"/>
  </w:num>
  <w:num w:numId="4" w16cid:durableId="1435904098">
    <w:abstractNumId w:val="19"/>
  </w:num>
  <w:num w:numId="5" w16cid:durableId="1437020839">
    <w:abstractNumId w:val="52"/>
  </w:num>
  <w:num w:numId="6" w16cid:durableId="1028525859">
    <w:abstractNumId w:val="6"/>
  </w:num>
  <w:num w:numId="7" w16cid:durableId="1508859079">
    <w:abstractNumId w:val="51"/>
  </w:num>
  <w:num w:numId="8" w16cid:durableId="353769337">
    <w:abstractNumId w:val="31"/>
  </w:num>
  <w:num w:numId="9" w16cid:durableId="1916622415">
    <w:abstractNumId w:val="56"/>
  </w:num>
  <w:num w:numId="10" w16cid:durableId="890532858">
    <w:abstractNumId w:val="26"/>
  </w:num>
  <w:num w:numId="11" w16cid:durableId="888761632">
    <w:abstractNumId w:val="64"/>
  </w:num>
  <w:num w:numId="12" w16cid:durableId="1603755304">
    <w:abstractNumId w:val="14"/>
  </w:num>
  <w:num w:numId="13" w16cid:durableId="547644121">
    <w:abstractNumId w:val="65"/>
  </w:num>
  <w:num w:numId="14" w16cid:durableId="121583959">
    <w:abstractNumId w:val="41"/>
  </w:num>
  <w:num w:numId="15" w16cid:durableId="1110929923">
    <w:abstractNumId w:val="17"/>
  </w:num>
  <w:num w:numId="16" w16cid:durableId="1210142623">
    <w:abstractNumId w:val="37"/>
  </w:num>
  <w:num w:numId="17" w16cid:durableId="208340307">
    <w:abstractNumId w:val="47"/>
  </w:num>
  <w:num w:numId="18" w16cid:durableId="1579632225">
    <w:abstractNumId w:val="28"/>
  </w:num>
  <w:num w:numId="19" w16cid:durableId="1363020063">
    <w:abstractNumId w:val="11"/>
  </w:num>
  <w:num w:numId="20" w16cid:durableId="155730616">
    <w:abstractNumId w:val="39"/>
  </w:num>
  <w:num w:numId="21" w16cid:durableId="1899050027">
    <w:abstractNumId w:val="29"/>
  </w:num>
  <w:num w:numId="22" w16cid:durableId="1961763778">
    <w:abstractNumId w:val="5"/>
  </w:num>
  <w:num w:numId="23" w16cid:durableId="144901047">
    <w:abstractNumId w:val="68"/>
  </w:num>
  <w:num w:numId="24" w16cid:durableId="621156">
    <w:abstractNumId w:val="20"/>
  </w:num>
  <w:num w:numId="25" w16cid:durableId="1127965827">
    <w:abstractNumId w:val="13"/>
  </w:num>
  <w:num w:numId="26" w16cid:durableId="401106259">
    <w:abstractNumId w:val="25"/>
  </w:num>
  <w:num w:numId="27" w16cid:durableId="568466694">
    <w:abstractNumId w:val="48"/>
  </w:num>
  <w:num w:numId="28" w16cid:durableId="1340044255">
    <w:abstractNumId w:val="12"/>
  </w:num>
  <w:num w:numId="29" w16cid:durableId="1938826157">
    <w:abstractNumId w:val="0"/>
  </w:num>
  <w:num w:numId="30" w16cid:durableId="1253590409">
    <w:abstractNumId w:val="46"/>
  </w:num>
  <w:num w:numId="31" w16cid:durableId="55249243">
    <w:abstractNumId w:val="7"/>
  </w:num>
  <w:num w:numId="32" w16cid:durableId="827211886">
    <w:abstractNumId w:val="4"/>
  </w:num>
  <w:num w:numId="33" w16cid:durableId="806581215">
    <w:abstractNumId w:val="3"/>
  </w:num>
  <w:num w:numId="34" w16cid:durableId="2055041567">
    <w:abstractNumId w:val="42"/>
  </w:num>
  <w:num w:numId="35" w16cid:durableId="1848598160">
    <w:abstractNumId w:val="67"/>
  </w:num>
  <w:num w:numId="36" w16cid:durableId="1607274819">
    <w:abstractNumId w:val="8"/>
  </w:num>
  <w:num w:numId="37" w16cid:durableId="2011441493">
    <w:abstractNumId w:val="62"/>
  </w:num>
  <w:num w:numId="38" w16cid:durableId="2110196739">
    <w:abstractNumId w:val="53"/>
  </w:num>
  <w:num w:numId="39" w16cid:durableId="784154995">
    <w:abstractNumId w:val="63"/>
  </w:num>
  <w:num w:numId="40" w16cid:durableId="191959418">
    <w:abstractNumId w:val="18"/>
  </w:num>
  <w:num w:numId="41" w16cid:durableId="1273439500">
    <w:abstractNumId w:val="9"/>
  </w:num>
  <w:num w:numId="42" w16cid:durableId="1504055267">
    <w:abstractNumId w:val="44"/>
  </w:num>
  <w:num w:numId="43" w16cid:durableId="718557422">
    <w:abstractNumId w:val="15"/>
  </w:num>
  <w:num w:numId="44" w16cid:durableId="619337323">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473059325">
    <w:abstractNumId w:val="32"/>
  </w:num>
  <w:num w:numId="46" w16cid:durableId="2080907053">
    <w:abstractNumId w:val="58"/>
  </w:num>
  <w:num w:numId="47" w16cid:durableId="1876381643">
    <w:abstractNumId w:val="30"/>
  </w:num>
  <w:num w:numId="48" w16cid:durableId="1763984989">
    <w:abstractNumId w:val="60"/>
  </w:num>
  <w:num w:numId="49" w16cid:durableId="635648194">
    <w:abstractNumId w:val="34"/>
  </w:num>
  <w:num w:numId="50" w16cid:durableId="1748454593">
    <w:abstractNumId w:val="33"/>
  </w:num>
  <w:num w:numId="51" w16cid:durableId="1043558650">
    <w:abstractNumId w:val="49"/>
  </w:num>
  <w:num w:numId="52" w16cid:durableId="1307198002">
    <w:abstractNumId w:val="2"/>
  </w:num>
  <w:num w:numId="53" w16cid:durableId="2137261243">
    <w:abstractNumId w:val="23"/>
  </w:num>
  <w:num w:numId="54" w16cid:durableId="6297209">
    <w:abstractNumId w:val="36"/>
  </w:num>
  <w:num w:numId="55" w16cid:durableId="2101412539">
    <w:abstractNumId w:val="45"/>
  </w:num>
  <w:num w:numId="56" w16cid:durableId="84226702">
    <w:abstractNumId w:val="59"/>
  </w:num>
  <w:num w:numId="57" w16cid:durableId="1025058555">
    <w:abstractNumId w:val="1"/>
  </w:num>
  <w:num w:numId="58" w16cid:durableId="1649477715">
    <w:abstractNumId w:val="24"/>
  </w:num>
  <w:num w:numId="59" w16cid:durableId="83841065">
    <w:abstractNumId w:val="54"/>
  </w:num>
  <w:num w:numId="60" w16cid:durableId="205335433">
    <w:abstractNumId w:val="40"/>
  </w:num>
  <w:num w:numId="61" w16cid:durableId="182789651">
    <w:abstractNumId w:val="57"/>
  </w:num>
  <w:num w:numId="62" w16cid:durableId="2047438610">
    <w:abstractNumId w:val="55"/>
  </w:num>
  <w:num w:numId="63" w16cid:durableId="330451341">
    <w:abstractNumId w:val="43"/>
  </w:num>
  <w:num w:numId="64" w16cid:durableId="998533880">
    <w:abstractNumId w:val="50"/>
  </w:num>
  <w:num w:numId="65" w16cid:durableId="1907372546">
    <w:abstractNumId w:val="61"/>
  </w:num>
  <w:num w:numId="66" w16cid:durableId="1256593426">
    <w:abstractNumId w:val="16"/>
  </w:num>
  <w:num w:numId="67" w16cid:durableId="119569680">
    <w:abstractNumId w:val="10"/>
  </w:num>
  <w:num w:numId="68" w16cid:durableId="48503001">
    <w:abstractNumId w:val="35"/>
  </w:num>
  <w:num w:numId="69" w16cid:durableId="2045669798">
    <w:abstractNumId w:val="22"/>
  </w:num>
  <w:num w:numId="70" w16cid:durableId="77012491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F62"/>
    <w:rsid w:val="000500B9"/>
    <w:rsid w:val="00056AA9"/>
    <w:rsid w:val="00072D67"/>
    <w:rsid w:val="000847A8"/>
    <w:rsid w:val="000950CE"/>
    <w:rsid w:val="000A063F"/>
    <w:rsid w:val="000A48C8"/>
    <w:rsid w:val="0011788B"/>
    <w:rsid w:val="001A78B7"/>
    <w:rsid w:val="001B5183"/>
    <w:rsid w:val="0025483E"/>
    <w:rsid w:val="00255A87"/>
    <w:rsid w:val="00283675"/>
    <w:rsid w:val="002E3381"/>
    <w:rsid w:val="0030311A"/>
    <w:rsid w:val="00324577"/>
    <w:rsid w:val="00333EE7"/>
    <w:rsid w:val="00353334"/>
    <w:rsid w:val="00393DFF"/>
    <w:rsid w:val="003A7ADC"/>
    <w:rsid w:val="003E221D"/>
    <w:rsid w:val="0041036B"/>
    <w:rsid w:val="00411DA7"/>
    <w:rsid w:val="00460BD9"/>
    <w:rsid w:val="004635E1"/>
    <w:rsid w:val="004728A2"/>
    <w:rsid w:val="00483F2F"/>
    <w:rsid w:val="005C0C42"/>
    <w:rsid w:val="005C239A"/>
    <w:rsid w:val="005D5817"/>
    <w:rsid w:val="006056AC"/>
    <w:rsid w:val="00614982"/>
    <w:rsid w:val="00682C8B"/>
    <w:rsid w:val="006B2FF0"/>
    <w:rsid w:val="006C566B"/>
    <w:rsid w:val="006E11C7"/>
    <w:rsid w:val="007019E2"/>
    <w:rsid w:val="00710388"/>
    <w:rsid w:val="00753DDA"/>
    <w:rsid w:val="0077311E"/>
    <w:rsid w:val="00793B8A"/>
    <w:rsid w:val="007B76FC"/>
    <w:rsid w:val="0082563F"/>
    <w:rsid w:val="0082569B"/>
    <w:rsid w:val="00833E6D"/>
    <w:rsid w:val="00852D71"/>
    <w:rsid w:val="008C453E"/>
    <w:rsid w:val="00907D51"/>
    <w:rsid w:val="00941469"/>
    <w:rsid w:val="009755FB"/>
    <w:rsid w:val="00981E28"/>
    <w:rsid w:val="009B4599"/>
    <w:rsid w:val="009F4B1E"/>
    <w:rsid w:val="009F5F61"/>
    <w:rsid w:val="00A06EC6"/>
    <w:rsid w:val="00AA6100"/>
    <w:rsid w:val="00AC671B"/>
    <w:rsid w:val="00AF4722"/>
    <w:rsid w:val="00B24D39"/>
    <w:rsid w:val="00B3706E"/>
    <w:rsid w:val="00BB4EB1"/>
    <w:rsid w:val="00BB6084"/>
    <w:rsid w:val="00BF4733"/>
    <w:rsid w:val="00C45453"/>
    <w:rsid w:val="00C4768D"/>
    <w:rsid w:val="00C6252D"/>
    <w:rsid w:val="00CB4F62"/>
    <w:rsid w:val="00CC2AF1"/>
    <w:rsid w:val="00CE336B"/>
    <w:rsid w:val="00D1321C"/>
    <w:rsid w:val="00D214E5"/>
    <w:rsid w:val="00D527A5"/>
    <w:rsid w:val="00D566DC"/>
    <w:rsid w:val="00D63578"/>
    <w:rsid w:val="00D6444B"/>
    <w:rsid w:val="00E2579F"/>
    <w:rsid w:val="00ED3035"/>
    <w:rsid w:val="00ED5879"/>
    <w:rsid w:val="00F008F1"/>
    <w:rsid w:val="00F65C25"/>
    <w:rsid w:val="00F87014"/>
    <w:rsid w:val="00FB7FBC"/>
    <w:rsid w:val="00FF35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F466A7"/>
  <w15:chartTrackingRefBased/>
  <w15:docId w15:val="{18BE8328-3141-4C8D-AECD-04C461876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63F"/>
    <w:rPr>
      <w:sz w:val="28"/>
    </w:rPr>
  </w:style>
  <w:style w:type="paragraph" w:styleId="Heading1">
    <w:name w:val="heading 1"/>
    <w:basedOn w:val="Normal"/>
    <w:next w:val="Normal"/>
    <w:link w:val="Heading1Char"/>
    <w:uiPriority w:val="9"/>
    <w:qFormat/>
    <w:rsid w:val="00CB4F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4F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4F62"/>
    <w:pPr>
      <w:keepNext/>
      <w:keepLines/>
      <w:spacing w:before="160" w:after="80"/>
      <w:outlineLvl w:val="2"/>
    </w:pPr>
    <w:rPr>
      <w:rFonts w:eastAsiaTheme="majorEastAsia"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CB4F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4F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4F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F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F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F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F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4F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4F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4F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4F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4F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F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F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F62"/>
    <w:rPr>
      <w:rFonts w:eastAsiaTheme="majorEastAsia" w:cstheme="majorBidi"/>
      <w:color w:val="272727" w:themeColor="text1" w:themeTint="D8"/>
    </w:rPr>
  </w:style>
  <w:style w:type="paragraph" w:styleId="Title">
    <w:name w:val="Title"/>
    <w:basedOn w:val="Normal"/>
    <w:next w:val="Normal"/>
    <w:link w:val="TitleChar"/>
    <w:uiPriority w:val="10"/>
    <w:qFormat/>
    <w:rsid w:val="00CB4F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F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F62"/>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CB4F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F62"/>
    <w:pPr>
      <w:spacing w:before="160"/>
      <w:jc w:val="center"/>
    </w:pPr>
    <w:rPr>
      <w:i/>
      <w:iCs/>
      <w:color w:val="404040" w:themeColor="text1" w:themeTint="BF"/>
    </w:rPr>
  </w:style>
  <w:style w:type="character" w:customStyle="1" w:styleId="QuoteChar">
    <w:name w:val="Quote Char"/>
    <w:basedOn w:val="DefaultParagraphFont"/>
    <w:link w:val="Quote"/>
    <w:uiPriority w:val="29"/>
    <w:rsid w:val="00CB4F62"/>
    <w:rPr>
      <w:i/>
      <w:iCs/>
      <w:color w:val="404040" w:themeColor="text1" w:themeTint="BF"/>
    </w:rPr>
  </w:style>
  <w:style w:type="paragraph" w:styleId="ListParagraph">
    <w:name w:val="List Paragraph"/>
    <w:basedOn w:val="Normal"/>
    <w:link w:val="ListParagraphChar"/>
    <w:uiPriority w:val="34"/>
    <w:qFormat/>
    <w:rsid w:val="00CB4F62"/>
    <w:pPr>
      <w:ind w:left="720"/>
      <w:contextualSpacing/>
    </w:pPr>
  </w:style>
  <w:style w:type="character" w:styleId="IntenseEmphasis">
    <w:name w:val="Intense Emphasis"/>
    <w:basedOn w:val="DefaultParagraphFont"/>
    <w:uiPriority w:val="21"/>
    <w:qFormat/>
    <w:rsid w:val="00CB4F62"/>
    <w:rPr>
      <w:i/>
      <w:iCs/>
      <w:color w:val="2F5496" w:themeColor="accent1" w:themeShade="BF"/>
    </w:rPr>
  </w:style>
  <w:style w:type="paragraph" w:styleId="IntenseQuote">
    <w:name w:val="Intense Quote"/>
    <w:basedOn w:val="Normal"/>
    <w:next w:val="Normal"/>
    <w:link w:val="IntenseQuoteChar"/>
    <w:uiPriority w:val="30"/>
    <w:qFormat/>
    <w:rsid w:val="00CB4F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4F62"/>
    <w:rPr>
      <w:i/>
      <w:iCs/>
      <w:color w:val="2F5496" w:themeColor="accent1" w:themeShade="BF"/>
    </w:rPr>
  </w:style>
  <w:style w:type="character" w:styleId="IntenseReference">
    <w:name w:val="Intense Reference"/>
    <w:basedOn w:val="DefaultParagraphFont"/>
    <w:uiPriority w:val="32"/>
    <w:qFormat/>
    <w:rsid w:val="00CB4F62"/>
    <w:rPr>
      <w:b/>
      <w:bCs/>
      <w:smallCaps/>
      <w:color w:val="2F5496" w:themeColor="accent1" w:themeShade="BF"/>
      <w:spacing w:val="5"/>
    </w:rPr>
  </w:style>
  <w:style w:type="table" w:styleId="TableGrid">
    <w:name w:val="Table Grid"/>
    <w:basedOn w:val="TableNormal"/>
    <w:uiPriority w:val="39"/>
    <w:rsid w:val="00ED3035"/>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83F2F"/>
    <w:rPr>
      <w:i/>
      <w:iCs/>
    </w:rPr>
  </w:style>
  <w:style w:type="table" w:customStyle="1" w:styleId="TableGrid1">
    <w:name w:val="Table Grid1"/>
    <w:basedOn w:val="TableNormal"/>
    <w:next w:val="TableGrid"/>
    <w:uiPriority w:val="39"/>
    <w:rsid w:val="0082563F"/>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A063F"/>
    <w:pPr>
      <w:spacing w:after="0" w:line="240" w:lineRule="auto"/>
    </w:pPr>
  </w:style>
  <w:style w:type="paragraph" w:styleId="NormalWeb">
    <w:name w:val="Normal (Web)"/>
    <w:basedOn w:val="Normal"/>
    <w:uiPriority w:val="99"/>
    <w:semiHidden/>
    <w:unhideWhenUsed/>
    <w:rsid w:val="0030311A"/>
    <w:pPr>
      <w:spacing w:before="100" w:beforeAutospacing="1" w:after="100" w:afterAutospacing="1" w:line="240" w:lineRule="auto"/>
    </w:pPr>
    <w:rPr>
      <w:rFonts w:ascii="Times New Roman" w:eastAsia="Times New Roman" w:hAnsi="Times New Roman" w:cs="Times New Roman"/>
      <w:kern w:val="0"/>
      <w:sz w:val="24"/>
      <w14:ligatures w14:val="none"/>
    </w:rPr>
  </w:style>
  <w:style w:type="character" w:styleId="Strong">
    <w:name w:val="Strong"/>
    <w:basedOn w:val="DefaultParagraphFont"/>
    <w:uiPriority w:val="22"/>
    <w:qFormat/>
    <w:rsid w:val="0030311A"/>
    <w:rPr>
      <w:b/>
      <w:bCs/>
    </w:rPr>
  </w:style>
  <w:style w:type="paragraph" w:customStyle="1" w:styleId="dashname">
    <w:name w:val="dash name"/>
    <w:basedOn w:val="Normal"/>
    <w:link w:val="dashnameChar"/>
    <w:qFormat/>
    <w:rsid w:val="000500B9"/>
    <w:rPr>
      <w:b/>
      <w:bCs/>
      <w:color w:val="000000" w:themeColor="text1"/>
    </w:rPr>
  </w:style>
  <w:style w:type="character" w:customStyle="1" w:styleId="dashnameChar">
    <w:name w:val="dash name Char"/>
    <w:basedOn w:val="DefaultParagraphFont"/>
    <w:link w:val="dashname"/>
    <w:rsid w:val="000500B9"/>
    <w:rPr>
      <w:b/>
      <w:bCs/>
      <w:color w:val="000000" w:themeColor="text1"/>
      <w:sz w:val="28"/>
    </w:rPr>
  </w:style>
  <w:style w:type="paragraph" w:customStyle="1" w:styleId="Style11">
    <w:name w:val="Style11"/>
    <w:basedOn w:val="Quote"/>
    <w:link w:val="Style11Char"/>
    <w:qFormat/>
    <w:rsid w:val="00056AA9"/>
    <w:pPr>
      <w:jc w:val="left"/>
    </w:pPr>
    <w:rPr>
      <w:i w:val="0"/>
      <w:iCs w:val="0"/>
      <w:u w:val="single"/>
    </w:rPr>
  </w:style>
  <w:style w:type="character" w:customStyle="1" w:styleId="Style11Char">
    <w:name w:val="Style11 Char"/>
    <w:basedOn w:val="QuoteChar"/>
    <w:link w:val="Style11"/>
    <w:rsid w:val="00056AA9"/>
    <w:rPr>
      <w:i w:val="0"/>
      <w:iCs w:val="0"/>
      <w:color w:val="404040" w:themeColor="text1" w:themeTint="BF"/>
      <w:sz w:val="28"/>
      <w:u w:val="single"/>
    </w:rPr>
  </w:style>
  <w:style w:type="character" w:styleId="Hyperlink">
    <w:name w:val="Hyperlink"/>
    <w:basedOn w:val="DefaultParagraphFont"/>
    <w:uiPriority w:val="99"/>
    <w:unhideWhenUsed/>
    <w:rsid w:val="004635E1"/>
    <w:rPr>
      <w:color w:val="0563C1" w:themeColor="hyperlink"/>
      <w:u w:val="single"/>
    </w:rPr>
  </w:style>
  <w:style w:type="character" w:styleId="UnresolvedMention">
    <w:name w:val="Unresolved Mention"/>
    <w:basedOn w:val="DefaultParagraphFont"/>
    <w:uiPriority w:val="99"/>
    <w:semiHidden/>
    <w:unhideWhenUsed/>
    <w:rsid w:val="004635E1"/>
    <w:rPr>
      <w:color w:val="605E5C"/>
      <w:shd w:val="clear" w:color="auto" w:fill="E1DFDD"/>
    </w:rPr>
  </w:style>
  <w:style w:type="character" w:styleId="FollowedHyperlink">
    <w:name w:val="FollowedHyperlink"/>
    <w:basedOn w:val="DefaultParagraphFont"/>
    <w:uiPriority w:val="99"/>
    <w:semiHidden/>
    <w:unhideWhenUsed/>
    <w:rsid w:val="004635E1"/>
    <w:rPr>
      <w:color w:val="954F72" w:themeColor="followedHyperlink"/>
      <w:u w:val="single"/>
    </w:rPr>
  </w:style>
  <w:style w:type="paragraph" w:styleId="Header">
    <w:name w:val="header"/>
    <w:basedOn w:val="Normal"/>
    <w:link w:val="HeaderChar"/>
    <w:uiPriority w:val="99"/>
    <w:unhideWhenUsed/>
    <w:rsid w:val="00324577"/>
    <w:pPr>
      <w:tabs>
        <w:tab w:val="center" w:pos="4153"/>
        <w:tab w:val="right" w:pos="8306"/>
      </w:tabs>
      <w:spacing w:after="0" w:line="240" w:lineRule="auto"/>
    </w:pPr>
  </w:style>
  <w:style w:type="character" w:customStyle="1" w:styleId="HeaderChar">
    <w:name w:val="Header Char"/>
    <w:basedOn w:val="DefaultParagraphFont"/>
    <w:link w:val="Header"/>
    <w:uiPriority w:val="99"/>
    <w:rsid w:val="00324577"/>
    <w:rPr>
      <w:sz w:val="28"/>
    </w:rPr>
  </w:style>
  <w:style w:type="paragraph" w:styleId="Footer">
    <w:name w:val="footer"/>
    <w:basedOn w:val="Normal"/>
    <w:link w:val="FooterChar"/>
    <w:uiPriority w:val="99"/>
    <w:unhideWhenUsed/>
    <w:rsid w:val="00324577"/>
    <w:pPr>
      <w:tabs>
        <w:tab w:val="center" w:pos="4153"/>
        <w:tab w:val="right" w:pos="8306"/>
      </w:tabs>
      <w:spacing w:after="0" w:line="240" w:lineRule="auto"/>
    </w:pPr>
  </w:style>
  <w:style w:type="character" w:customStyle="1" w:styleId="FooterChar">
    <w:name w:val="Footer Char"/>
    <w:basedOn w:val="DefaultParagraphFont"/>
    <w:link w:val="Footer"/>
    <w:uiPriority w:val="99"/>
    <w:rsid w:val="00324577"/>
    <w:rPr>
      <w:sz w:val="28"/>
    </w:rPr>
  </w:style>
  <w:style w:type="character" w:styleId="CommentReference">
    <w:name w:val="annotation reference"/>
    <w:basedOn w:val="DefaultParagraphFont"/>
    <w:uiPriority w:val="99"/>
    <w:semiHidden/>
    <w:unhideWhenUsed/>
    <w:rsid w:val="00D63578"/>
    <w:rPr>
      <w:sz w:val="16"/>
      <w:szCs w:val="16"/>
    </w:rPr>
  </w:style>
  <w:style w:type="paragraph" w:styleId="CommentText">
    <w:name w:val="annotation text"/>
    <w:basedOn w:val="Normal"/>
    <w:link w:val="CommentTextChar"/>
    <w:uiPriority w:val="99"/>
    <w:semiHidden/>
    <w:unhideWhenUsed/>
    <w:rsid w:val="00D63578"/>
    <w:pPr>
      <w:spacing w:line="240" w:lineRule="auto"/>
    </w:pPr>
    <w:rPr>
      <w:sz w:val="20"/>
      <w:szCs w:val="20"/>
    </w:rPr>
  </w:style>
  <w:style w:type="character" w:customStyle="1" w:styleId="CommentTextChar">
    <w:name w:val="Comment Text Char"/>
    <w:basedOn w:val="DefaultParagraphFont"/>
    <w:link w:val="CommentText"/>
    <w:uiPriority w:val="99"/>
    <w:semiHidden/>
    <w:rsid w:val="00D63578"/>
    <w:rPr>
      <w:sz w:val="20"/>
      <w:szCs w:val="20"/>
    </w:rPr>
  </w:style>
  <w:style w:type="paragraph" w:styleId="CommentSubject">
    <w:name w:val="annotation subject"/>
    <w:basedOn w:val="CommentText"/>
    <w:next w:val="CommentText"/>
    <w:link w:val="CommentSubjectChar"/>
    <w:uiPriority w:val="99"/>
    <w:semiHidden/>
    <w:unhideWhenUsed/>
    <w:rsid w:val="00D63578"/>
    <w:rPr>
      <w:b/>
      <w:bCs/>
    </w:rPr>
  </w:style>
  <w:style w:type="character" w:customStyle="1" w:styleId="CommentSubjectChar">
    <w:name w:val="Comment Subject Char"/>
    <w:basedOn w:val="CommentTextChar"/>
    <w:link w:val="CommentSubject"/>
    <w:uiPriority w:val="99"/>
    <w:semiHidden/>
    <w:rsid w:val="00D63578"/>
    <w:rPr>
      <w:b/>
      <w:bCs/>
      <w:sz w:val="20"/>
      <w:szCs w:val="20"/>
    </w:rPr>
  </w:style>
  <w:style w:type="table" w:styleId="PlainTable2">
    <w:name w:val="Plain Table 2"/>
    <w:basedOn w:val="TableNormal"/>
    <w:uiPriority w:val="42"/>
    <w:rsid w:val="000A48C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Style1">
    <w:name w:val="Style1"/>
    <w:basedOn w:val="ListParagraph"/>
    <w:link w:val="Style1Char"/>
    <w:qFormat/>
    <w:rsid w:val="005D5817"/>
    <w:pPr>
      <w:numPr>
        <w:numId w:val="59"/>
      </w:numPr>
    </w:pPr>
    <w:rPr>
      <w:b/>
      <w:bCs/>
      <w:color w:val="FF0000"/>
    </w:rPr>
  </w:style>
  <w:style w:type="character" w:customStyle="1" w:styleId="ListParagraphChar">
    <w:name w:val="List Paragraph Char"/>
    <w:basedOn w:val="DefaultParagraphFont"/>
    <w:link w:val="ListParagraph"/>
    <w:uiPriority w:val="34"/>
    <w:rsid w:val="005D5817"/>
    <w:rPr>
      <w:sz w:val="28"/>
    </w:rPr>
  </w:style>
  <w:style w:type="character" w:customStyle="1" w:styleId="Style1Char">
    <w:name w:val="Style1 Char"/>
    <w:basedOn w:val="ListParagraphChar"/>
    <w:link w:val="Style1"/>
    <w:rsid w:val="005D5817"/>
    <w:rPr>
      <w:b/>
      <w:bCs/>
      <w:color w:val="FF0000"/>
      <w:sz w:val="28"/>
    </w:rPr>
  </w:style>
  <w:style w:type="paragraph" w:customStyle="1" w:styleId="whitespace-normal">
    <w:name w:val="whitespace-normal"/>
    <w:basedOn w:val="Normal"/>
    <w:rsid w:val="00C4768D"/>
    <w:pPr>
      <w:spacing w:before="100" w:beforeAutospacing="1" w:after="100" w:afterAutospacing="1" w:line="240" w:lineRule="auto"/>
    </w:pPr>
    <w:rPr>
      <w:rFonts w:ascii="Times New Roman" w:eastAsia="Times New Roman" w:hAnsi="Times New Roman" w:cs="Times New Roman"/>
      <w:kern w:val="0"/>
      <w:sz w:val="24"/>
      <w14:ligatures w14:val="none"/>
    </w:rPr>
  </w:style>
  <w:style w:type="paragraph" w:customStyle="1" w:styleId="whitespace-pre-wrap">
    <w:name w:val="whitespace-pre-wrap"/>
    <w:basedOn w:val="Normal"/>
    <w:rsid w:val="00C4768D"/>
    <w:pPr>
      <w:spacing w:before="100" w:beforeAutospacing="1" w:after="100" w:afterAutospacing="1" w:line="240" w:lineRule="auto"/>
    </w:pPr>
    <w:rPr>
      <w:rFonts w:ascii="Times New Roman" w:eastAsia="Times New Roman" w:hAnsi="Times New Roman" w:cs="Times New Roman"/>
      <w:kern w:val="0"/>
      <w:sz w:val="24"/>
      <w14:ligatures w14:val="none"/>
    </w:rPr>
  </w:style>
  <w:style w:type="paragraph" w:styleId="TOCHeading">
    <w:name w:val="TOC Heading"/>
    <w:basedOn w:val="Heading1"/>
    <w:next w:val="Normal"/>
    <w:uiPriority w:val="39"/>
    <w:unhideWhenUsed/>
    <w:qFormat/>
    <w:rsid w:val="00F87014"/>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87014"/>
    <w:pPr>
      <w:spacing w:after="100"/>
    </w:pPr>
  </w:style>
  <w:style w:type="paragraph" w:styleId="TOC2">
    <w:name w:val="toc 2"/>
    <w:basedOn w:val="Normal"/>
    <w:next w:val="Normal"/>
    <w:autoRedefine/>
    <w:uiPriority w:val="39"/>
    <w:unhideWhenUsed/>
    <w:rsid w:val="00F87014"/>
    <w:pPr>
      <w:spacing w:after="100"/>
      <w:ind w:left="280"/>
    </w:pPr>
  </w:style>
  <w:style w:type="paragraph" w:styleId="TOC3">
    <w:name w:val="toc 3"/>
    <w:basedOn w:val="Normal"/>
    <w:next w:val="Normal"/>
    <w:autoRedefine/>
    <w:uiPriority w:val="39"/>
    <w:unhideWhenUsed/>
    <w:rsid w:val="00F87014"/>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62158">
      <w:bodyDiv w:val="1"/>
      <w:marLeft w:val="0"/>
      <w:marRight w:val="0"/>
      <w:marTop w:val="0"/>
      <w:marBottom w:val="0"/>
      <w:divBdr>
        <w:top w:val="none" w:sz="0" w:space="0" w:color="auto"/>
        <w:left w:val="none" w:sz="0" w:space="0" w:color="auto"/>
        <w:bottom w:val="none" w:sz="0" w:space="0" w:color="auto"/>
        <w:right w:val="none" w:sz="0" w:space="0" w:color="auto"/>
      </w:divBdr>
    </w:div>
    <w:div w:id="174881151">
      <w:marLeft w:val="0"/>
      <w:marRight w:val="0"/>
      <w:marTop w:val="0"/>
      <w:marBottom w:val="0"/>
      <w:divBdr>
        <w:top w:val="none" w:sz="0" w:space="0" w:color="auto"/>
        <w:left w:val="none" w:sz="0" w:space="0" w:color="auto"/>
        <w:bottom w:val="none" w:sz="0" w:space="0" w:color="auto"/>
        <w:right w:val="none" w:sz="0" w:space="0" w:color="auto"/>
      </w:divBdr>
      <w:divsChild>
        <w:div w:id="386612522">
          <w:marLeft w:val="0"/>
          <w:marRight w:val="0"/>
          <w:marTop w:val="0"/>
          <w:marBottom w:val="0"/>
          <w:divBdr>
            <w:top w:val="none" w:sz="0" w:space="0" w:color="auto"/>
            <w:left w:val="none" w:sz="0" w:space="0" w:color="auto"/>
            <w:bottom w:val="none" w:sz="0" w:space="0" w:color="auto"/>
            <w:right w:val="none" w:sz="0" w:space="0" w:color="auto"/>
          </w:divBdr>
          <w:divsChild>
            <w:div w:id="1519008826">
              <w:marLeft w:val="0"/>
              <w:marRight w:val="0"/>
              <w:marTop w:val="0"/>
              <w:marBottom w:val="0"/>
              <w:divBdr>
                <w:top w:val="none" w:sz="0" w:space="0" w:color="auto"/>
                <w:left w:val="none" w:sz="0" w:space="0" w:color="auto"/>
                <w:bottom w:val="none" w:sz="0" w:space="0" w:color="auto"/>
                <w:right w:val="none" w:sz="0" w:space="0" w:color="auto"/>
              </w:divBdr>
              <w:divsChild>
                <w:div w:id="975522420">
                  <w:marLeft w:val="0"/>
                  <w:marRight w:val="0"/>
                  <w:marTop w:val="0"/>
                  <w:marBottom w:val="0"/>
                  <w:divBdr>
                    <w:top w:val="none" w:sz="0" w:space="0" w:color="auto"/>
                    <w:left w:val="none" w:sz="0" w:space="0" w:color="auto"/>
                    <w:bottom w:val="none" w:sz="0" w:space="0" w:color="auto"/>
                    <w:right w:val="none" w:sz="0" w:space="0" w:color="auto"/>
                  </w:divBdr>
                  <w:divsChild>
                    <w:div w:id="1705133452">
                      <w:marLeft w:val="0"/>
                      <w:marRight w:val="0"/>
                      <w:marTop w:val="0"/>
                      <w:marBottom w:val="0"/>
                      <w:divBdr>
                        <w:top w:val="none" w:sz="0" w:space="0" w:color="auto"/>
                        <w:left w:val="none" w:sz="0" w:space="0" w:color="auto"/>
                        <w:bottom w:val="none" w:sz="0" w:space="0" w:color="auto"/>
                        <w:right w:val="none" w:sz="0" w:space="0" w:color="auto"/>
                      </w:divBdr>
                      <w:divsChild>
                        <w:div w:id="658461778">
                          <w:marLeft w:val="0"/>
                          <w:marRight w:val="0"/>
                          <w:marTop w:val="0"/>
                          <w:marBottom w:val="0"/>
                          <w:divBdr>
                            <w:top w:val="none" w:sz="0" w:space="0" w:color="auto"/>
                            <w:left w:val="none" w:sz="0" w:space="0" w:color="auto"/>
                            <w:bottom w:val="none" w:sz="0" w:space="0" w:color="auto"/>
                            <w:right w:val="none" w:sz="0" w:space="0" w:color="auto"/>
                          </w:divBdr>
                          <w:divsChild>
                            <w:div w:id="853110242">
                              <w:marLeft w:val="0"/>
                              <w:marRight w:val="0"/>
                              <w:marTop w:val="0"/>
                              <w:marBottom w:val="0"/>
                              <w:divBdr>
                                <w:top w:val="none" w:sz="0" w:space="0" w:color="auto"/>
                                <w:left w:val="none" w:sz="0" w:space="0" w:color="auto"/>
                                <w:bottom w:val="none" w:sz="0" w:space="0" w:color="auto"/>
                                <w:right w:val="none" w:sz="0" w:space="0" w:color="auto"/>
                              </w:divBdr>
                              <w:divsChild>
                                <w:div w:id="1990283357">
                                  <w:marLeft w:val="0"/>
                                  <w:marRight w:val="0"/>
                                  <w:marTop w:val="0"/>
                                  <w:marBottom w:val="0"/>
                                  <w:divBdr>
                                    <w:top w:val="none" w:sz="0" w:space="0" w:color="auto"/>
                                    <w:left w:val="none" w:sz="0" w:space="0" w:color="auto"/>
                                    <w:bottom w:val="none" w:sz="0" w:space="0" w:color="auto"/>
                                    <w:right w:val="none" w:sz="0" w:space="0" w:color="auto"/>
                                  </w:divBdr>
                                  <w:divsChild>
                                    <w:div w:id="1413351978">
                                      <w:marLeft w:val="0"/>
                                      <w:marRight w:val="0"/>
                                      <w:marTop w:val="0"/>
                                      <w:marBottom w:val="0"/>
                                      <w:divBdr>
                                        <w:top w:val="none" w:sz="0" w:space="0" w:color="auto"/>
                                        <w:left w:val="none" w:sz="0" w:space="0" w:color="auto"/>
                                        <w:bottom w:val="none" w:sz="0" w:space="0" w:color="auto"/>
                                        <w:right w:val="none" w:sz="0" w:space="0" w:color="auto"/>
                                      </w:divBdr>
                                      <w:divsChild>
                                        <w:div w:id="1251043357">
                                          <w:marLeft w:val="0"/>
                                          <w:marRight w:val="0"/>
                                          <w:marTop w:val="0"/>
                                          <w:marBottom w:val="0"/>
                                          <w:divBdr>
                                            <w:top w:val="none" w:sz="0" w:space="0" w:color="auto"/>
                                            <w:left w:val="none" w:sz="0" w:space="0" w:color="auto"/>
                                            <w:bottom w:val="none" w:sz="0" w:space="0" w:color="auto"/>
                                            <w:right w:val="none" w:sz="0" w:space="0" w:color="auto"/>
                                          </w:divBdr>
                                          <w:divsChild>
                                            <w:div w:id="1528711008">
                                              <w:marLeft w:val="0"/>
                                              <w:marRight w:val="0"/>
                                              <w:marTop w:val="0"/>
                                              <w:marBottom w:val="0"/>
                                              <w:divBdr>
                                                <w:top w:val="none" w:sz="0" w:space="0" w:color="auto"/>
                                                <w:left w:val="none" w:sz="0" w:space="0" w:color="auto"/>
                                                <w:bottom w:val="none" w:sz="0" w:space="0" w:color="auto"/>
                                                <w:right w:val="none" w:sz="0" w:space="0" w:color="auto"/>
                                              </w:divBdr>
                                              <w:divsChild>
                                                <w:div w:id="1837920620">
                                                  <w:marLeft w:val="0"/>
                                                  <w:marRight w:val="0"/>
                                                  <w:marTop w:val="0"/>
                                                  <w:marBottom w:val="0"/>
                                                  <w:divBdr>
                                                    <w:top w:val="none" w:sz="0" w:space="0" w:color="auto"/>
                                                    <w:left w:val="none" w:sz="0" w:space="0" w:color="auto"/>
                                                    <w:bottom w:val="none" w:sz="0" w:space="0" w:color="auto"/>
                                                    <w:right w:val="none" w:sz="0" w:space="0" w:color="auto"/>
                                                  </w:divBdr>
                                                  <w:divsChild>
                                                    <w:div w:id="134420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5303416">
      <w:bodyDiv w:val="1"/>
      <w:marLeft w:val="0"/>
      <w:marRight w:val="0"/>
      <w:marTop w:val="0"/>
      <w:marBottom w:val="0"/>
      <w:divBdr>
        <w:top w:val="none" w:sz="0" w:space="0" w:color="auto"/>
        <w:left w:val="none" w:sz="0" w:space="0" w:color="auto"/>
        <w:bottom w:val="none" w:sz="0" w:space="0" w:color="auto"/>
        <w:right w:val="none" w:sz="0" w:space="0" w:color="auto"/>
      </w:divBdr>
    </w:div>
    <w:div w:id="334959093">
      <w:bodyDiv w:val="1"/>
      <w:marLeft w:val="0"/>
      <w:marRight w:val="0"/>
      <w:marTop w:val="0"/>
      <w:marBottom w:val="0"/>
      <w:divBdr>
        <w:top w:val="none" w:sz="0" w:space="0" w:color="auto"/>
        <w:left w:val="none" w:sz="0" w:space="0" w:color="auto"/>
        <w:bottom w:val="none" w:sz="0" w:space="0" w:color="auto"/>
        <w:right w:val="none" w:sz="0" w:space="0" w:color="auto"/>
      </w:divBdr>
    </w:div>
    <w:div w:id="494885063">
      <w:bodyDiv w:val="1"/>
      <w:marLeft w:val="0"/>
      <w:marRight w:val="0"/>
      <w:marTop w:val="0"/>
      <w:marBottom w:val="0"/>
      <w:divBdr>
        <w:top w:val="none" w:sz="0" w:space="0" w:color="auto"/>
        <w:left w:val="none" w:sz="0" w:space="0" w:color="auto"/>
        <w:bottom w:val="none" w:sz="0" w:space="0" w:color="auto"/>
        <w:right w:val="none" w:sz="0" w:space="0" w:color="auto"/>
      </w:divBdr>
    </w:div>
    <w:div w:id="497966663">
      <w:bodyDiv w:val="1"/>
      <w:marLeft w:val="0"/>
      <w:marRight w:val="0"/>
      <w:marTop w:val="0"/>
      <w:marBottom w:val="0"/>
      <w:divBdr>
        <w:top w:val="none" w:sz="0" w:space="0" w:color="auto"/>
        <w:left w:val="none" w:sz="0" w:space="0" w:color="auto"/>
        <w:bottom w:val="none" w:sz="0" w:space="0" w:color="auto"/>
        <w:right w:val="none" w:sz="0" w:space="0" w:color="auto"/>
      </w:divBdr>
    </w:div>
    <w:div w:id="511993213">
      <w:bodyDiv w:val="1"/>
      <w:marLeft w:val="0"/>
      <w:marRight w:val="0"/>
      <w:marTop w:val="0"/>
      <w:marBottom w:val="0"/>
      <w:divBdr>
        <w:top w:val="none" w:sz="0" w:space="0" w:color="auto"/>
        <w:left w:val="none" w:sz="0" w:space="0" w:color="auto"/>
        <w:bottom w:val="none" w:sz="0" w:space="0" w:color="auto"/>
        <w:right w:val="none" w:sz="0" w:space="0" w:color="auto"/>
      </w:divBdr>
    </w:div>
    <w:div w:id="604532690">
      <w:bodyDiv w:val="1"/>
      <w:marLeft w:val="0"/>
      <w:marRight w:val="0"/>
      <w:marTop w:val="0"/>
      <w:marBottom w:val="0"/>
      <w:divBdr>
        <w:top w:val="none" w:sz="0" w:space="0" w:color="auto"/>
        <w:left w:val="none" w:sz="0" w:space="0" w:color="auto"/>
        <w:bottom w:val="none" w:sz="0" w:space="0" w:color="auto"/>
        <w:right w:val="none" w:sz="0" w:space="0" w:color="auto"/>
      </w:divBdr>
    </w:div>
    <w:div w:id="752623572">
      <w:bodyDiv w:val="1"/>
      <w:marLeft w:val="0"/>
      <w:marRight w:val="0"/>
      <w:marTop w:val="0"/>
      <w:marBottom w:val="0"/>
      <w:divBdr>
        <w:top w:val="none" w:sz="0" w:space="0" w:color="auto"/>
        <w:left w:val="none" w:sz="0" w:space="0" w:color="auto"/>
        <w:bottom w:val="none" w:sz="0" w:space="0" w:color="auto"/>
        <w:right w:val="none" w:sz="0" w:space="0" w:color="auto"/>
      </w:divBdr>
    </w:div>
    <w:div w:id="770583959">
      <w:bodyDiv w:val="1"/>
      <w:marLeft w:val="0"/>
      <w:marRight w:val="0"/>
      <w:marTop w:val="0"/>
      <w:marBottom w:val="0"/>
      <w:divBdr>
        <w:top w:val="none" w:sz="0" w:space="0" w:color="auto"/>
        <w:left w:val="none" w:sz="0" w:space="0" w:color="auto"/>
        <w:bottom w:val="none" w:sz="0" w:space="0" w:color="auto"/>
        <w:right w:val="none" w:sz="0" w:space="0" w:color="auto"/>
      </w:divBdr>
    </w:div>
    <w:div w:id="851803722">
      <w:bodyDiv w:val="1"/>
      <w:marLeft w:val="0"/>
      <w:marRight w:val="0"/>
      <w:marTop w:val="0"/>
      <w:marBottom w:val="0"/>
      <w:divBdr>
        <w:top w:val="none" w:sz="0" w:space="0" w:color="auto"/>
        <w:left w:val="none" w:sz="0" w:space="0" w:color="auto"/>
        <w:bottom w:val="none" w:sz="0" w:space="0" w:color="auto"/>
        <w:right w:val="none" w:sz="0" w:space="0" w:color="auto"/>
      </w:divBdr>
    </w:div>
    <w:div w:id="904418502">
      <w:bodyDiv w:val="1"/>
      <w:marLeft w:val="0"/>
      <w:marRight w:val="0"/>
      <w:marTop w:val="0"/>
      <w:marBottom w:val="0"/>
      <w:divBdr>
        <w:top w:val="none" w:sz="0" w:space="0" w:color="auto"/>
        <w:left w:val="none" w:sz="0" w:space="0" w:color="auto"/>
        <w:bottom w:val="none" w:sz="0" w:space="0" w:color="auto"/>
        <w:right w:val="none" w:sz="0" w:space="0" w:color="auto"/>
      </w:divBdr>
    </w:div>
    <w:div w:id="914625090">
      <w:bodyDiv w:val="1"/>
      <w:marLeft w:val="0"/>
      <w:marRight w:val="0"/>
      <w:marTop w:val="0"/>
      <w:marBottom w:val="0"/>
      <w:divBdr>
        <w:top w:val="none" w:sz="0" w:space="0" w:color="auto"/>
        <w:left w:val="none" w:sz="0" w:space="0" w:color="auto"/>
        <w:bottom w:val="none" w:sz="0" w:space="0" w:color="auto"/>
        <w:right w:val="none" w:sz="0" w:space="0" w:color="auto"/>
      </w:divBdr>
    </w:div>
    <w:div w:id="916480861">
      <w:marLeft w:val="0"/>
      <w:marRight w:val="0"/>
      <w:marTop w:val="0"/>
      <w:marBottom w:val="0"/>
      <w:divBdr>
        <w:top w:val="none" w:sz="0" w:space="0" w:color="auto"/>
        <w:left w:val="none" w:sz="0" w:space="0" w:color="auto"/>
        <w:bottom w:val="none" w:sz="0" w:space="0" w:color="auto"/>
        <w:right w:val="none" w:sz="0" w:space="0" w:color="auto"/>
      </w:divBdr>
      <w:divsChild>
        <w:div w:id="2073961629">
          <w:marLeft w:val="0"/>
          <w:marRight w:val="0"/>
          <w:marTop w:val="0"/>
          <w:marBottom w:val="0"/>
          <w:divBdr>
            <w:top w:val="none" w:sz="0" w:space="0" w:color="auto"/>
            <w:left w:val="none" w:sz="0" w:space="0" w:color="auto"/>
            <w:bottom w:val="none" w:sz="0" w:space="0" w:color="auto"/>
            <w:right w:val="none" w:sz="0" w:space="0" w:color="auto"/>
          </w:divBdr>
          <w:divsChild>
            <w:div w:id="2088570564">
              <w:marLeft w:val="0"/>
              <w:marRight w:val="0"/>
              <w:marTop w:val="0"/>
              <w:marBottom w:val="0"/>
              <w:divBdr>
                <w:top w:val="none" w:sz="0" w:space="0" w:color="auto"/>
                <w:left w:val="none" w:sz="0" w:space="0" w:color="auto"/>
                <w:bottom w:val="none" w:sz="0" w:space="0" w:color="auto"/>
                <w:right w:val="none" w:sz="0" w:space="0" w:color="auto"/>
              </w:divBdr>
              <w:divsChild>
                <w:div w:id="538206999">
                  <w:marLeft w:val="0"/>
                  <w:marRight w:val="0"/>
                  <w:marTop w:val="0"/>
                  <w:marBottom w:val="0"/>
                  <w:divBdr>
                    <w:top w:val="none" w:sz="0" w:space="0" w:color="auto"/>
                    <w:left w:val="none" w:sz="0" w:space="0" w:color="auto"/>
                    <w:bottom w:val="none" w:sz="0" w:space="0" w:color="auto"/>
                    <w:right w:val="none" w:sz="0" w:space="0" w:color="auto"/>
                  </w:divBdr>
                  <w:divsChild>
                    <w:div w:id="566116637">
                      <w:marLeft w:val="0"/>
                      <w:marRight w:val="0"/>
                      <w:marTop w:val="0"/>
                      <w:marBottom w:val="0"/>
                      <w:divBdr>
                        <w:top w:val="none" w:sz="0" w:space="0" w:color="auto"/>
                        <w:left w:val="none" w:sz="0" w:space="0" w:color="auto"/>
                        <w:bottom w:val="none" w:sz="0" w:space="0" w:color="auto"/>
                        <w:right w:val="none" w:sz="0" w:space="0" w:color="auto"/>
                      </w:divBdr>
                      <w:divsChild>
                        <w:div w:id="25833676">
                          <w:marLeft w:val="0"/>
                          <w:marRight w:val="0"/>
                          <w:marTop w:val="0"/>
                          <w:marBottom w:val="0"/>
                          <w:divBdr>
                            <w:top w:val="none" w:sz="0" w:space="0" w:color="auto"/>
                            <w:left w:val="none" w:sz="0" w:space="0" w:color="auto"/>
                            <w:bottom w:val="none" w:sz="0" w:space="0" w:color="auto"/>
                            <w:right w:val="none" w:sz="0" w:space="0" w:color="auto"/>
                          </w:divBdr>
                          <w:divsChild>
                            <w:div w:id="394933548">
                              <w:marLeft w:val="0"/>
                              <w:marRight w:val="0"/>
                              <w:marTop w:val="0"/>
                              <w:marBottom w:val="0"/>
                              <w:divBdr>
                                <w:top w:val="none" w:sz="0" w:space="0" w:color="auto"/>
                                <w:left w:val="none" w:sz="0" w:space="0" w:color="auto"/>
                                <w:bottom w:val="none" w:sz="0" w:space="0" w:color="auto"/>
                                <w:right w:val="none" w:sz="0" w:space="0" w:color="auto"/>
                              </w:divBdr>
                              <w:divsChild>
                                <w:div w:id="1894004777">
                                  <w:marLeft w:val="0"/>
                                  <w:marRight w:val="0"/>
                                  <w:marTop w:val="0"/>
                                  <w:marBottom w:val="0"/>
                                  <w:divBdr>
                                    <w:top w:val="none" w:sz="0" w:space="0" w:color="auto"/>
                                    <w:left w:val="none" w:sz="0" w:space="0" w:color="auto"/>
                                    <w:bottom w:val="none" w:sz="0" w:space="0" w:color="auto"/>
                                    <w:right w:val="none" w:sz="0" w:space="0" w:color="auto"/>
                                  </w:divBdr>
                                  <w:divsChild>
                                    <w:div w:id="735477278">
                                      <w:marLeft w:val="0"/>
                                      <w:marRight w:val="0"/>
                                      <w:marTop w:val="0"/>
                                      <w:marBottom w:val="0"/>
                                      <w:divBdr>
                                        <w:top w:val="none" w:sz="0" w:space="0" w:color="auto"/>
                                        <w:left w:val="none" w:sz="0" w:space="0" w:color="auto"/>
                                        <w:bottom w:val="none" w:sz="0" w:space="0" w:color="auto"/>
                                        <w:right w:val="none" w:sz="0" w:space="0" w:color="auto"/>
                                      </w:divBdr>
                                      <w:divsChild>
                                        <w:div w:id="708727848">
                                          <w:marLeft w:val="0"/>
                                          <w:marRight w:val="0"/>
                                          <w:marTop w:val="0"/>
                                          <w:marBottom w:val="0"/>
                                          <w:divBdr>
                                            <w:top w:val="none" w:sz="0" w:space="0" w:color="auto"/>
                                            <w:left w:val="none" w:sz="0" w:space="0" w:color="auto"/>
                                            <w:bottom w:val="none" w:sz="0" w:space="0" w:color="auto"/>
                                            <w:right w:val="none" w:sz="0" w:space="0" w:color="auto"/>
                                          </w:divBdr>
                                          <w:divsChild>
                                            <w:div w:id="1912694572">
                                              <w:marLeft w:val="0"/>
                                              <w:marRight w:val="0"/>
                                              <w:marTop w:val="0"/>
                                              <w:marBottom w:val="0"/>
                                              <w:divBdr>
                                                <w:top w:val="none" w:sz="0" w:space="0" w:color="auto"/>
                                                <w:left w:val="none" w:sz="0" w:space="0" w:color="auto"/>
                                                <w:bottom w:val="none" w:sz="0" w:space="0" w:color="auto"/>
                                                <w:right w:val="none" w:sz="0" w:space="0" w:color="auto"/>
                                              </w:divBdr>
                                              <w:divsChild>
                                                <w:div w:id="1240747707">
                                                  <w:marLeft w:val="0"/>
                                                  <w:marRight w:val="0"/>
                                                  <w:marTop w:val="0"/>
                                                  <w:marBottom w:val="0"/>
                                                  <w:divBdr>
                                                    <w:top w:val="none" w:sz="0" w:space="0" w:color="auto"/>
                                                    <w:left w:val="none" w:sz="0" w:space="0" w:color="auto"/>
                                                    <w:bottom w:val="none" w:sz="0" w:space="0" w:color="auto"/>
                                                    <w:right w:val="none" w:sz="0" w:space="0" w:color="auto"/>
                                                  </w:divBdr>
                                                  <w:divsChild>
                                                    <w:div w:id="16882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7830492">
      <w:bodyDiv w:val="1"/>
      <w:marLeft w:val="0"/>
      <w:marRight w:val="0"/>
      <w:marTop w:val="0"/>
      <w:marBottom w:val="0"/>
      <w:divBdr>
        <w:top w:val="none" w:sz="0" w:space="0" w:color="auto"/>
        <w:left w:val="none" w:sz="0" w:space="0" w:color="auto"/>
        <w:bottom w:val="none" w:sz="0" w:space="0" w:color="auto"/>
        <w:right w:val="none" w:sz="0" w:space="0" w:color="auto"/>
      </w:divBdr>
    </w:div>
    <w:div w:id="1034772422">
      <w:bodyDiv w:val="1"/>
      <w:marLeft w:val="0"/>
      <w:marRight w:val="0"/>
      <w:marTop w:val="0"/>
      <w:marBottom w:val="0"/>
      <w:divBdr>
        <w:top w:val="none" w:sz="0" w:space="0" w:color="auto"/>
        <w:left w:val="none" w:sz="0" w:space="0" w:color="auto"/>
        <w:bottom w:val="none" w:sz="0" w:space="0" w:color="auto"/>
        <w:right w:val="none" w:sz="0" w:space="0" w:color="auto"/>
      </w:divBdr>
    </w:div>
    <w:div w:id="1057515533">
      <w:bodyDiv w:val="1"/>
      <w:marLeft w:val="0"/>
      <w:marRight w:val="0"/>
      <w:marTop w:val="0"/>
      <w:marBottom w:val="0"/>
      <w:divBdr>
        <w:top w:val="none" w:sz="0" w:space="0" w:color="auto"/>
        <w:left w:val="none" w:sz="0" w:space="0" w:color="auto"/>
        <w:bottom w:val="none" w:sz="0" w:space="0" w:color="auto"/>
        <w:right w:val="none" w:sz="0" w:space="0" w:color="auto"/>
      </w:divBdr>
    </w:div>
    <w:div w:id="1131706716">
      <w:bodyDiv w:val="1"/>
      <w:marLeft w:val="0"/>
      <w:marRight w:val="0"/>
      <w:marTop w:val="0"/>
      <w:marBottom w:val="0"/>
      <w:divBdr>
        <w:top w:val="none" w:sz="0" w:space="0" w:color="auto"/>
        <w:left w:val="none" w:sz="0" w:space="0" w:color="auto"/>
        <w:bottom w:val="none" w:sz="0" w:space="0" w:color="auto"/>
        <w:right w:val="none" w:sz="0" w:space="0" w:color="auto"/>
      </w:divBdr>
    </w:div>
    <w:div w:id="1217426657">
      <w:bodyDiv w:val="1"/>
      <w:marLeft w:val="0"/>
      <w:marRight w:val="0"/>
      <w:marTop w:val="0"/>
      <w:marBottom w:val="0"/>
      <w:divBdr>
        <w:top w:val="none" w:sz="0" w:space="0" w:color="auto"/>
        <w:left w:val="none" w:sz="0" w:space="0" w:color="auto"/>
        <w:bottom w:val="none" w:sz="0" w:space="0" w:color="auto"/>
        <w:right w:val="none" w:sz="0" w:space="0" w:color="auto"/>
      </w:divBdr>
    </w:div>
    <w:div w:id="1300962543">
      <w:bodyDiv w:val="1"/>
      <w:marLeft w:val="0"/>
      <w:marRight w:val="0"/>
      <w:marTop w:val="0"/>
      <w:marBottom w:val="0"/>
      <w:divBdr>
        <w:top w:val="none" w:sz="0" w:space="0" w:color="auto"/>
        <w:left w:val="none" w:sz="0" w:space="0" w:color="auto"/>
        <w:bottom w:val="none" w:sz="0" w:space="0" w:color="auto"/>
        <w:right w:val="none" w:sz="0" w:space="0" w:color="auto"/>
      </w:divBdr>
    </w:div>
    <w:div w:id="1367558504">
      <w:bodyDiv w:val="1"/>
      <w:marLeft w:val="0"/>
      <w:marRight w:val="0"/>
      <w:marTop w:val="0"/>
      <w:marBottom w:val="0"/>
      <w:divBdr>
        <w:top w:val="none" w:sz="0" w:space="0" w:color="auto"/>
        <w:left w:val="none" w:sz="0" w:space="0" w:color="auto"/>
        <w:bottom w:val="none" w:sz="0" w:space="0" w:color="auto"/>
        <w:right w:val="none" w:sz="0" w:space="0" w:color="auto"/>
      </w:divBdr>
    </w:div>
    <w:div w:id="1534414377">
      <w:bodyDiv w:val="1"/>
      <w:marLeft w:val="0"/>
      <w:marRight w:val="0"/>
      <w:marTop w:val="0"/>
      <w:marBottom w:val="0"/>
      <w:divBdr>
        <w:top w:val="none" w:sz="0" w:space="0" w:color="auto"/>
        <w:left w:val="none" w:sz="0" w:space="0" w:color="auto"/>
        <w:bottom w:val="none" w:sz="0" w:space="0" w:color="auto"/>
        <w:right w:val="none" w:sz="0" w:space="0" w:color="auto"/>
      </w:divBdr>
    </w:div>
    <w:div w:id="1642348488">
      <w:marLeft w:val="0"/>
      <w:marRight w:val="0"/>
      <w:marTop w:val="0"/>
      <w:marBottom w:val="0"/>
      <w:divBdr>
        <w:top w:val="none" w:sz="0" w:space="0" w:color="auto"/>
        <w:left w:val="none" w:sz="0" w:space="0" w:color="auto"/>
        <w:bottom w:val="none" w:sz="0" w:space="0" w:color="auto"/>
        <w:right w:val="none" w:sz="0" w:space="0" w:color="auto"/>
      </w:divBdr>
      <w:divsChild>
        <w:div w:id="1828587686">
          <w:marLeft w:val="0"/>
          <w:marRight w:val="0"/>
          <w:marTop w:val="0"/>
          <w:marBottom w:val="0"/>
          <w:divBdr>
            <w:top w:val="none" w:sz="0" w:space="0" w:color="auto"/>
            <w:left w:val="none" w:sz="0" w:space="0" w:color="auto"/>
            <w:bottom w:val="none" w:sz="0" w:space="0" w:color="auto"/>
            <w:right w:val="none" w:sz="0" w:space="0" w:color="auto"/>
          </w:divBdr>
          <w:divsChild>
            <w:div w:id="1592202384">
              <w:marLeft w:val="0"/>
              <w:marRight w:val="0"/>
              <w:marTop w:val="0"/>
              <w:marBottom w:val="0"/>
              <w:divBdr>
                <w:top w:val="none" w:sz="0" w:space="0" w:color="auto"/>
                <w:left w:val="none" w:sz="0" w:space="0" w:color="auto"/>
                <w:bottom w:val="none" w:sz="0" w:space="0" w:color="auto"/>
                <w:right w:val="none" w:sz="0" w:space="0" w:color="auto"/>
              </w:divBdr>
              <w:divsChild>
                <w:div w:id="134488429">
                  <w:marLeft w:val="0"/>
                  <w:marRight w:val="0"/>
                  <w:marTop w:val="0"/>
                  <w:marBottom w:val="0"/>
                  <w:divBdr>
                    <w:top w:val="none" w:sz="0" w:space="0" w:color="auto"/>
                    <w:left w:val="none" w:sz="0" w:space="0" w:color="auto"/>
                    <w:bottom w:val="none" w:sz="0" w:space="0" w:color="auto"/>
                    <w:right w:val="none" w:sz="0" w:space="0" w:color="auto"/>
                  </w:divBdr>
                  <w:divsChild>
                    <w:div w:id="266233703">
                      <w:marLeft w:val="0"/>
                      <w:marRight w:val="0"/>
                      <w:marTop w:val="0"/>
                      <w:marBottom w:val="0"/>
                      <w:divBdr>
                        <w:top w:val="none" w:sz="0" w:space="0" w:color="auto"/>
                        <w:left w:val="none" w:sz="0" w:space="0" w:color="auto"/>
                        <w:bottom w:val="none" w:sz="0" w:space="0" w:color="auto"/>
                        <w:right w:val="none" w:sz="0" w:space="0" w:color="auto"/>
                      </w:divBdr>
                      <w:divsChild>
                        <w:div w:id="2117745889">
                          <w:marLeft w:val="0"/>
                          <w:marRight w:val="0"/>
                          <w:marTop w:val="0"/>
                          <w:marBottom w:val="0"/>
                          <w:divBdr>
                            <w:top w:val="none" w:sz="0" w:space="0" w:color="auto"/>
                            <w:left w:val="none" w:sz="0" w:space="0" w:color="auto"/>
                            <w:bottom w:val="none" w:sz="0" w:space="0" w:color="auto"/>
                            <w:right w:val="none" w:sz="0" w:space="0" w:color="auto"/>
                          </w:divBdr>
                          <w:divsChild>
                            <w:div w:id="528374043">
                              <w:marLeft w:val="0"/>
                              <w:marRight w:val="0"/>
                              <w:marTop w:val="0"/>
                              <w:marBottom w:val="0"/>
                              <w:divBdr>
                                <w:top w:val="none" w:sz="0" w:space="0" w:color="auto"/>
                                <w:left w:val="none" w:sz="0" w:space="0" w:color="auto"/>
                                <w:bottom w:val="none" w:sz="0" w:space="0" w:color="auto"/>
                                <w:right w:val="none" w:sz="0" w:space="0" w:color="auto"/>
                              </w:divBdr>
                              <w:divsChild>
                                <w:div w:id="1742364059">
                                  <w:marLeft w:val="0"/>
                                  <w:marRight w:val="0"/>
                                  <w:marTop w:val="0"/>
                                  <w:marBottom w:val="0"/>
                                  <w:divBdr>
                                    <w:top w:val="none" w:sz="0" w:space="0" w:color="auto"/>
                                    <w:left w:val="none" w:sz="0" w:space="0" w:color="auto"/>
                                    <w:bottom w:val="none" w:sz="0" w:space="0" w:color="auto"/>
                                    <w:right w:val="none" w:sz="0" w:space="0" w:color="auto"/>
                                  </w:divBdr>
                                  <w:divsChild>
                                    <w:div w:id="1037657908">
                                      <w:marLeft w:val="0"/>
                                      <w:marRight w:val="0"/>
                                      <w:marTop w:val="0"/>
                                      <w:marBottom w:val="0"/>
                                      <w:divBdr>
                                        <w:top w:val="none" w:sz="0" w:space="0" w:color="auto"/>
                                        <w:left w:val="none" w:sz="0" w:space="0" w:color="auto"/>
                                        <w:bottom w:val="none" w:sz="0" w:space="0" w:color="auto"/>
                                        <w:right w:val="none" w:sz="0" w:space="0" w:color="auto"/>
                                      </w:divBdr>
                                      <w:divsChild>
                                        <w:div w:id="599070623">
                                          <w:marLeft w:val="0"/>
                                          <w:marRight w:val="0"/>
                                          <w:marTop w:val="0"/>
                                          <w:marBottom w:val="0"/>
                                          <w:divBdr>
                                            <w:top w:val="none" w:sz="0" w:space="0" w:color="auto"/>
                                            <w:left w:val="none" w:sz="0" w:space="0" w:color="auto"/>
                                            <w:bottom w:val="none" w:sz="0" w:space="0" w:color="auto"/>
                                            <w:right w:val="none" w:sz="0" w:space="0" w:color="auto"/>
                                          </w:divBdr>
                                          <w:divsChild>
                                            <w:div w:id="162088335">
                                              <w:marLeft w:val="0"/>
                                              <w:marRight w:val="0"/>
                                              <w:marTop w:val="0"/>
                                              <w:marBottom w:val="0"/>
                                              <w:divBdr>
                                                <w:top w:val="none" w:sz="0" w:space="0" w:color="auto"/>
                                                <w:left w:val="none" w:sz="0" w:space="0" w:color="auto"/>
                                                <w:bottom w:val="none" w:sz="0" w:space="0" w:color="auto"/>
                                                <w:right w:val="none" w:sz="0" w:space="0" w:color="auto"/>
                                              </w:divBdr>
                                              <w:divsChild>
                                                <w:div w:id="1428235423">
                                                  <w:marLeft w:val="0"/>
                                                  <w:marRight w:val="0"/>
                                                  <w:marTop w:val="0"/>
                                                  <w:marBottom w:val="0"/>
                                                  <w:divBdr>
                                                    <w:top w:val="none" w:sz="0" w:space="0" w:color="auto"/>
                                                    <w:left w:val="none" w:sz="0" w:space="0" w:color="auto"/>
                                                    <w:bottom w:val="none" w:sz="0" w:space="0" w:color="auto"/>
                                                    <w:right w:val="none" w:sz="0" w:space="0" w:color="auto"/>
                                                  </w:divBdr>
                                                  <w:divsChild>
                                                    <w:div w:id="1955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5395348">
      <w:bodyDiv w:val="1"/>
      <w:marLeft w:val="0"/>
      <w:marRight w:val="0"/>
      <w:marTop w:val="0"/>
      <w:marBottom w:val="0"/>
      <w:divBdr>
        <w:top w:val="none" w:sz="0" w:space="0" w:color="auto"/>
        <w:left w:val="none" w:sz="0" w:space="0" w:color="auto"/>
        <w:bottom w:val="none" w:sz="0" w:space="0" w:color="auto"/>
        <w:right w:val="none" w:sz="0" w:space="0" w:color="auto"/>
      </w:divBdr>
    </w:div>
    <w:div w:id="1688435555">
      <w:bodyDiv w:val="1"/>
      <w:marLeft w:val="0"/>
      <w:marRight w:val="0"/>
      <w:marTop w:val="0"/>
      <w:marBottom w:val="0"/>
      <w:divBdr>
        <w:top w:val="none" w:sz="0" w:space="0" w:color="auto"/>
        <w:left w:val="none" w:sz="0" w:space="0" w:color="auto"/>
        <w:bottom w:val="none" w:sz="0" w:space="0" w:color="auto"/>
        <w:right w:val="none" w:sz="0" w:space="0" w:color="auto"/>
      </w:divBdr>
    </w:div>
    <w:div w:id="1716810651">
      <w:bodyDiv w:val="1"/>
      <w:marLeft w:val="0"/>
      <w:marRight w:val="0"/>
      <w:marTop w:val="0"/>
      <w:marBottom w:val="0"/>
      <w:divBdr>
        <w:top w:val="none" w:sz="0" w:space="0" w:color="auto"/>
        <w:left w:val="none" w:sz="0" w:space="0" w:color="auto"/>
        <w:bottom w:val="none" w:sz="0" w:space="0" w:color="auto"/>
        <w:right w:val="none" w:sz="0" w:space="0" w:color="auto"/>
      </w:divBdr>
    </w:div>
    <w:div w:id="1833325198">
      <w:bodyDiv w:val="1"/>
      <w:marLeft w:val="0"/>
      <w:marRight w:val="0"/>
      <w:marTop w:val="0"/>
      <w:marBottom w:val="0"/>
      <w:divBdr>
        <w:top w:val="none" w:sz="0" w:space="0" w:color="auto"/>
        <w:left w:val="none" w:sz="0" w:space="0" w:color="auto"/>
        <w:bottom w:val="none" w:sz="0" w:space="0" w:color="auto"/>
        <w:right w:val="none" w:sz="0" w:space="0" w:color="auto"/>
      </w:divBdr>
    </w:div>
    <w:div w:id="1970235303">
      <w:bodyDiv w:val="1"/>
      <w:marLeft w:val="0"/>
      <w:marRight w:val="0"/>
      <w:marTop w:val="0"/>
      <w:marBottom w:val="0"/>
      <w:divBdr>
        <w:top w:val="none" w:sz="0" w:space="0" w:color="auto"/>
        <w:left w:val="none" w:sz="0" w:space="0" w:color="auto"/>
        <w:bottom w:val="none" w:sz="0" w:space="0" w:color="auto"/>
        <w:right w:val="none" w:sz="0" w:space="0" w:color="auto"/>
      </w:divBdr>
    </w:div>
    <w:div w:id="2081637575">
      <w:bodyDiv w:val="1"/>
      <w:marLeft w:val="0"/>
      <w:marRight w:val="0"/>
      <w:marTop w:val="0"/>
      <w:marBottom w:val="0"/>
      <w:divBdr>
        <w:top w:val="none" w:sz="0" w:space="0" w:color="auto"/>
        <w:left w:val="none" w:sz="0" w:space="0" w:color="auto"/>
        <w:bottom w:val="none" w:sz="0" w:space="0" w:color="auto"/>
        <w:right w:val="none" w:sz="0" w:space="0" w:color="auto"/>
      </w:divBdr>
    </w:div>
    <w:div w:id="2083798286">
      <w:bodyDiv w:val="1"/>
      <w:marLeft w:val="0"/>
      <w:marRight w:val="0"/>
      <w:marTop w:val="0"/>
      <w:marBottom w:val="0"/>
      <w:divBdr>
        <w:top w:val="none" w:sz="0" w:space="0" w:color="auto"/>
        <w:left w:val="none" w:sz="0" w:space="0" w:color="auto"/>
        <w:bottom w:val="none" w:sz="0" w:space="0" w:color="auto"/>
        <w:right w:val="none" w:sz="0" w:space="0" w:color="auto"/>
      </w:divBdr>
    </w:div>
    <w:div w:id="2109764424">
      <w:bodyDiv w:val="1"/>
      <w:marLeft w:val="0"/>
      <w:marRight w:val="0"/>
      <w:marTop w:val="0"/>
      <w:marBottom w:val="0"/>
      <w:divBdr>
        <w:top w:val="none" w:sz="0" w:space="0" w:color="auto"/>
        <w:left w:val="none" w:sz="0" w:space="0" w:color="auto"/>
        <w:bottom w:val="none" w:sz="0" w:space="0" w:color="auto"/>
        <w:right w:val="none" w:sz="0" w:space="0" w:color="auto"/>
      </w:divBdr>
    </w:div>
    <w:div w:id="211323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01B7C-E078-47BB-9645-D849A0007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24</Pages>
  <Words>3240</Words>
  <Characters>18468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mayar saad</dc:creator>
  <cp:keywords/>
  <dc:description/>
  <cp:lastModifiedBy>Ayman Elsayed Abdelhalim</cp:lastModifiedBy>
  <cp:revision>16</cp:revision>
  <dcterms:created xsi:type="dcterms:W3CDTF">2025-04-22T21:53:00Z</dcterms:created>
  <dcterms:modified xsi:type="dcterms:W3CDTF">2025-04-24T18:19:00Z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0274ef78-4025-4ec8-a23e-c9fb3652a030</vt:lpwstr>
  </property>
</Properties>
</file>