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770A1" w14:textId="3F63D8FA" w:rsidR="008449D1" w:rsidRDefault="008449D1">
      <w:pPr>
        <w:rPr>
          <w:lang w:val="ru-RU"/>
        </w:rPr>
      </w:pPr>
      <w:r>
        <w:rPr>
          <w:lang w:val="ru-RU"/>
        </w:rPr>
        <w:t>Заваруев Иван Сергеевич</w:t>
      </w:r>
    </w:p>
    <w:p w14:paraId="7487B493" w14:textId="776B5D25" w:rsidR="008449D1" w:rsidRDefault="008449D1">
      <w:pPr>
        <w:rPr>
          <w:lang w:val="ru-RU"/>
        </w:rPr>
      </w:pPr>
      <w:r>
        <w:rPr>
          <w:lang w:val="ru-RU"/>
        </w:rPr>
        <w:t>ПИ19-1в</w:t>
      </w:r>
    </w:p>
    <w:p w14:paraId="6CE13B64" w14:textId="07D079E9" w:rsidR="008449D1" w:rsidRDefault="008449D1">
      <w:pPr>
        <w:rPr>
          <w:lang w:val="ru-RU"/>
        </w:rPr>
      </w:pPr>
      <w:r>
        <w:rPr>
          <w:lang w:val="ru-RU"/>
        </w:rPr>
        <w:t>Экзамен по дисциплине «Право»</w:t>
      </w:r>
    </w:p>
    <w:p w14:paraId="7ADDE08A" w14:textId="77777777" w:rsidR="008449D1" w:rsidRPr="008449D1" w:rsidRDefault="008449D1" w:rsidP="008449D1">
      <w:pPr>
        <w:rPr>
          <w:i/>
          <w:iCs/>
          <w:lang w:val="ru-RU"/>
        </w:rPr>
      </w:pPr>
      <w:r w:rsidRPr="008449D1">
        <w:rPr>
          <w:i/>
          <w:iCs/>
          <w:lang w:val="ru-RU"/>
        </w:rPr>
        <w:t>Решите следующую ситуационную задачу. В правила внутреннего трудового</w:t>
      </w:r>
      <w:r w:rsidRPr="008449D1">
        <w:rPr>
          <w:i/>
          <w:iCs/>
          <w:lang w:val="ru-RU"/>
        </w:rPr>
        <w:t xml:space="preserve"> </w:t>
      </w:r>
      <w:r w:rsidRPr="008449D1">
        <w:rPr>
          <w:i/>
          <w:iCs/>
          <w:lang w:val="ru-RU"/>
        </w:rPr>
        <w:t xml:space="preserve">распорядка в организации работодатель включил в перечень мер дисциплинарного взыскания следующие меры: </w:t>
      </w:r>
    </w:p>
    <w:p w14:paraId="5D402518" w14:textId="77777777" w:rsidR="008449D1" w:rsidRPr="008449D1" w:rsidRDefault="008449D1" w:rsidP="008449D1">
      <w:pPr>
        <w:ind w:firstLine="360"/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- постановка «на вид», </w:t>
      </w:r>
    </w:p>
    <w:p w14:paraId="0F98CC68" w14:textId="77777777" w:rsidR="008449D1" w:rsidRPr="008449D1" w:rsidRDefault="008449D1" w:rsidP="008449D1">
      <w:pPr>
        <w:ind w:firstLine="360"/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- лишение отпуска для лиц, совершивших прогулы; </w:t>
      </w:r>
    </w:p>
    <w:p w14:paraId="6BAA30E9" w14:textId="77777777" w:rsidR="008449D1" w:rsidRPr="008449D1" w:rsidRDefault="008449D1" w:rsidP="008449D1">
      <w:pPr>
        <w:ind w:firstLine="360"/>
        <w:rPr>
          <w:i/>
          <w:iCs/>
          <w:lang w:val="ru-RU"/>
        </w:rPr>
      </w:pPr>
      <w:r w:rsidRPr="008449D1">
        <w:rPr>
          <w:i/>
          <w:iCs/>
          <w:lang w:val="ru-RU"/>
        </w:rPr>
        <w:t>- штраф за опоздание на работу;</w:t>
      </w:r>
    </w:p>
    <w:p w14:paraId="4F4D089F" w14:textId="73E67883" w:rsidR="008449D1" w:rsidRPr="008449D1" w:rsidRDefault="008449D1" w:rsidP="008449D1">
      <w:pPr>
        <w:ind w:firstLine="360"/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 - увольнение беременных женщин и матерей, имеющих детей до 1,5 года, за систематические нарушения трудовой дисциплины. </w:t>
      </w:r>
    </w:p>
    <w:p w14:paraId="4A67184C" w14:textId="77777777" w:rsidR="008449D1" w:rsidRPr="008449D1" w:rsidRDefault="008449D1" w:rsidP="008449D1">
      <w:pPr>
        <w:pStyle w:val="ListParagraph"/>
        <w:numPr>
          <w:ilvl w:val="0"/>
          <w:numId w:val="2"/>
        </w:numPr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Можно ли назвать законными указанные положения правил внутреннего трудового распорядка организации? </w:t>
      </w:r>
    </w:p>
    <w:p w14:paraId="7A95DA9A" w14:textId="72915351" w:rsidR="008449D1" w:rsidRPr="008449D1" w:rsidRDefault="008449D1" w:rsidP="008449D1">
      <w:pPr>
        <w:pStyle w:val="ListParagraph"/>
        <w:numPr>
          <w:ilvl w:val="0"/>
          <w:numId w:val="2"/>
        </w:numPr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Основываясь и указывая соответствующую статью нормативного правового акта дайте правовую оценку. </w:t>
      </w:r>
    </w:p>
    <w:p w14:paraId="5A3E6BDC" w14:textId="77777777" w:rsidR="008449D1" w:rsidRPr="008449D1" w:rsidRDefault="008449D1" w:rsidP="008449D1">
      <w:pPr>
        <w:pStyle w:val="ListParagraph"/>
        <w:numPr>
          <w:ilvl w:val="0"/>
          <w:numId w:val="2"/>
        </w:numPr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Укажите как бы следовало сформулировать нормы локальных актов в организации. </w:t>
      </w:r>
    </w:p>
    <w:p w14:paraId="0F627D28" w14:textId="2F978FDC" w:rsidR="008449D1" w:rsidRPr="008449D1" w:rsidRDefault="008449D1" w:rsidP="008449D1">
      <w:pPr>
        <w:pStyle w:val="ListParagraph"/>
        <w:numPr>
          <w:ilvl w:val="0"/>
          <w:numId w:val="2"/>
        </w:numPr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Какие государственные органы и в рамках каких нормативных правовых актов осуществляют контроль и надзор над указанными правоотношениями? </w:t>
      </w:r>
    </w:p>
    <w:p w14:paraId="48592570" w14:textId="7FBBBBCF" w:rsidR="008449D1" w:rsidRPr="008449D1" w:rsidRDefault="008449D1" w:rsidP="008449D1">
      <w:pPr>
        <w:pStyle w:val="ListParagraph"/>
        <w:numPr>
          <w:ilvl w:val="0"/>
          <w:numId w:val="2"/>
        </w:numPr>
        <w:rPr>
          <w:i/>
          <w:iCs/>
          <w:lang w:val="ru-RU"/>
        </w:rPr>
      </w:pPr>
      <w:r w:rsidRPr="008449D1">
        <w:rPr>
          <w:i/>
          <w:iCs/>
          <w:lang w:val="ru-RU"/>
        </w:rPr>
        <w:t xml:space="preserve">Возможно ли заключение гражданско-правового договора с указанными формулировками работодателя: </w:t>
      </w:r>
    </w:p>
    <w:p w14:paraId="63E1A2EE" w14:textId="3CA79E93" w:rsidR="008449D1" w:rsidRDefault="008449D1" w:rsidP="008449D1">
      <w:pPr>
        <w:pStyle w:val="ListParagraph"/>
        <w:numPr>
          <w:ilvl w:val="0"/>
          <w:numId w:val="2"/>
        </w:numPr>
        <w:rPr>
          <w:i/>
          <w:iCs/>
          <w:lang w:val="ru-RU"/>
        </w:rPr>
      </w:pPr>
      <w:r w:rsidRPr="008449D1">
        <w:rPr>
          <w:i/>
          <w:iCs/>
          <w:lang w:val="ru-RU"/>
        </w:rPr>
        <w:t>Какие меры воздействия на работодателя имеет профсоюз организации?</w:t>
      </w:r>
    </w:p>
    <w:p w14:paraId="057B4632" w14:textId="6B5FAEEB" w:rsidR="008449D1" w:rsidRDefault="008449D1" w:rsidP="008449D1">
      <w:pPr>
        <w:rPr>
          <w:i/>
          <w:iCs/>
          <w:lang w:val="ru-RU"/>
        </w:rPr>
      </w:pPr>
    </w:p>
    <w:p w14:paraId="50C652F9" w14:textId="4A32E303" w:rsidR="008449D1" w:rsidRPr="008449D1" w:rsidRDefault="008449D1" w:rsidP="008449D1">
      <w:pPr>
        <w:rPr>
          <w:lang w:val="ru-RU"/>
        </w:rPr>
      </w:pPr>
      <w:r>
        <w:rPr>
          <w:lang w:val="ru-RU"/>
        </w:rPr>
        <w:t>Ответ:</w:t>
      </w:r>
    </w:p>
    <w:p w14:paraId="04AE12F6" w14:textId="59977A37" w:rsidR="008449D1" w:rsidRPr="00327EC3" w:rsidRDefault="008449D1" w:rsidP="00327EC3">
      <w:pPr>
        <w:pStyle w:val="ListParagraph"/>
        <w:numPr>
          <w:ilvl w:val="0"/>
          <w:numId w:val="3"/>
        </w:numPr>
        <w:rPr>
          <w:lang w:val="ru-RU"/>
        </w:rPr>
      </w:pPr>
      <w:r w:rsidRPr="00327EC3">
        <w:rPr>
          <w:lang w:val="ru-RU"/>
        </w:rPr>
        <w:t>Назвать законными такие положения нельзя. Статья 192 Трудового Кодекса прямо указывает три варианта дисциплинарного взыскания, которые работодатель имеет право применять к работнику:</w:t>
      </w:r>
    </w:p>
    <w:p w14:paraId="285EB907" w14:textId="3E0B477A" w:rsidR="008449D1" w:rsidRDefault="008449D1" w:rsidP="008449D1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Замечание</w:t>
      </w:r>
    </w:p>
    <w:p w14:paraId="11244B36" w14:textId="424F1B90" w:rsidR="008449D1" w:rsidRDefault="008449D1" w:rsidP="008449D1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Выговор</w:t>
      </w:r>
    </w:p>
    <w:p w14:paraId="51F44CC9" w14:textId="011ECAE7" w:rsidR="008449D1" w:rsidRDefault="008449D1" w:rsidP="008449D1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Увольнение по соответствующим основаниям</w:t>
      </w:r>
    </w:p>
    <w:p w14:paraId="155ABFC3" w14:textId="7AFA1A7D" w:rsidR="00CC5A50" w:rsidRDefault="00CC5A50" w:rsidP="00CC5A50">
      <w:pPr>
        <w:ind w:left="720"/>
        <w:rPr>
          <w:lang w:val="ru-RU"/>
        </w:rPr>
      </w:pPr>
      <w:r>
        <w:rPr>
          <w:lang w:val="ru-RU"/>
        </w:rPr>
        <w:t xml:space="preserve">Как видно, взыскания из условия задачи в этот перечень не входят. </w:t>
      </w:r>
      <w:r>
        <w:rPr>
          <w:lang w:val="ru-RU"/>
        </w:rPr>
        <w:br/>
        <w:t>(Статья 192 ТК РФ предусматривает и другие дисциплинарные взыскания для отдельных категорий работников, например, работников железнодорожного транспорта, но мы рассматриваем общий случай)</w:t>
      </w:r>
    </w:p>
    <w:p w14:paraId="67D7273E" w14:textId="1478EF06" w:rsidR="00327EC3" w:rsidRPr="00327EC3" w:rsidRDefault="00327EC3" w:rsidP="00327EC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Фактически, локальный акт организации, представленный в условии, не будет иметь юридической силы. В соответствии со статьей 8 ТК РФ, «</w:t>
      </w:r>
      <w:r w:rsidRPr="00327EC3">
        <w:rPr>
          <w:lang w:val="ru-RU"/>
        </w:rPr>
        <w:t>Нормы локальных нормативных актов, ухудшающие положение работников по сравнению с установленным трудовым законодательством</w:t>
      </w:r>
      <w:r>
        <w:rPr>
          <w:lang w:val="ru-RU"/>
        </w:rPr>
        <w:t xml:space="preserve"> … </w:t>
      </w:r>
      <w:r w:rsidRPr="00327EC3">
        <w:rPr>
          <w:lang w:val="ru-RU"/>
        </w:rPr>
        <w:t>не подлежат применению</w:t>
      </w:r>
      <w:r>
        <w:rPr>
          <w:lang w:val="ru-RU"/>
        </w:rPr>
        <w:t xml:space="preserve">». В таком случае будут применяться </w:t>
      </w:r>
      <w:r>
        <w:rPr>
          <w:lang w:val="ru-RU"/>
        </w:rPr>
        <w:lastRenderedPageBreak/>
        <w:t xml:space="preserve">«трудовое законодательство и </w:t>
      </w:r>
      <w:r w:rsidRPr="00327EC3">
        <w:rPr>
          <w:lang w:val="ru-RU"/>
        </w:rPr>
        <w:t>иные нормативные правовые акты, содержащие нормы трудового права, коллективный договор, соглашения</w:t>
      </w:r>
      <w:r>
        <w:rPr>
          <w:lang w:val="ru-RU"/>
        </w:rPr>
        <w:t>»</w:t>
      </w:r>
      <w:r w:rsidRPr="00327EC3">
        <w:rPr>
          <w:lang w:val="ru-RU"/>
        </w:rPr>
        <w:t>.</w:t>
      </w:r>
      <w:r>
        <w:rPr>
          <w:lang w:val="ru-RU"/>
        </w:rPr>
        <w:t xml:space="preserve"> </w:t>
      </w:r>
    </w:p>
    <w:p w14:paraId="0DF42313" w14:textId="7166F6EB" w:rsidR="00327EC3" w:rsidRDefault="00CC5A50" w:rsidP="00327EC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Нормы локальных актов в организации</w:t>
      </w:r>
      <w:r w:rsidR="00327EC3">
        <w:rPr>
          <w:lang w:val="ru-RU"/>
        </w:rPr>
        <w:t>, опять же, ссылаясь на статью 8 ТК РФ,</w:t>
      </w:r>
      <w:r>
        <w:rPr>
          <w:lang w:val="ru-RU"/>
        </w:rPr>
        <w:t xml:space="preserve"> следовало бы </w:t>
      </w:r>
      <w:r w:rsidR="00327EC3">
        <w:rPr>
          <w:lang w:val="ru-RU"/>
        </w:rPr>
        <w:t>формулировать «</w:t>
      </w:r>
      <w:r w:rsidR="00327EC3" w:rsidRPr="00327EC3">
        <w:rPr>
          <w:lang w:val="ru-RU"/>
        </w:rPr>
        <w:t>в пределах своей компетенции в соответствии с трудовым законодательством и иными нормативными правовыми актами, содержащими нормы трудового права, коллективными договорами, соглашениями</w:t>
      </w:r>
      <w:r w:rsidR="00327EC3">
        <w:rPr>
          <w:lang w:val="ru-RU"/>
        </w:rPr>
        <w:t>»</w:t>
      </w:r>
      <w:r w:rsidR="00327EC3" w:rsidRPr="00327EC3">
        <w:rPr>
          <w:lang w:val="ru-RU"/>
        </w:rPr>
        <w:t>.</w:t>
      </w:r>
      <w:r w:rsidR="00327EC3">
        <w:rPr>
          <w:lang w:val="ru-RU"/>
        </w:rPr>
        <w:br/>
      </w:r>
      <w:r w:rsidR="00814CE8">
        <w:rPr>
          <w:lang w:val="ru-RU"/>
        </w:rPr>
        <w:t>Исходя из условия задачи, работодатель пытается ухудшить положение работников, в сравнении с действующим законодательством, чего делать не имеет права. А установленные трудовым кодексом дисциплинарные взыскания работодатель может применять в соответствующей ситуации и при отсутствии локального нормативного акта. Необходимость его наличия в статье 189 ТК РФ «</w:t>
      </w:r>
      <w:r w:rsidR="00814CE8" w:rsidRPr="00814CE8">
        <w:rPr>
          <w:lang w:val="ru-RU"/>
        </w:rPr>
        <w:t>Дисциплина труда и трудовой распорядок</w:t>
      </w:r>
      <w:r w:rsidR="00814CE8">
        <w:rPr>
          <w:lang w:val="ru-RU"/>
        </w:rPr>
        <w:t>» не указана.</w:t>
      </w:r>
    </w:p>
    <w:p w14:paraId="2303D888" w14:textId="67215881" w:rsidR="00B40649" w:rsidRDefault="00B40649" w:rsidP="00B4064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Государственный контроль за соблюдением норм трудового законодательства определяется в главе 57 ТК РФ.</w:t>
      </w:r>
      <w:r>
        <w:rPr>
          <w:lang w:val="ru-RU"/>
        </w:rPr>
        <w:br/>
      </w:r>
      <w:r w:rsidR="00814CE8">
        <w:rPr>
          <w:lang w:val="ru-RU"/>
        </w:rPr>
        <w:t>Статья 353 ТК РФ</w:t>
      </w:r>
      <w:r>
        <w:rPr>
          <w:lang w:val="ru-RU"/>
        </w:rPr>
        <w:t xml:space="preserve"> говорит нам о том, что «</w:t>
      </w:r>
      <w:r w:rsidRPr="00B40649">
        <w:rPr>
          <w:lang w:val="ru-RU"/>
        </w:rPr>
        <w:t>Федеральный государственный надзор за соблюдением трудового законодательства и иных нормативных правовых актов, содержащих нормы трудового права, осуществляется федеральной инспекцией труда в порядке, установленном Правительством Российской Федерации.</w:t>
      </w:r>
      <w:r>
        <w:rPr>
          <w:lang w:val="ru-RU"/>
        </w:rPr>
        <w:t>»</w:t>
      </w:r>
      <w:r>
        <w:rPr>
          <w:lang w:val="ru-RU"/>
        </w:rPr>
        <w:br/>
        <w:t>Статья 353.1 ТК ФР уточняет, что «</w:t>
      </w:r>
      <w:r w:rsidRPr="00B40649">
        <w:rPr>
          <w:lang w:val="ru-RU"/>
        </w:rPr>
        <w:t>Ведомственный контроль за соблюдением трудового законодательства и иных нормативных правовых актов, содержащих нормы трудового права, в подведомственных организациях осуществляется федеральными органами исполнительной власти, органами исполнительной власти субъектов Российской Федерации, органами местного самоуправления в порядке и на условиях, определяемых законами Российской Федерации и законами субъектов Российской Федерации.</w:t>
      </w:r>
      <w:r>
        <w:rPr>
          <w:lang w:val="ru-RU"/>
        </w:rPr>
        <w:t>»</w:t>
      </w:r>
      <w:r>
        <w:rPr>
          <w:lang w:val="ru-RU"/>
        </w:rPr>
        <w:br/>
        <w:t>В свою очередь, «</w:t>
      </w:r>
      <w:r w:rsidRPr="00B40649">
        <w:rPr>
          <w:lang w:val="ru-RU"/>
        </w:rPr>
        <w:t>Федеральная инспекция труда осуществляет свою деятельность во взаимодействии с федеральными органами исполнительной власти, осуществляющими функции по федеральному государственному надзору в установленной сфере деятельности, иными федеральными органами исполнительной власти, органами исполнительной власти субъектов Российской Федерации, органами местного самоуправления, органами прокуратуры, профессиональными союзами (их объединениями), объединениями работодателей, другими организациями</w:t>
      </w:r>
      <w:r>
        <w:rPr>
          <w:lang w:val="ru-RU"/>
        </w:rPr>
        <w:t>» в соответствии со статьей 365 ТК РФ.</w:t>
      </w:r>
      <w:r>
        <w:rPr>
          <w:lang w:val="ru-RU"/>
        </w:rPr>
        <w:br/>
        <w:t>В случае разногласий, в дело может вмешиваться и суд, в котором решения государственных трудовых инспекторов могут быть обжалованы</w:t>
      </w:r>
      <w:r w:rsidR="008B69B5">
        <w:rPr>
          <w:lang w:val="ru-RU"/>
        </w:rPr>
        <w:t>, как о том написано в статье 361 ТК РФ.</w:t>
      </w:r>
    </w:p>
    <w:p w14:paraId="054D3B03" w14:textId="3D3EF41F" w:rsidR="008B69B5" w:rsidRDefault="008B69B5" w:rsidP="00B40649">
      <w:pPr>
        <w:pStyle w:val="ListParagraph"/>
        <w:numPr>
          <w:ilvl w:val="0"/>
          <w:numId w:val="4"/>
        </w:numPr>
        <w:rPr>
          <w:lang w:val="ru-RU"/>
        </w:rPr>
      </w:pPr>
      <w:r w:rsidRPr="008B69B5">
        <w:rPr>
          <w:lang w:val="ru-RU"/>
        </w:rPr>
        <w:t>Статья 420</w:t>
      </w:r>
      <w:r>
        <w:rPr>
          <w:lang w:val="ru-RU"/>
        </w:rPr>
        <w:t xml:space="preserve"> </w:t>
      </w:r>
      <w:r w:rsidRPr="008B69B5">
        <w:rPr>
          <w:lang w:val="ru-RU"/>
        </w:rPr>
        <w:t>ГК РФ</w:t>
      </w:r>
      <w:r>
        <w:rPr>
          <w:lang w:val="ru-RU"/>
        </w:rPr>
        <w:t xml:space="preserve"> определяет гражданско-правовой договор как </w:t>
      </w:r>
      <w:r w:rsidRPr="008B69B5">
        <w:rPr>
          <w:lang w:val="ru-RU"/>
        </w:rPr>
        <w:t>соглашение двух или нескольких лиц об установлении, изменении или прекращении гражданских прав и обязанностей.</w:t>
      </w:r>
      <w:r>
        <w:rPr>
          <w:lang w:val="ru-RU"/>
        </w:rPr>
        <w:t xml:space="preserve"> В Гражданском кодексе представлены разные виды договоров, в нашей ситуации наиболее уместными представляются, например, договор подряда (</w:t>
      </w:r>
      <w:r w:rsidRPr="008B69B5">
        <w:rPr>
          <w:lang w:val="ru-RU"/>
        </w:rPr>
        <w:t>гл. 37 ГК РФ</w:t>
      </w:r>
      <w:r>
        <w:rPr>
          <w:lang w:val="ru-RU"/>
        </w:rPr>
        <w:t xml:space="preserve">) или </w:t>
      </w:r>
      <w:r w:rsidRPr="008B69B5">
        <w:rPr>
          <w:lang w:val="ru-RU"/>
        </w:rPr>
        <w:t>договор возмездного оказания услуг (гл. 39 ГК РФ)</w:t>
      </w:r>
      <w:r>
        <w:rPr>
          <w:lang w:val="ru-RU"/>
        </w:rPr>
        <w:t>.</w:t>
      </w:r>
      <w:r>
        <w:rPr>
          <w:lang w:val="ru-RU"/>
        </w:rPr>
        <w:br/>
        <w:t xml:space="preserve">Однако, Трудовой кодекс, в свою очередь, в статье 11 предусматривает, что если </w:t>
      </w:r>
      <w:r w:rsidRPr="008B69B5">
        <w:rPr>
          <w:lang w:val="ru-RU"/>
        </w:rPr>
        <w:t>отношения, связанные с использованием личного труда, возникли на основании гражданско-правового договора</w:t>
      </w:r>
      <w:r>
        <w:rPr>
          <w:lang w:val="ru-RU"/>
        </w:rPr>
        <w:t xml:space="preserve">, они могут быть </w:t>
      </w:r>
      <w:proofErr w:type="spellStart"/>
      <w:r>
        <w:rPr>
          <w:lang w:val="ru-RU"/>
        </w:rPr>
        <w:t>переквалифицированны</w:t>
      </w:r>
      <w:proofErr w:type="spellEnd"/>
      <w:r>
        <w:rPr>
          <w:lang w:val="ru-RU"/>
        </w:rPr>
        <w:t xml:space="preserve"> в трудовые отношения, и к ним будут применятся положения трудового законодательства и иных </w:t>
      </w:r>
      <w:r>
        <w:rPr>
          <w:lang w:val="ru-RU"/>
        </w:rPr>
        <w:lastRenderedPageBreak/>
        <w:t xml:space="preserve">актов, содержащих нормы трудового права. Подробнее эта ситуация рассматривается в статье </w:t>
      </w:r>
      <w:r w:rsidRPr="008B69B5">
        <w:rPr>
          <w:lang w:val="ru-RU"/>
        </w:rPr>
        <w:t xml:space="preserve">19.1. </w:t>
      </w:r>
      <w:r>
        <w:rPr>
          <w:lang w:val="ru-RU"/>
        </w:rPr>
        <w:t>ТК РФ «</w:t>
      </w:r>
      <w:r w:rsidRPr="008B69B5">
        <w:rPr>
          <w:lang w:val="ru-RU"/>
        </w:rPr>
        <w:t>Трудовые отношения, возникающие на основании трудового договора в результате признания отношений, связанных с использованием личного труда и возникших на основании гражданско-правового договора, трудовыми отношениями</w:t>
      </w:r>
      <w:r>
        <w:rPr>
          <w:lang w:val="ru-RU"/>
        </w:rPr>
        <w:t>».</w:t>
      </w:r>
      <w:r>
        <w:rPr>
          <w:lang w:val="ru-RU"/>
        </w:rPr>
        <w:br/>
        <w:t>Таким образом, даже если такой договор заключить удаст</w:t>
      </w:r>
      <w:r w:rsidR="000D2A4E">
        <w:rPr>
          <w:lang w:val="ru-RU"/>
        </w:rPr>
        <w:t>ся, впоследствии, в судебном порядке, можно добиться переквалификации отношений, им регулируемых, в трудовые, к которым, естественно, будут применятся нормы права трудового.</w:t>
      </w:r>
    </w:p>
    <w:p w14:paraId="0250B2A5" w14:textId="77777777" w:rsidR="004374C9" w:rsidRDefault="000D2A4E" w:rsidP="004374C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Статья 370 ТК РФ</w:t>
      </w:r>
      <w:r w:rsidR="004374C9">
        <w:rPr>
          <w:lang w:val="ru-RU"/>
        </w:rPr>
        <w:t xml:space="preserve"> гласит:</w:t>
      </w:r>
    </w:p>
    <w:p w14:paraId="1478E67B" w14:textId="77777777" w:rsidR="004374C9" w:rsidRDefault="004374C9" w:rsidP="004374C9">
      <w:pPr>
        <w:pStyle w:val="ListParagraph"/>
        <w:numPr>
          <w:ilvl w:val="1"/>
          <w:numId w:val="4"/>
        </w:numPr>
        <w:rPr>
          <w:lang w:val="ru-RU"/>
        </w:rPr>
      </w:pPr>
      <w:r w:rsidRPr="004374C9">
        <w:rPr>
          <w:lang w:val="ru-RU"/>
        </w:rPr>
        <w:t>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мерах.</w:t>
      </w:r>
    </w:p>
    <w:p w14:paraId="401A521F" w14:textId="77777777" w:rsidR="004374C9" w:rsidRDefault="004374C9" w:rsidP="004374C9">
      <w:pPr>
        <w:pStyle w:val="ListParagraph"/>
        <w:numPr>
          <w:ilvl w:val="1"/>
          <w:numId w:val="4"/>
        </w:numPr>
        <w:rPr>
          <w:lang w:val="ru-RU"/>
        </w:rPr>
      </w:pPr>
      <w:r w:rsidRPr="004374C9">
        <w:rPr>
          <w:lang w:val="ru-RU"/>
        </w:rPr>
        <w:t>Для осуществления контроля за соблюдением трудового законодательства и иных нормативных правовых актов, содержащих нормы трудового права, выполнением условий коллективных договоров, соглашений общероссийские профессиональные союзы и их объединения могут создавать правовые и технические инспекции труда профсоюзов, которые наделяются полномочиями, предусмотренными положениями, утверждаемыми общероссийскими профессиональными союзами и их объединениями.</w:t>
      </w:r>
    </w:p>
    <w:p w14:paraId="33282E1E" w14:textId="15778618" w:rsidR="000D2A4E" w:rsidRPr="004374C9" w:rsidRDefault="004374C9" w:rsidP="004374C9">
      <w:pPr>
        <w:ind w:left="720"/>
        <w:rPr>
          <w:lang w:val="ru-RU"/>
        </w:rPr>
      </w:pPr>
      <w:r w:rsidRPr="004374C9">
        <w:rPr>
          <w:lang w:val="ru-RU"/>
        </w:rPr>
        <w:br/>
      </w:r>
      <w:r w:rsidR="000D2A4E" w:rsidRPr="004374C9">
        <w:rPr>
          <w:lang w:val="ru-RU"/>
        </w:rPr>
        <w:t>Мнение профсоюза учитывается при рассмотрении вопроса об увольнении работника в соответствии со статьей 82 ТК РФ.</w:t>
      </w:r>
      <w:r w:rsidR="000D2A4E" w:rsidRPr="004374C9">
        <w:rPr>
          <w:lang w:val="ru-RU"/>
        </w:rPr>
        <w:br/>
        <w:t>Статья 371 ТК РФ утверждает, что «</w:t>
      </w:r>
      <w:r w:rsidR="000D2A4E" w:rsidRPr="004374C9">
        <w:rPr>
          <w:lang w:val="ru-RU"/>
        </w:rPr>
        <w:t>Работодатель принимает решения с учетом мнения соответствующего профсоюзного органа в случаях, предусмотренных настоящим Кодексом.</w:t>
      </w:r>
      <w:r w:rsidR="000D2A4E" w:rsidRPr="004374C9">
        <w:rPr>
          <w:lang w:val="ru-RU"/>
        </w:rPr>
        <w:t>»</w:t>
      </w:r>
    </w:p>
    <w:p w14:paraId="54B1046D" w14:textId="77777777" w:rsidR="00B40649" w:rsidRPr="00B40649" w:rsidRDefault="00B40649" w:rsidP="00B40649">
      <w:pPr>
        <w:rPr>
          <w:lang w:val="ru-RU"/>
        </w:rPr>
      </w:pPr>
    </w:p>
    <w:sectPr w:rsidR="00B40649" w:rsidRPr="00B4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F307E"/>
    <w:multiLevelType w:val="hybridMultilevel"/>
    <w:tmpl w:val="46709124"/>
    <w:lvl w:ilvl="0" w:tplc="BE9E24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6236"/>
    <w:multiLevelType w:val="hybridMultilevel"/>
    <w:tmpl w:val="CC264C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B00AB"/>
    <w:multiLevelType w:val="hybridMultilevel"/>
    <w:tmpl w:val="9516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6BD7"/>
    <w:multiLevelType w:val="hybridMultilevel"/>
    <w:tmpl w:val="4486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D1"/>
    <w:rsid w:val="000D2A4E"/>
    <w:rsid w:val="00327EC3"/>
    <w:rsid w:val="004374C9"/>
    <w:rsid w:val="00814CE8"/>
    <w:rsid w:val="008449D1"/>
    <w:rsid w:val="008B69B5"/>
    <w:rsid w:val="00B40649"/>
    <w:rsid w:val="00C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25C"/>
  <w15:chartTrackingRefBased/>
  <w15:docId w15:val="{EAE6E510-98F8-4F28-862A-C9BD7354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7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1</cp:revision>
  <dcterms:created xsi:type="dcterms:W3CDTF">2020-06-22T15:59:00Z</dcterms:created>
  <dcterms:modified xsi:type="dcterms:W3CDTF">2020-06-22T17:20:00Z</dcterms:modified>
</cp:coreProperties>
</file>