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D87" w14:textId="77777777" w:rsidR="005B6DEB" w:rsidRPr="005B6DEB" w:rsidRDefault="005B6DEB" w:rsidP="005B6DEB">
      <w:pPr>
        <w:spacing w:before="60"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Контрольная работа</w:t>
      </w:r>
    </w:p>
    <w:p w14:paraId="73FF5D3F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A9257C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контрольной работы состоит в том, чтобы, опираясь на базовы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знани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компетенци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суметь разобраться в хозяйственной ситуации, возникшей на некотором условном предприятии, и предложить способ отражения, связанных с ней хозяйственных операций в информационной системе бухгалтерского учета. В качестве таковой в рамках наше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дисциплины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используем облачную версию программы «1С:Бухгалтерия8».</w:t>
      </w:r>
    </w:p>
    <w:p w14:paraId="420FD998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0" w:name="toc1.0.1"/>
      <w:bookmarkEnd w:id="0"/>
    </w:p>
    <w:p w14:paraId="751B63FF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Необходимо</w:t>
      </w:r>
    </w:p>
    <w:p w14:paraId="36D82E4A" w14:textId="77777777" w:rsidR="005B6DEB" w:rsidRPr="005B6DEB" w:rsidRDefault="005B6DEB" w:rsidP="005B6DEB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Разобраться в полученном задании, понять суть хозяйственных операций.</w:t>
      </w:r>
    </w:p>
    <w:p w14:paraId="1E74A214" w14:textId="77777777" w:rsidR="005B6DEB" w:rsidRPr="005B6DEB" w:rsidRDefault="005B6DEB" w:rsidP="005B6DEB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задание в программе «1С: Бухгалтерия 8».</w:t>
      </w:r>
    </w:p>
    <w:p w14:paraId="7B7AA0E5" w14:textId="77777777" w:rsidR="005B6DEB" w:rsidRPr="005B6DEB" w:rsidRDefault="005B6DEB" w:rsidP="005B6DEB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стандартные отчеты, поясняющие выполнение задания.</w:t>
      </w:r>
    </w:p>
    <w:p w14:paraId="2A7B63E9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 отчета</w:t>
      </w:r>
    </w:p>
    <w:p w14:paraId="5AB498B7" w14:textId="77777777" w:rsidR="005B6DEB" w:rsidRPr="005B6DEB" w:rsidRDefault="005B6DEB" w:rsidP="005B6DEB">
      <w:pPr>
        <w:numPr>
          <w:ilvl w:val="0"/>
          <w:numId w:val="2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Введение</w:t>
      </w:r>
    </w:p>
    <w:p w14:paraId="5D5391B9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Краткая характеристика полученного в рамках контрольной работы задания</w:t>
      </w:r>
    </w:p>
    <w:p w14:paraId="6A0A5FF7" w14:textId="77777777" w:rsidR="005B6DEB" w:rsidRPr="005B6DEB" w:rsidRDefault="005B6DEB" w:rsidP="005B6DEB">
      <w:pPr>
        <w:numPr>
          <w:ilvl w:val="0"/>
          <w:numId w:val="2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Теоретическая часть</w:t>
      </w:r>
    </w:p>
    <w:p w14:paraId="2B1066F1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хозяйственной ситуации и ее отражение в системе бухгалтерского учета в соответствии с текущим законодательством</w:t>
      </w:r>
    </w:p>
    <w:p w14:paraId="2F49E7B8" w14:textId="77777777" w:rsidR="005B6DEB" w:rsidRPr="005B6DEB" w:rsidRDefault="005B6DEB" w:rsidP="005B6DEB">
      <w:pPr>
        <w:numPr>
          <w:ilvl w:val="0"/>
          <w:numId w:val="2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Практическая часть</w:t>
      </w:r>
    </w:p>
    <w:p w14:paraId="414B5237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выполнения задания (в виде набора проводок и «скриншотов» программы) для демонстрации отражения хозяйственной ситуации в информационной системе бухгалтерского учета</w:t>
      </w:r>
    </w:p>
    <w:p w14:paraId="019DCFB1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Пояснить выполнение задания отчетами:</w:t>
      </w:r>
    </w:p>
    <w:p w14:paraId="1E356643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Оборотно-сальдовая ведомость</w:t>
      </w:r>
    </w:p>
    <w:p w14:paraId="01A0CB39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Обротно</w:t>
      </w:r>
      <w:proofErr w:type="spellEnd"/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-сальдовая ведомость по счету</w:t>
      </w:r>
    </w:p>
    <w:p w14:paraId="10A0EF23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субконто </w:t>
      </w:r>
    </w:p>
    <w:p w14:paraId="0902CE00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покупок</w:t>
      </w:r>
    </w:p>
    <w:p w14:paraId="4BA586C7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продаж</w:t>
      </w:r>
    </w:p>
    <w:p w14:paraId="283063A6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</w:t>
      </w:r>
    </w:p>
    <w:p w14:paraId="636BAB99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A2F3AF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выполнения контрольной работы</w:t>
      </w:r>
    </w:p>
    <w:p w14:paraId="6A6B5803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Сведения об организации и ее учетной политике </w:t>
      </w:r>
    </w:p>
    <w:p w14:paraId="331C6A52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Торговая организация «Весна» ведет бухгалтерский учет в соответствии с Законом о бухгалтерском учете, является плательщиком НДС и налога на прибыль. Организация ведет налоговый учет в соответствии с главой 25 НК РФ и применяет Положение по бухгалтерскому учету «Учет расчетов по налогу на прибыль» (ПБУ 18/02).  </w:t>
      </w:r>
    </w:p>
    <w:p w14:paraId="64278F99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Организация для расходных нужд приобретает бумагу для офисной техники.  Доставка канцтоваров осуществляется поставщиком, но за счет покупателя. Стоимость доставки включается в фактическую стоимость материалов. Оплата производится на условиях предоплаты. После получения часть бумаги передана в торговый отдел.</w:t>
      </w:r>
    </w:p>
    <w:p w14:paraId="5CBCC92E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У организации возникла потребность в консультации специалиста по отражению этих операций в ИС бухгалтерского учета.</w:t>
      </w:r>
    </w:p>
    <w:p w14:paraId="517ED96E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14:paraId="0A682423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Ключевые бизнес-процессы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5540"/>
        <w:gridCol w:w="3134"/>
      </w:tblGrid>
      <w:tr w:rsidR="005B6DEB" w:rsidRPr="005B6DEB" w14:paraId="32CCDB39" w14:textId="77777777" w:rsidTr="003E2A1F">
        <w:tc>
          <w:tcPr>
            <w:tcW w:w="675" w:type="dxa"/>
          </w:tcPr>
          <w:p w14:paraId="583EF7A7" w14:textId="77777777" w:rsidR="005B6DEB" w:rsidRPr="005B6DEB" w:rsidRDefault="005B6DEB" w:rsidP="005B6DEB">
            <w:pPr>
              <w:spacing w:before="60" w:after="6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№ п</w:t>
            </w:r>
            <w:r w:rsidRPr="005B6DEB">
              <w:rPr>
                <w:rFonts w:eastAsia="Times New Roman"/>
                <w:sz w:val="28"/>
                <w:szCs w:val="28"/>
                <w:lang w:val="en-US" w:eastAsia="ru-RU"/>
              </w:rPr>
              <w:t>/</w:t>
            </w: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5705" w:type="dxa"/>
          </w:tcPr>
          <w:p w14:paraId="02AFB091" w14:textId="77777777" w:rsidR="005B6DEB" w:rsidRPr="005B6DEB" w:rsidRDefault="005B6DEB" w:rsidP="005B6DEB">
            <w:pPr>
              <w:spacing w:before="60" w:after="6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Бизнес-процесс</w:t>
            </w:r>
          </w:p>
        </w:tc>
        <w:tc>
          <w:tcPr>
            <w:tcW w:w="3191" w:type="dxa"/>
          </w:tcPr>
          <w:p w14:paraId="2915578F" w14:textId="77777777" w:rsidR="005B6DEB" w:rsidRPr="005B6DEB" w:rsidRDefault="005B6DEB" w:rsidP="005B6DEB">
            <w:pPr>
              <w:spacing w:before="60" w:after="6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Документы</w:t>
            </w:r>
          </w:p>
        </w:tc>
      </w:tr>
      <w:tr w:rsidR="005B6DEB" w:rsidRPr="005B6DEB" w14:paraId="0E2AD177" w14:textId="77777777" w:rsidTr="003E2A1F">
        <w:tc>
          <w:tcPr>
            <w:tcW w:w="675" w:type="dxa"/>
          </w:tcPr>
          <w:p w14:paraId="7802F51E" w14:textId="77777777" w:rsidR="005B6DEB" w:rsidRPr="005B6DEB" w:rsidRDefault="005B6DEB" w:rsidP="005B6DEB">
            <w:pPr>
              <w:spacing w:before="60" w:after="6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05" w:type="dxa"/>
          </w:tcPr>
          <w:p w14:paraId="248270D1" w14:textId="77777777" w:rsidR="005B6DEB" w:rsidRPr="005B6DEB" w:rsidRDefault="005B6DEB" w:rsidP="005B6DEB">
            <w:pPr>
              <w:spacing w:before="60" w:after="60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С расчетного счета организации осуществлена предоплата поставщику канцтоваров</w:t>
            </w:r>
          </w:p>
        </w:tc>
        <w:tc>
          <w:tcPr>
            <w:tcW w:w="3191" w:type="dxa"/>
          </w:tcPr>
          <w:p w14:paraId="3B2ED193" w14:textId="77777777" w:rsidR="005B6DEB" w:rsidRPr="005B6DEB" w:rsidRDefault="005B6DEB" w:rsidP="005B6DEB">
            <w:pPr>
              <w:spacing w:before="60" w:after="6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Платежное поручение, Банковская выписка</w:t>
            </w:r>
          </w:p>
        </w:tc>
      </w:tr>
      <w:tr w:rsidR="005B6DEB" w:rsidRPr="005B6DEB" w14:paraId="3E05CE2F" w14:textId="77777777" w:rsidTr="003E2A1F">
        <w:tc>
          <w:tcPr>
            <w:tcW w:w="675" w:type="dxa"/>
          </w:tcPr>
          <w:p w14:paraId="1BB28CA3" w14:textId="77777777" w:rsidR="005B6DEB" w:rsidRPr="005B6DEB" w:rsidRDefault="005B6DEB" w:rsidP="005B6DEB">
            <w:pPr>
              <w:spacing w:before="60" w:after="6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705" w:type="dxa"/>
          </w:tcPr>
          <w:p w14:paraId="2BCA0ADB" w14:textId="77777777" w:rsidR="005B6DEB" w:rsidRPr="005B6DEB" w:rsidRDefault="005B6DEB" w:rsidP="005B6DEB">
            <w:pPr>
              <w:spacing w:before="60" w:after="60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Отражена операция по поступлению канцтоваров</w:t>
            </w:r>
          </w:p>
        </w:tc>
        <w:tc>
          <w:tcPr>
            <w:tcW w:w="3191" w:type="dxa"/>
          </w:tcPr>
          <w:p w14:paraId="010F2B89" w14:textId="77777777" w:rsidR="005B6DEB" w:rsidRPr="005B6DEB" w:rsidRDefault="005B6DEB" w:rsidP="005B6DEB">
            <w:pPr>
              <w:spacing w:before="60" w:after="6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Товарная накладная (ТОРГ-12), счет-фактура</w:t>
            </w:r>
          </w:p>
        </w:tc>
      </w:tr>
      <w:tr w:rsidR="005B6DEB" w:rsidRPr="005B6DEB" w14:paraId="2A3B8BDE" w14:textId="77777777" w:rsidTr="003E2A1F">
        <w:tc>
          <w:tcPr>
            <w:tcW w:w="675" w:type="dxa"/>
          </w:tcPr>
          <w:p w14:paraId="7FC3A961" w14:textId="77777777" w:rsidR="005B6DEB" w:rsidRPr="005B6DEB" w:rsidRDefault="005B6DEB" w:rsidP="005B6DEB">
            <w:pPr>
              <w:spacing w:before="60" w:after="6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705" w:type="dxa"/>
          </w:tcPr>
          <w:p w14:paraId="1045DE69" w14:textId="77777777" w:rsidR="005B6DEB" w:rsidRPr="005B6DEB" w:rsidRDefault="005B6DEB" w:rsidP="005B6DEB">
            <w:pPr>
              <w:spacing w:before="60" w:after="60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Отражена операция по доставке канцтоваров</w:t>
            </w:r>
          </w:p>
        </w:tc>
        <w:tc>
          <w:tcPr>
            <w:tcW w:w="3191" w:type="dxa"/>
          </w:tcPr>
          <w:p w14:paraId="63721279" w14:textId="77777777" w:rsidR="005B6DEB" w:rsidRPr="005B6DEB" w:rsidRDefault="005B6DEB" w:rsidP="005B6DEB">
            <w:pPr>
              <w:spacing w:before="60" w:after="6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Акт выполненных услуг, счет-фактура</w:t>
            </w:r>
          </w:p>
        </w:tc>
      </w:tr>
      <w:tr w:rsidR="005B6DEB" w:rsidRPr="005B6DEB" w14:paraId="6625C322" w14:textId="77777777" w:rsidTr="003E2A1F">
        <w:tc>
          <w:tcPr>
            <w:tcW w:w="675" w:type="dxa"/>
          </w:tcPr>
          <w:p w14:paraId="49718A4E" w14:textId="77777777" w:rsidR="005B6DEB" w:rsidRPr="005B6DEB" w:rsidRDefault="005B6DEB" w:rsidP="005B6DEB">
            <w:pPr>
              <w:spacing w:before="60" w:after="6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705" w:type="dxa"/>
          </w:tcPr>
          <w:p w14:paraId="23D3B731" w14:textId="77777777" w:rsidR="005B6DEB" w:rsidRPr="005B6DEB" w:rsidRDefault="005B6DEB" w:rsidP="005B6DEB">
            <w:pPr>
              <w:spacing w:before="60" w:after="60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Отражена операция по передаче материалов в торговый отдел</w:t>
            </w:r>
          </w:p>
        </w:tc>
        <w:tc>
          <w:tcPr>
            <w:tcW w:w="3191" w:type="dxa"/>
          </w:tcPr>
          <w:p w14:paraId="0C279903" w14:textId="77777777" w:rsidR="005B6DEB" w:rsidRPr="005B6DEB" w:rsidRDefault="005B6DEB" w:rsidP="005B6DEB">
            <w:pPr>
              <w:spacing w:before="60" w:after="6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B6DEB">
              <w:rPr>
                <w:rFonts w:eastAsia="Times New Roman"/>
                <w:sz w:val="28"/>
                <w:szCs w:val="28"/>
                <w:lang w:eastAsia="ru-RU"/>
              </w:rPr>
              <w:t>Требование-накладная</w:t>
            </w:r>
          </w:p>
        </w:tc>
      </w:tr>
    </w:tbl>
    <w:p w14:paraId="51BBCE49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5A5AE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Контрольный пример</w:t>
      </w:r>
    </w:p>
    <w:p w14:paraId="0111D1EA" w14:textId="77777777" w:rsidR="005B6DEB" w:rsidRPr="005B6DEB" w:rsidRDefault="005B6DEB" w:rsidP="005B6DEB">
      <w:pP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ООО "Весна" приобретает у поставщика ООО "Канцелярия" бумагу для офисной техники (200 упаковок) на общую сумму 33 040,00 руб. (в т.ч. НДС 18% - 5 040,00 руб.). Доставка канцтоваров осуществляется поставщиком, но за счет покупателя. Сумма доставки составляет 1 770,00 руб. (в т.ч. НДС 18% - 270,00 руб.). Доставка оформляется отдельными первичными документами. Стоимость доставки включается в фактическую стоимость материалов. Оплата производится на условиях предоплаты. После получения 5 пачек бумаги передано в торговый отдел.</w:t>
      </w:r>
    </w:p>
    <w:p w14:paraId="23AEBF59" w14:textId="77777777" w:rsidR="005B6DEB" w:rsidRPr="005B6DEB" w:rsidRDefault="005B6DEB" w:rsidP="005B6DEB">
      <w:pP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F7BCC" w14:textId="77777777" w:rsidR="005B6DEB" w:rsidRPr="005B6DEB" w:rsidRDefault="005B6DEB" w:rsidP="005B6DEB">
      <w:pP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01.11.2018 остатки на счетах: 51 – 50000 руб., на 80 – 50000 руб.</w:t>
      </w:r>
    </w:p>
    <w:tbl>
      <w:tblPr>
        <w:tblW w:w="9236" w:type="dxa"/>
        <w:tblInd w:w="160" w:type="dxa"/>
        <w:tblBorders>
          <w:top w:val="single" w:sz="6" w:space="0" w:color="C3B9B9"/>
          <w:left w:val="single" w:sz="6" w:space="0" w:color="C3B9B9"/>
          <w:bottom w:val="single" w:sz="6" w:space="0" w:color="C3B9B9"/>
          <w:right w:val="single" w:sz="6" w:space="0" w:color="C3B9B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276"/>
        <w:gridCol w:w="3415"/>
        <w:gridCol w:w="1121"/>
        <w:gridCol w:w="992"/>
        <w:gridCol w:w="1843"/>
      </w:tblGrid>
      <w:tr w:rsidR="005B6DEB" w:rsidRPr="005B6DEB" w14:paraId="77FD37D5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14:paraId="5B6D0482" w14:textId="77777777" w:rsidR="005B6DEB" w:rsidRPr="005B6DEB" w:rsidRDefault="005B6DEB" w:rsidP="005B6DEB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14:paraId="0052C4B0" w14:textId="77777777" w:rsidR="005B6DEB" w:rsidRPr="005B6DEB" w:rsidRDefault="005B6DEB" w:rsidP="005B6DEB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14:paraId="02505162" w14:textId="77777777" w:rsidR="005B6DEB" w:rsidRPr="005B6DEB" w:rsidRDefault="005B6DEB" w:rsidP="005B6DEB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Операция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14:paraId="5E4ECDFB" w14:textId="77777777" w:rsidR="005B6DEB" w:rsidRPr="005B6DEB" w:rsidRDefault="005B6DEB" w:rsidP="005B6DEB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proofErr w:type="spellStart"/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Дт</w:t>
            </w:r>
            <w:proofErr w:type="spellEnd"/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14:paraId="1040F2F0" w14:textId="77777777" w:rsidR="005B6DEB" w:rsidRPr="005B6DEB" w:rsidRDefault="005B6DEB" w:rsidP="005B6DEB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proofErr w:type="spellStart"/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Кт</w:t>
            </w:r>
            <w:proofErr w:type="spellEnd"/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14:paraId="26B48FCB" w14:textId="77777777" w:rsidR="005B6DEB" w:rsidRPr="005B6DEB" w:rsidRDefault="005B6DEB" w:rsidP="005B6DEB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Сумма</w:t>
            </w:r>
          </w:p>
        </w:tc>
      </w:tr>
      <w:tr w:rsidR="005B6DEB" w:rsidRPr="005B6DEB" w14:paraId="559695BD" w14:textId="77777777" w:rsidTr="003E2A1F">
        <w:trPr>
          <w:gridAfter w:val="5"/>
          <w:wAfter w:w="8647" w:type="dxa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4853E575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 xml:space="preserve">1 </w:t>
            </w:r>
          </w:p>
        </w:tc>
      </w:tr>
      <w:tr w:rsidR="005B6DEB" w:rsidRPr="005B6DEB" w14:paraId="234B7179" w14:textId="77777777" w:rsidTr="003E2A1F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0CFB6481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Оплата поставщику</w:t>
            </w:r>
          </w:p>
        </w:tc>
      </w:tr>
      <w:tr w:rsidR="005B6DEB" w:rsidRPr="005B6DEB" w14:paraId="4A6215EF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04CE2CF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40A5ED5A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04.11.18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388F5A7B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Составление платежного поручения на оплату поставщику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6E8EF0C8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CB80929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3B44684D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34 810,00</w:t>
            </w:r>
          </w:p>
        </w:tc>
      </w:tr>
      <w:tr w:rsidR="005B6DEB" w:rsidRPr="005B6DEB" w14:paraId="59A1B7EC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FF04200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F20BB1D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04.11.18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15B71B75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Регистрация оплаты поставщику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CA51BC4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60.02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5526F3E3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52672275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34 810,00</w:t>
            </w:r>
          </w:p>
        </w:tc>
      </w:tr>
      <w:tr w:rsidR="005B6DEB" w:rsidRPr="005B6DEB" w14:paraId="714BFE6A" w14:textId="77777777" w:rsidTr="003E2A1F">
        <w:trPr>
          <w:gridAfter w:val="5"/>
          <w:wAfter w:w="8647" w:type="dxa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C19B546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lastRenderedPageBreak/>
              <w:t>2</w:t>
            </w:r>
          </w:p>
        </w:tc>
      </w:tr>
      <w:tr w:rsidR="005B6DEB" w:rsidRPr="005B6DEB" w14:paraId="5014D7D8" w14:textId="77777777" w:rsidTr="003E2A1F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0B6C2D5C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Учет поступления канцтоваров</w:t>
            </w:r>
          </w:p>
        </w:tc>
      </w:tr>
      <w:tr w:rsidR="005B6DEB" w:rsidRPr="005B6DEB" w14:paraId="423F4359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4AA966DD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5FDC0D9E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06.11.18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18033E5E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Поступление канцтоваров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4F7C5911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071AE80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54404FB9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28 000,00</w:t>
            </w:r>
          </w:p>
        </w:tc>
      </w:tr>
      <w:tr w:rsidR="005B6DEB" w:rsidRPr="005B6DEB" w14:paraId="338A4F29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100790B1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0D46843C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06.11.18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654BB288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Учтен входной НДС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40D0936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19.03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327357C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323B99DC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5 040,00</w:t>
            </w:r>
          </w:p>
        </w:tc>
      </w:tr>
      <w:tr w:rsidR="005B6DEB" w:rsidRPr="005B6DEB" w14:paraId="0A3701C7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5C0BA13F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4535E76C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06.11.18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3FFBE58A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Зачет аванса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3DA1A7AA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DA9F800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60.02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C9C10A2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33 040,00</w:t>
            </w:r>
          </w:p>
        </w:tc>
      </w:tr>
      <w:tr w:rsidR="005B6DEB" w:rsidRPr="005B6DEB" w14:paraId="3A3E216E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B4BEA8F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A7263CA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06.11.18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016B0F55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НДС принят к вычету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0337E648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68.02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128A06B1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19.03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542F6B8F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5 040,00</w:t>
            </w:r>
          </w:p>
        </w:tc>
      </w:tr>
      <w:tr w:rsidR="005B6DEB" w:rsidRPr="005B6DEB" w14:paraId="094E205C" w14:textId="77777777" w:rsidTr="003E2A1F">
        <w:trPr>
          <w:gridAfter w:val="5"/>
          <w:wAfter w:w="8647" w:type="dxa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C955E43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</w:tr>
      <w:tr w:rsidR="005B6DEB" w:rsidRPr="005B6DEB" w14:paraId="415DD080" w14:textId="77777777" w:rsidTr="003E2A1F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153C322E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Учет доставки канцтоваров</w:t>
            </w:r>
          </w:p>
        </w:tc>
      </w:tr>
      <w:tr w:rsidR="005B6DEB" w:rsidRPr="005B6DEB" w14:paraId="718C3FEE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47148468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92875AD" w14:textId="77777777" w:rsidR="005B6DEB" w:rsidRPr="005B6DEB" w:rsidRDefault="005B6DEB" w:rsidP="005B6DEB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06.11.18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0375D45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Учет доставки канцтоваров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0701D771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6CB2C671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173C654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1 500,00</w:t>
            </w:r>
          </w:p>
        </w:tc>
      </w:tr>
      <w:tr w:rsidR="005B6DEB" w:rsidRPr="005B6DEB" w14:paraId="3135C12B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C7D8F3D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67ECE1B6" w14:textId="77777777" w:rsidR="005B6DEB" w:rsidRPr="005B6DEB" w:rsidRDefault="005B6DEB" w:rsidP="005B6DEB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06.11.18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059BF90F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Учтен входной НДС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4BAE642E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19.03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C46073C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590706D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270,00</w:t>
            </w:r>
          </w:p>
        </w:tc>
      </w:tr>
      <w:tr w:rsidR="005B6DEB" w:rsidRPr="005B6DEB" w14:paraId="3D33042E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640519B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1C878FFC" w14:textId="77777777" w:rsidR="005B6DEB" w:rsidRPr="005B6DEB" w:rsidRDefault="005B6DEB" w:rsidP="005B6DEB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06.11.18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17AB86F3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Зачет аванса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2A64C7EF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7756E361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60.02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5B5DEBFC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1 770,00</w:t>
            </w:r>
          </w:p>
        </w:tc>
      </w:tr>
      <w:tr w:rsidR="005B6DEB" w:rsidRPr="005B6DEB" w14:paraId="25DFAE88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6934262F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10A9D23D" w14:textId="77777777" w:rsidR="005B6DEB" w:rsidRPr="005B6DEB" w:rsidRDefault="005B6DEB" w:rsidP="005B6DEB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06.11.18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5DF3169F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НДС принят к вычету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51B7AEE6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68.02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0EBD7EEE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19.03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14:paraId="16BB2DFB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270,00</w:t>
            </w:r>
          </w:p>
        </w:tc>
      </w:tr>
      <w:tr w:rsidR="005B6DEB" w:rsidRPr="005B6DEB" w14:paraId="68C2F114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113761AA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647" w:type="dxa"/>
            <w:gridSpan w:val="5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14AA6A76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</w:tr>
      <w:tr w:rsidR="005B6DEB" w:rsidRPr="005B6DEB" w14:paraId="49D91F61" w14:textId="77777777" w:rsidTr="003E2A1F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19A77FA8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Передача материалов в торговый отдел</w:t>
            </w:r>
          </w:p>
        </w:tc>
      </w:tr>
      <w:tr w:rsidR="005B6DEB" w:rsidRPr="005B6DEB" w14:paraId="0699DC78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2995B3CA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6F1F2745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07.11.18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19326892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Передача материалов в отдел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3DE26F19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32CCE58E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798F3965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1475</w:t>
            </w:r>
          </w:p>
        </w:tc>
      </w:tr>
      <w:tr w:rsidR="005B6DEB" w:rsidRPr="005B6DEB" w14:paraId="63B712B4" w14:textId="77777777" w:rsidTr="003E2A1F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57AB95F9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6CA55C01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1EC77772" w14:textId="77777777" w:rsidR="005B6DEB" w:rsidRPr="005B6DEB" w:rsidRDefault="005B6DEB" w:rsidP="005B6DE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653E053D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175BD12D" w14:textId="77777777" w:rsidR="005B6DEB" w:rsidRPr="005B6DEB" w:rsidRDefault="005B6DEB" w:rsidP="005B6D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14:paraId="387460EC" w14:textId="77777777" w:rsidR="005B6DEB" w:rsidRPr="005B6DEB" w:rsidRDefault="005B6DEB" w:rsidP="005B6D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</w:tr>
    </w:tbl>
    <w:p w14:paraId="01555C7C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C9B366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 учета</w:t>
      </w:r>
    </w:p>
    <w:p w14:paraId="4EF42C4B" w14:textId="77777777" w:rsidR="005B6DEB" w:rsidRPr="005B6DEB" w:rsidRDefault="005B6DEB" w:rsidP="005B6DEB">
      <w:pP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Канцелярские товары – это изделия и принадлежности, используемые для переписки и оформления документации. Без канцелярских и других хозяйственных товаров не обходится ни одно предприятие. Одним из самых распространенных способов поступления материалов на предприятия является их приобретение за плату у другой организации.</w:t>
      </w:r>
    </w:p>
    <w:p w14:paraId="08540F31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Бухгалтерский учет</w:t>
      </w:r>
    </w:p>
    <w:p w14:paraId="1BD78B64" w14:textId="77777777" w:rsidR="005B6DEB" w:rsidRPr="005B6DEB" w:rsidRDefault="005B6DEB" w:rsidP="005B6DEB">
      <w:pPr>
        <w:spacing w:before="60" w:after="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принимаются к учету по фактической стоимости (п. 5 ПБУ 5/01). При покупке фактической стоимостью материалов считается стоимость их приобретения, которая включает в себя (п. 6 ПБУ 5/01):</w:t>
      </w:r>
    </w:p>
    <w:p w14:paraId="370B44D5" w14:textId="77777777" w:rsidR="005B6DEB" w:rsidRPr="005B6DEB" w:rsidRDefault="005B6DEB" w:rsidP="005B6DEB">
      <w:pPr>
        <w:numPr>
          <w:ilvl w:val="0"/>
          <w:numId w:val="4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суммы, уплачиваемые в соответствии с договором поставщику (продавцу);</w:t>
      </w:r>
    </w:p>
    <w:p w14:paraId="465C807C" w14:textId="77777777" w:rsidR="005B6DEB" w:rsidRPr="005B6DEB" w:rsidRDefault="005B6DEB" w:rsidP="005B6DEB">
      <w:pPr>
        <w:numPr>
          <w:ilvl w:val="0"/>
          <w:numId w:val="4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суммы, уплачиваемые организациям за информационные, консультационные и посреднические услуги, связанные с приобретением материалов;</w:t>
      </w:r>
    </w:p>
    <w:p w14:paraId="65B9FE78" w14:textId="77777777" w:rsidR="005B6DEB" w:rsidRPr="005B6DEB" w:rsidRDefault="005B6DEB" w:rsidP="005B6DEB">
      <w:pPr>
        <w:numPr>
          <w:ilvl w:val="0"/>
          <w:numId w:val="4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таможенные пошлины и невозмещаемые налоги, уплачиваемые в связи с приобретением единицы материалов;</w:t>
      </w:r>
    </w:p>
    <w:p w14:paraId="2B64313D" w14:textId="77777777" w:rsidR="005B6DEB" w:rsidRPr="005B6DEB" w:rsidRDefault="005B6DEB" w:rsidP="005B6DEB">
      <w:pPr>
        <w:numPr>
          <w:ilvl w:val="0"/>
          <w:numId w:val="4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по заготовке и доставке материалов до места их использования, включая расходы по страхованию;</w:t>
      </w:r>
    </w:p>
    <w:p w14:paraId="3DC1BD5D" w14:textId="77777777" w:rsidR="005B6DEB" w:rsidRPr="005B6DEB" w:rsidRDefault="005B6DEB" w:rsidP="005B6DEB">
      <w:pPr>
        <w:numPr>
          <w:ilvl w:val="0"/>
          <w:numId w:val="4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по доведению материалов до состояния, в котором они пригодны к использованию в запланированных целях. Данные затраты включают затраты организации по подработке, сортировке, фасовке и улучшению технических характеристик полученных материалов, не 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связанные с производством продукции, выполнением работ и оказанием услуг;</w:t>
      </w:r>
    </w:p>
    <w:p w14:paraId="4C8A6835" w14:textId="77777777" w:rsidR="005B6DEB" w:rsidRPr="005B6DEB" w:rsidRDefault="005B6DEB" w:rsidP="005B6DEB">
      <w:pPr>
        <w:numPr>
          <w:ilvl w:val="0"/>
          <w:numId w:val="4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иные затраты, непосредственно связанные с материалами.</w:t>
      </w:r>
    </w:p>
    <w:p w14:paraId="74CCA7C5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4D2DB2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Налоговый учет</w:t>
      </w:r>
    </w:p>
    <w:p w14:paraId="2DDEECB1" w14:textId="77777777" w:rsidR="005B6DEB" w:rsidRPr="005B6DEB" w:rsidRDefault="005B6DEB" w:rsidP="005B6DEB">
      <w:pP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целей налогового учета стоимость материально-производственных затрат определяется исходя из цены приобретения с учетом транспортировки и иных затрат, связанных с их приобретением (п. 2 ст. 254 НК РФ).</w:t>
      </w:r>
    </w:p>
    <w:p w14:paraId="5C2B12C6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налога на прибыль стоимость МПЗ включается в материальные расходы в момент их передачи в производство или эксплуатацию (</w:t>
      </w:r>
      <w:proofErr w:type="spellStart"/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пп</w:t>
      </w:r>
      <w:proofErr w:type="spellEnd"/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. 3 п. 1 ст. 254, п. 2 ст. 272 НК РФ).</w:t>
      </w:r>
    </w:p>
    <w:p w14:paraId="7B7C12EA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фактическую стоимость материалов не включается сумма НДС, если материалы используются в деятельности, облагаемой НДС и не попадают под действие п. 2 ст. 170 НК РФ.</w:t>
      </w:r>
    </w:p>
    <w:p w14:paraId="61EE84CE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9BEF6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документов программы 1С: Бухгалтерия 8</w:t>
      </w:r>
    </w:p>
    <w:p w14:paraId="71CF9AF6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1.1, 1.2 – документ Платежное поручение, на его основании документ Списание с расчетного счета</w:t>
      </w:r>
    </w:p>
    <w:p w14:paraId="4478C707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2.1, 2.2, 2.3 – документ Поступление (акт, накладная)</w:t>
      </w:r>
    </w:p>
    <w:p w14:paraId="68783487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2.4 – документ Счет-фактура полученный, создается на основании документа Поступление (акт, накладная)</w:t>
      </w:r>
    </w:p>
    <w:p w14:paraId="668408D7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3.1, 3.2, 3.3 – документ Поступление доп. расходов, создается на основании документа Поступление (акт, накладная)</w:t>
      </w:r>
    </w:p>
    <w:p w14:paraId="72540C39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3.4 - документ Счет-фактура полученный, создается на основании документа Поступление доп. расходов</w:t>
      </w:r>
    </w:p>
    <w:p w14:paraId="1D65EB08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4.1 – документ Требование-накладная</w:t>
      </w:r>
    </w:p>
    <w:p w14:paraId="69F6635A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E5E8B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Отчеты</w:t>
      </w:r>
    </w:p>
    <w:p w14:paraId="558DD515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34779F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Оборотно-сальдовая ведомость по счету 10.01</w:t>
      </w:r>
    </w:p>
    <w:p w14:paraId="20DDE54E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0E40A" wp14:editId="68D94C31">
            <wp:extent cx="5935980" cy="2065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B34E" w14:textId="77777777" w:rsid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5AC9A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Книга покупок</w:t>
      </w:r>
    </w:p>
    <w:p w14:paraId="360B4DC3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CD79A" wp14:editId="65F82D0C">
            <wp:extent cx="5935980" cy="2590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060F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Продолжение отчета</w:t>
      </w:r>
    </w:p>
    <w:p w14:paraId="70FC4D94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51A2B" wp14:editId="7C29EAA3">
            <wp:extent cx="5928360" cy="2766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28B2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Оборотно-сальдовая ведомость за ноябрь 2018 г.</w:t>
      </w:r>
    </w:p>
    <w:p w14:paraId="1DDAE6F2" w14:textId="77777777" w:rsidR="005B6DEB" w:rsidRPr="005B6DEB" w:rsidRDefault="005B6DEB" w:rsidP="005B6DEB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B7BB4" wp14:editId="0C659869">
            <wp:extent cx="5935980" cy="2933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80D1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Задания для контрольной работы</w:t>
      </w:r>
    </w:p>
    <w:p w14:paraId="668CC6E3" w14:textId="77777777" w:rsidR="00216BCF" w:rsidRPr="005B6DEB" w:rsidRDefault="005B6DEB">
      <w:pPr>
        <w:rPr>
          <w:rFonts w:ascii="Times New Roman" w:hAnsi="Times New Roman" w:cs="Times New Roman"/>
          <w:b/>
          <w:sz w:val="28"/>
          <w:szCs w:val="28"/>
        </w:rPr>
      </w:pPr>
      <w:r w:rsidRPr="005B6DEB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(1 чел.)</w:t>
      </w:r>
    </w:p>
    <w:p w14:paraId="41B6E122" w14:textId="77777777" w:rsidR="005B6DEB" w:rsidRDefault="005B6DEB" w:rsidP="003E2A1F">
      <w:pPr>
        <w:jc w:val="both"/>
        <w:rPr>
          <w:rFonts w:ascii="Times New Roman" w:hAnsi="Times New Roman" w:cs="Times New Roman"/>
          <w:sz w:val="28"/>
          <w:szCs w:val="28"/>
        </w:rPr>
      </w:pPr>
      <w:r w:rsidRPr="005B6DEB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750F7B">
        <w:rPr>
          <w:rFonts w:ascii="Times New Roman" w:hAnsi="Times New Roman" w:cs="Times New Roman"/>
          <w:sz w:val="28"/>
          <w:szCs w:val="28"/>
        </w:rPr>
        <w:t>Контрольная работа</w:t>
      </w:r>
      <w:r w:rsidRPr="005B6DEB">
        <w:rPr>
          <w:rFonts w:ascii="Times New Roman" w:hAnsi="Times New Roman" w:cs="Times New Roman"/>
          <w:sz w:val="28"/>
          <w:szCs w:val="28"/>
        </w:rPr>
        <w:t xml:space="preserve"> приобретает у ООО "</w:t>
      </w:r>
      <w:proofErr w:type="spellStart"/>
      <w:r w:rsidRPr="005B6DEB">
        <w:rPr>
          <w:rFonts w:ascii="Times New Roman" w:hAnsi="Times New Roman" w:cs="Times New Roman"/>
          <w:sz w:val="28"/>
          <w:szCs w:val="28"/>
        </w:rPr>
        <w:t>ЦентрМаш</w:t>
      </w:r>
      <w:proofErr w:type="spellEnd"/>
      <w:r w:rsidRPr="005B6DEB">
        <w:rPr>
          <w:rFonts w:ascii="Times New Roman" w:hAnsi="Times New Roman" w:cs="Times New Roman"/>
          <w:sz w:val="28"/>
          <w:szCs w:val="28"/>
        </w:rPr>
        <w:t xml:space="preserve">" вышивальную машину </w:t>
      </w:r>
      <w:proofErr w:type="spellStart"/>
      <w:r w:rsidRPr="005B6DEB">
        <w:rPr>
          <w:rFonts w:ascii="Times New Roman" w:hAnsi="Times New Roman" w:cs="Times New Roman"/>
          <w:sz w:val="28"/>
          <w:szCs w:val="28"/>
        </w:rPr>
        <w:t>Janome</w:t>
      </w:r>
      <w:proofErr w:type="spellEnd"/>
      <w:r w:rsidRPr="005B6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DEB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5B6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DEB">
        <w:rPr>
          <w:rFonts w:ascii="Times New Roman" w:hAnsi="Times New Roman" w:cs="Times New Roman"/>
          <w:sz w:val="28"/>
          <w:szCs w:val="28"/>
        </w:rPr>
        <w:t>Craft</w:t>
      </w:r>
      <w:proofErr w:type="spellEnd"/>
      <w:r w:rsidRPr="005B6DEB">
        <w:rPr>
          <w:rFonts w:ascii="Times New Roman" w:hAnsi="Times New Roman" w:cs="Times New Roman"/>
          <w:sz w:val="28"/>
          <w:szCs w:val="28"/>
        </w:rPr>
        <w:t xml:space="preserve"> 12 000 (1 шт.) по цене 2</w:t>
      </w:r>
      <w:r w:rsidR="00EE2505">
        <w:rPr>
          <w:rFonts w:ascii="Times New Roman" w:hAnsi="Times New Roman" w:cs="Times New Roman"/>
          <w:sz w:val="28"/>
          <w:szCs w:val="28"/>
        </w:rPr>
        <w:t>4</w:t>
      </w:r>
      <w:r w:rsidRPr="005B6DEB">
        <w:rPr>
          <w:rFonts w:ascii="Times New Roman" w:hAnsi="Times New Roman" w:cs="Times New Roman"/>
          <w:sz w:val="28"/>
          <w:szCs w:val="28"/>
        </w:rPr>
        <w:t xml:space="preserve">0 000,00 руб. (в т.ч. НДС </w:t>
      </w:r>
      <w:r w:rsidR="00EE2505">
        <w:rPr>
          <w:rFonts w:ascii="Times New Roman" w:hAnsi="Times New Roman" w:cs="Times New Roman"/>
          <w:sz w:val="28"/>
          <w:szCs w:val="28"/>
        </w:rPr>
        <w:t>20</w:t>
      </w:r>
      <w:r w:rsidRPr="005B6DEB">
        <w:rPr>
          <w:rFonts w:ascii="Times New Roman" w:hAnsi="Times New Roman" w:cs="Times New Roman"/>
          <w:sz w:val="28"/>
          <w:szCs w:val="28"/>
        </w:rPr>
        <w:t xml:space="preserve">% - </w:t>
      </w:r>
      <w:r w:rsidR="00EE2505">
        <w:rPr>
          <w:rFonts w:ascii="Times New Roman" w:hAnsi="Times New Roman" w:cs="Times New Roman"/>
          <w:sz w:val="28"/>
          <w:szCs w:val="28"/>
        </w:rPr>
        <w:t>40 000</w:t>
      </w:r>
      <w:r w:rsidRPr="005B6DEB">
        <w:rPr>
          <w:rFonts w:ascii="Times New Roman" w:hAnsi="Times New Roman" w:cs="Times New Roman"/>
          <w:sz w:val="28"/>
          <w:szCs w:val="28"/>
        </w:rPr>
        <w:t xml:space="preserve"> руб.). Доставка швейной машины осуществляется силами покупателя. Оборудование не требует монтажа.</w:t>
      </w:r>
    </w:p>
    <w:p w14:paraId="1FE7BA0F" w14:textId="77777777" w:rsidR="005B6DEB" w:rsidRPr="005B6DEB" w:rsidRDefault="005B6DEB">
      <w:pPr>
        <w:rPr>
          <w:rFonts w:ascii="Times New Roman" w:hAnsi="Times New Roman" w:cs="Times New Roman"/>
          <w:i/>
          <w:sz w:val="28"/>
          <w:szCs w:val="28"/>
        </w:rPr>
      </w:pPr>
      <w:r w:rsidRPr="005B6DEB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17D989B9" w14:textId="77777777" w:rsidR="003E2A1F" w:rsidRPr="00EE2505" w:rsidRDefault="005B6DEB" w:rsidP="00EE25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3E2A1F">
        <w:rPr>
          <w:rFonts w:ascii="Times New Roman" w:hAnsi="Times New Roman" w:cs="Times New Roman"/>
          <w:bCs/>
          <w:sz w:val="28"/>
          <w:szCs w:val="28"/>
        </w:rPr>
        <w:t>поступление и принятие к учету основного средства</w:t>
      </w:r>
      <w:r w:rsidR="00EE25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2505" w:rsidRPr="00EE2505">
        <w:rPr>
          <w:rFonts w:ascii="Times New Roman" w:hAnsi="Times New Roman" w:cs="Times New Roman"/>
          <w:bCs/>
          <w:sz w:val="28"/>
          <w:szCs w:val="28"/>
        </w:rPr>
        <w:t xml:space="preserve">(док. Поступление </w:t>
      </w:r>
      <w:r w:rsidR="00750F7B">
        <w:rPr>
          <w:rFonts w:ascii="Times New Roman" w:hAnsi="Times New Roman" w:cs="Times New Roman"/>
          <w:bCs/>
          <w:sz w:val="28"/>
          <w:szCs w:val="28"/>
        </w:rPr>
        <w:t>ОС</w:t>
      </w:r>
      <w:r w:rsidR="00EE25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F85417F" w14:textId="77777777" w:rsidR="00EE2505" w:rsidRPr="00EE2505" w:rsidRDefault="005B6DEB" w:rsidP="00EE25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3E2A1F">
        <w:rPr>
          <w:rFonts w:ascii="Times New Roman" w:hAnsi="Times New Roman" w:cs="Times New Roman"/>
          <w:bCs/>
          <w:sz w:val="28"/>
          <w:szCs w:val="28"/>
        </w:rPr>
        <w:t xml:space="preserve">оплата поставщику </w:t>
      </w:r>
      <w:r w:rsidR="00EE2505" w:rsidRPr="00EE2505">
        <w:rPr>
          <w:rFonts w:ascii="Times New Roman" w:hAnsi="Times New Roman" w:cs="Times New Roman"/>
          <w:bCs/>
          <w:sz w:val="28"/>
          <w:szCs w:val="28"/>
        </w:rPr>
        <w:t xml:space="preserve">(док. </w:t>
      </w:r>
      <w:r w:rsidR="00EE2505">
        <w:rPr>
          <w:rFonts w:ascii="Times New Roman" w:hAnsi="Times New Roman" w:cs="Times New Roman"/>
          <w:bCs/>
          <w:sz w:val="28"/>
          <w:szCs w:val="28"/>
        </w:rPr>
        <w:t xml:space="preserve">Платежное поручение, </w:t>
      </w:r>
      <w:r w:rsidR="00EE2505" w:rsidRPr="00EE2505">
        <w:rPr>
          <w:rFonts w:ascii="Times New Roman" w:hAnsi="Times New Roman" w:cs="Times New Roman"/>
          <w:bCs/>
          <w:sz w:val="28"/>
          <w:szCs w:val="28"/>
        </w:rPr>
        <w:t>Списание с расчетного счета)</w:t>
      </w:r>
    </w:p>
    <w:p w14:paraId="062E5CF6" w14:textId="77777777" w:rsidR="005B6DEB" w:rsidRPr="003E2A1F" w:rsidRDefault="005B6DEB" w:rsidP="003E2A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3E2A1F">
        <w:rPr>
          <w:rFonts w:ascii="Times New Roman" w:hAnsi="Times New Roman" w:cs="Times New Roman"/>
          <w:bCs/>
          <w:sz w:val="28"/>
          <w:szCs w:val="28"/>
        </w:rPr>
        <w:t>расчет суммы амортизации за месяц</w:t>
      </w:r>
      <w:r w:rsidR="00EE250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EE2505" w:rsidRPr="00EE2505">
        <w:rPr>
          <w:rFonts w:ascii="Times New Roman" w:hAnsi="Times New Roman" w:cs="Times New Roman"/>
          <w:bCs/>
          <w:sz w:val="28"/>
          <w:szCs w:val="28"/>
        </w:rPr>
        <w:t>Регламентная операция</w:t>
      </w:r>
      <w:r w:rsidR="00EE25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BB10935" w14:textId="77777777" w:rsidR="005B6DEB" w:rsidRPr="003E2A1F" w:rsidRDefault="005B6DEB" w:rsidP="003E2A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3E2A1F">
        <w:rPr>
          <w:rFonts w:ascii="Times New Roman" w:hAnsi="Times New Roman" w:cs="Times New Roman"/>
          <w:bCs/>
          <w:sz w:val="28"/>
          <w:szCs w:val="28"/>
        </w:rPr>
        <w:t>сформировать отчеты: ОСВ, ОСВ по счету, Анализ субконто, Книга покупок и др.</w:t>
      </w:r>
    </w:p>
    <w:p w14:paraId="11BB06CE" w14:textId="77777777" w:rsidR="005B6DEB" w:rsidRDefault="005B6DEB" w:rsidP="005B6DEB">
      <w:pPr>
        <w:rPr>
          <w:rFonts w:ascii="Times New Roman" w:hAnsi="Times New Roman" w:cs="Times New Roman"/>
          <w:b/>
          <w:sz w:val="28"/>
          <w:szCs w:val="28"/>
        </w:rPr>
      </w:pPr>
      <w:r w:rsidRPr="005B6DE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</w:t>
      </w:r>
      <w:r w:rsidR="00E00EBD">
        <w:rPr>
          <w:rFonts w:ascii="Times New Roman" w:hAnsi="Times New Roman" w:cs="Times New Roman"/>
          <w:b/>
          <w:sz w:val="28"/>
          <w:szCs w:val="28"/>
        </w:rPr>
        <w:t>2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 xml:space="preserve"> чел</w:t>
      </w:r>
      <w:r w:rsidR="00E00EBD">
        <w:rPr>
          <w:rFonts w:ascii="Times New Roman" w:hAnsi="Times New Roman" w:cs="Times New Roman"/>
          <w:b/>
          <w:sz w:val="28"/>
          <w:szCs w:val="28"/>
        </w:rPr>
        <w:t>.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)</w:t>
      </w:r>
    </w:p>
    <w:p w14:paraId="4F00CA6D" w14:textId="77777777" w:rsidR="003E2A1F" w:rsidRPr="003E2A1F" w:rsidRDefault="00750F7B" w:rsidP="003E2A1F">
      <w:pPr>
        <w:jc w:val="both"/>
        <w:rPr>
          <w:rFonts w:ascii="Times New Roman" w:hAnsi="Times New Roman" w:cs="Times New Roman"/>
          <w:sz w:val="28"/>
          <w:szCs w:val="28"/>
        </w:rPr>
      </w:pPr>
      <w:r w:rsidRPr="00750F7B">
        <w:rPr>
          <w:rFonts w:ascii="Times New Roman" w:hAnsi="Times New Roman" w:cs="Times New Roman"/>
          <w:sz w:val="28"/>
          <w:szCs w:val="28"/>
        </w:rPr>
        <w:t xml:space="preserve">Организация Контрольная работа </w:t>
      </w:r>
      <w:r w:rsidR="003E2A1F" w:rsidRPr="003E2A1F">
        <w:rPr>
          <w:rFonts w:ascii="Times New Roman" w:hAnsi="Times New Roman" w:cs="Times New Roman"/>
          <w:sz w:val="28"/>
          <w:szCs w:val="28"/>
        </w:rPr>
        <w:t xml:space="preserve">приобрела </w:t>
      </w:r>
      <w:r>
        <w:rPr>
          <w:rFonts w:ascii="Times New Roman" w:hAnsi="Times New Roman" w:cs="Times New Roman"/>
          <w:sz w:val="28"/>
          <w:szCs w:val="28"/>
        </w:rPr>
        <w:t xml:space="preserve">10.10.2020 </w:t>
      </w:r>
      <w:r w:rsidR="003E2A1F" w:rsidRPr="003E2A1F">
        <w:rPr>
          <w:rFonts w:ascii="Times New Roman" w:hAnsi="Times New Roman" w:cs="Times New Roman"/>
          <w:sz w:val="28"/>
          <w:szCs w:val="28"/>
        </w:rPr>
        <w:t xml:space="preserve">для управленческих нужд организации легковой автомобиль марки "Фольксваген" </w:t>
      </w:r>
      <w:proofErr w:type="spellStart"/>
      <w:r w:rsidR="003E2A1F" w:rsidRPr="003E2A1F">
        <w:rPr>
          <w:rFonts w:ascii="Times New Roman" w:hAnsi="Times New Roman" w:cs="Times New Roman"/>
          <w:sz w:val="28"/>
          <w:szCs w:val="28"/>
        </w:rPr>
        <w:t>Tiguan</w:t>
      </w:r>
      <w:proofErr w:type="spellEnd"/>
      <w:r w:rsidR="003E2A1F" w:rsidRPr="003E2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A1F" w:rsidRPr="003E2A1F">
        <w:rPr>
          <w:rFonts w:ascii="Times New Roman" w:hAnsi="Times New Roman" w:cs="Times New Roman"/>
          <w:sz w:val="28"/>
          <w:szCs w:val="28"/>
        </w:rPr>
        <w:t>Comfortline</w:t>
      </w:r>
      <w:proofErr w:type="spellEnd"/>
      <w:r w:rsidR="003E2A1F" w:rsidRPr="003E2A1F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</w:t>
      </w:r>
      <w:r w:rsidR="003E2A1F" w:rsidRPr="003E2A1F">
        <w:rPr>
          <w:rFonts w:ascii="Times New Roman" w:hAnsi="Times New Roman" w:cs="Times New Roman"/>
          <w:sz w:val="28"/>
          <w:szCs w:val="28"/>
        </w:rPr>
        <w:t xml:space="preserve"> года выпуска стоимостью 2 </w:t>
      </w:r>
      <w:r w:rsidR="00EE2505">
        <w:rPr>
          <w:rFonts w:ascii="Times New Roman" w:hAnsi="Times New Roman" w:cs="Times New Roman"/>
          <w:sz w:val="28"/>
          <w:szCs w:val="28"/>
        </w:rPr>
        <w:t>200</w:t>
      </w:r>
      <w:r w:rsidR="003E2A1F" w:rsidRPr="003E2A1F">
        <w:rPr>
          <w:rFonts w:ascii="Times New Roman" w:hAnsi="Times New Roman" w:cs="Times New Roman"/>
          <w:sz w:val="28"/>
          <w:szCs w:val="28"/>
        </w:rPr>
        <w:t> </w:t>
      </w:r>
      <w:r w:rsidR="00EE2505">
        <w:rPr>
          <w:rFonts w:ascii="Times New Roman" w:hAnsi="Times New Roman" w:cs="Times New Roman"/>
          <w:sz w:val="28"/>
          <w:szCs w:val="28"/>
        </w:rPr>
        <w:t>00</w:t>
      </w:r>
      <w:r w:rsidR="003E2A1F" w:rsidRPr="003E2A1F">
        <w:rPr>
          <w:rFonts w:ascii="Times New Roman" w:hAnsi="Times New Roman" w:cs="Times New Roman"/>
          <w:sz w:val="28"/>
          <w:szCs w:val="28"/>
        </w:rPr>
        <w:t xml:space="preserve">,00 руб. (в т.ч. НДС </w:t>
      </w:r>
      <w:r w:rsidR="00EE2505">
        <w:rPr>
          <w:rFonts w:ascii="Times New Roman" w:hAnsi="Times New Roman" w:cs="Times New Roman"/>
          <w:sz w:val="28"/>
          <w:szCs w:val="28"/>
        </w:rPr>
        <w:t>20%</w:t>
      </w:r>
      <w:r w:rsidR="003E2A1F" w:rsidRPr="003E2A1F">
        <w:rPr>
          <w:rFonts w:ascii="Times New Roman" w:hAnsi="Times New Roman" w:cs="Times New Roman"/>
          <w:sz w:val="28"/>
          <w:szCs w:val="28"/>
        </w:rPr>
        <w:t xml:space="preserve">) с мощностью двигателя 180 </w:t>
      </w:r>
      <w:proofErr w:type="spellStart"/>
      <w:r w:rsidR="003E2A1F" w:rsidRPr="003E2A1F">
        <w:rPr>
          <w:rFonts w:ascii="Times New Roman" w:hAnsi="Times New Roman" w:cs="Times New Roman"/>
          <w:sz w:val="28"/>
          <w:szCs w:val="28"/>
        </w:rPr>
        <w:t>л.с</w:t>
      </w:r>
      <w:proofErr w:type="spellEnd"/>
      <w:r w:rsidR="003E2A1F" w:rsidRPr="003E2A1F">
        <w:rPr>
          <w:rFonts w:ascii="Times New Roman" w:hAnsi="Times New Roman" w:cs="Times New Roman"/>
          <w:sz w:val="28"/>
          <w:szCs w:val="28"/>
        </w:rPr>
        <w:t xml:space="preserve">. В этот же день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50F7B">
        <w:rPr>
          <w:rFonts w:ascii="Times New Roman" w:hAnsi="Times New Roman" w:cs="Times New Roman"/>
          <w:sz w:val="28"/>
          <w:szCs w:val="28"/>
        </w:rPr>
        <w:t>10.10.2020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 w:rsidR="003E2A1F" w:rsidRPr="003E2A1F">
        <w:rPr>
          <w:rFonts w:ascii="Times New Roman" w:hAnsi="Times New Roman" w:cs="Times New Roman"/>
          <w:sz w:val="28"/>
          <w:szCs w:val="28"/>
        </w:rPr>
        <w:t xml:space="preserve">автомобиль введен в эксплуатацию и </w:t>
      </w:r>
      <w:r>
        <w:rPr>
          <w:rFonts w:ascii="Times New Roman" w:hAnsi="Times New Roman" w:cs="Times New Roman"/>
          <w:sz w:val="28"/>
          <w:szCs w:val="28"/>
        </w:rPr>
        <w:t>12.10.2020</w:t>
      </w:r>
      <w:r w:rsidR="003E2A1F" w:rsidRPr="003E2A1F">
        <w:rPr>
          <w:rFonts w:ascii="Times New Roman" w:hAnsi="Times New Roman" w:cs="Times New Roman"/>
          <w:sz w:val="28"/>
          <w:szCs w:val="28"/>
        </w:rPr>
        <w:t xml:space="preserve"> зарегистрирован в ГИБДД г. Москвы. Государственная пошлина за регистрацию автомобиля в размере 2 850,00 руб. уплачена </w:t>
      </w:r>
      <w:r>
        <w:rPr>
          <w:rFonts w:ascii="Times New Roman" w:hAnsi="Times New Roman" w:cs="Times New Roman"/>
          <w:sz w:val="28"/>
          <w:szCs w:val="28"/>
        </w:rPr>
        <w:t xml:space="preserve">11.10.2020 </w:t>
      </w:r>
      <w:r w:rsidR="003E2A1F" w:rsidRPr="003E2A1F">
        <w:rPr>
          <w:rFonts w:ascii="Times New Roman" w:hAnsi="Times New Roman" w:cs="Times New Roman"/>
          <w:sz w:val="28"/>
          <w:szCs w:val="28"/>
        </w:rPr>
        <w:t>и включена в расходы организации.</w:t>
      </w:r>
    </w:p>
    <w:p w14:paraId="6C629D46" w14:textId="77777777" w:rsidR="003E2A1F" w:rsidRPr="003E2A1F" w:rsidRDefault="003E2A1F" w:rsidP="003E2A1F">
      <w:pPr>
        <w:jc w:val="both"/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>Авансовые платежи по транспортному налогу организация не уплачивает в соответствии с законом г. Москвы от 09.07.2008 "О транспортном налоге".</w:t>
      </w:r>
    </w:p>
    <w:p w14:paraId="1E3872EE" w14:textId="77777777" w:rsidR="003E2A1F" w:rsidRDefault="00750F7B" w:rsidP="003E2A1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Заполните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090"/>
        <w:gridCol w:w="862"/>
        <w:gridCol w:w="1134"/>
        <w:gridCol w:w="1276"/>
        <w:gridCol w:w="2687"/>
      </w:tblGrid>
      <w:tr w:rsidR="00750F7B" w14:paraId="79463EA7" w14:textId="77777777" w:rsidTr="00750F7B">
        <w:tc>
          <w:tcPr>
            <w:tcW w:w="1296" w:type="dxa"/>
          </w:tcPr>
          <w:p w14:paraId="769DC888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090" w:type="dxa"/>
          </w:tcPr>
          <w:p w14:paraId="1E2312D4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Операция</w:t>
            </w:r>
          </w:p>
        </w:tc>
        <w:tc>
          <w:tcPr>
            <w:tcW w:w="862" w:type="dxa"/>
          </w:tcPr>
          <w:p w14:paraId="42960796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Дт</w:t>
            </w:r>
            <w:proofErr w:type="spellEnd"/>
          </w:p>
        </w:tc>
        <w:tc>
          <w:tcPr>
            <w:tcW w:w="1134" w:type="dxa"/>
          </w:tcPr>
          <w:p w14:paraId="10ADE4A8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Кт</w:t>
            </w:r>
            <w:proofErr w:type="spellEnd"/>
          </w:p>
        </w:tc>
        <w:tc>
          <w:tcPr>
            <w:tcW w:w="1276" w:type="dxa"/>
          </w:tcPr>
          <w:p w14:paraId="7A29A85E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2687" w:type="dxa"/>
          </w:tcPr>
          <w:p w14:paraId="2B2D05DA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1С</w:t>
            </w:r>
          </w:p>
        </w:tc>
      </w:tr>
      <w:tr w:rsidR="00750F7B" w14:paraId="7378B133" w14:textId="77777777" w:rsidTr="008971BF">
        <w:tc>
          <w:tcPr>
            <w:tcW w:w="9345" w:type="dxa"/>
            <w:gridSpan w:val="6"/>
          </w:tcPr>
          <w:p w14:paraId="16DE914B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Учет приобретения автомобиля</w:t>
            </w:r>
          </w:p>
        </w:tc>
      </w:tr>
      <w:tr w:rsidR="00750F7B" w14:paraId="5C5D11A4" w14:textId="77777777" w:rsidTr="00750F7B">
        <w:tc>
          <w:tcPr>
            <w:tcW w:w="1296" w:type="dxa"/>
          </w:tcPr>
          <w:p w14:paraId="7832F240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10.10.2020</w:t>
            </w:r>
          </w:p>
        </w:tc>
        <w:tc>
          <w:tcPr>
            <w:tcW w:w="2090" w:type="dxa"/>
          </w:tcPr>
          <w:p w14:paraId="558483D9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Приобретен автомобиль</w:t>
            </w:r>
          </w:p>
        </w:tc>
        <w:tc>
          <w:tcPr>
            <w:tcW w:w="862" w:type="dxa"/>
          </w:tcPr>
          <w:p w14:paraId="57C30CBF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CCF152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152D340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617EE67C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Поступление ОС</w:t>
            </w:r>
          </w:p>
        </w:tc>
      </w:tr>
      <w:tr w:rsidR="00750F7B" w14:paraId="3D6AD3AC" w14:textId="77777777" w:rsidTr="00750F7B">
        <w:tc>
          <w:tcPr>
            <w:tcW w:w="1296" w:type="dxa"/>
          </w:tcPr>
          <w:p w14:paraId="797AA9C6" w14:textId="77777777" w:rsidR="00750F7B" w:rsidRDefault="00750F7B" w:rsidP="00750F7B">
            <w:r w:rsidRPr="00DC31EC">
              <w:rPr>
                <w:sz w:val="24"/>
                <w:szCs w:val="24"/>
              </w:rPr>
              <w:t>10.10.2020</w:t>
            </w:r>
          </w:p>
        </w:tc>
        <w:tc>
          <w:tcPr>
            <w:tcW w:w="2090" w:type="dxa"/>
          </w:tcPr>
          <w:p w14:paraId="71D01207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Введен в эксплуатацию автомобиль</w:t>
            </w:r>
          </w:p>
        </w:tc>
        <w:tc>
          <w:tcPr>
            <w:tcW w:w="862" w:type="dxa"/>
          </w:tcPr>
          <w:p w14:paraId="5650958C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C85F133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9832D75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6873CC20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</w:tr>
      <w:tr w:rsidR="00750F7B" w14:paraId="5FC6E97B" w14:textId="77777777" w:rsidTr="00750F7B">
        <w:tc>
          <w:tcPr>
            <w:tcW w:w="1296" w:type="dxa"/>
          </w:tcPr>
          <w:p w14:paraId="4647447A" w14:textId="77777777" w:rsidR="00750F7B" w:rsidRDefault="00750F7B" w:rsidP="00750F7B">
            <w:r w:rsidRPr="00DC31EC">
              <w:rPr>
                <w:sz w:val="24"/>
                <w:szCs w:val="24"/>
              </w:rPr>
              <w:t>10.10.2020</w:t>
            </w:r>
          </w:p>
        </w:tc>
        <w:tc>
          <w:tcPr>
            <w:tcW w:w="2090" w:type="dxa"/>
          </w:tcPr>
          <w:p w14:paraId="371AD1BD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Учтен входной НДС</w:t>
            </w:r>
          </w:p>
        </w:tc>
        <w:tc>
          <w:tcPr>
            <w:tcW w:w="862" w:type="dxa"/>
          </w:tcPr>
          <w:p w14:paraId="1AED1C33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55F9085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E37F671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13F60267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</w:tr>
      <w:tr w:rsidR="00750F7B" w14:paraId="22DC4370" w14:textId="77777777" w:rsidTr="00750F7B">
        <w:tc>
          <w:tcPr>
            <w:tcW w:w="1296" w:type="dxa"/>
          </w:tcPr>
          <w:p w14:paraId="6CF7F922" w14:textId="77777777" w:rsidR="00750F7B" w:rsidRDefault="00750F7B" w:rsidP="00750F7B">
            <w:r w:rsidRPr="00DC31EC">
              <w:rPr>
                <w:sz w:val="24"/>
                <w:szCs w:val="24"/>
              </w:rPr>
              <w:t>10.10.2020</w:t>
            </w:r>
          </w:p>
        </w:tc>
        <w:tc>
          <w:tcPr>
            <w:tcW w:w="2090" w:type="dxa"/>
          </w:tcPr>
          <w:p w14:paraId="001D8B4F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Зарегистрирован счет-фактура поставщика</w:t>
            </w:r>
          </w:p>
        </w:tc>
        <w:tc>
          <w:tcPr>
            <w:tcW w:w="862" w:type="dxa"/>
          </w:tcPr>
          <w:p w14:paraId="08761637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53EFE85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CB7018F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23C39FF5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Счет-фактура полученный</w:t>
            </w:r>
          </w:p>
        </w:tc>
      </w:tr>
      <w:tr w:rsidR="00750F7B" w14:paraId="0EBB76B5" w14:textId="77777777" w:rsidTr="00750F7B">
        <w:tc>
          <w:tcPr>
            <w:tcW w:w="1296" w:type="dxa"/>
          </w:tcPr>
          <w:p w14:paraId="7713D376" w14:textId="77777777" w:rsidR="00750F7B" w:rsidRDefault="00750F7B" w:rsidP="00750F7B">
            <w:r w:rsidRPr="00DC31E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DC31EC">
              <w:rPr>
                <w:sz w:val="24"/>
                <w:szCs w:val="24"/>
              </w:rPr>
              <w:t>.10.2020</w:t>
            </w:r>
          </w:p>
        </w:tc>
        <w:tc>
          <w:tcPr>
            <w:tcW w:w="2090" w:type="dxa"/>
          </w:tcPr>
          <w:p w14:paraId="4EA44369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Входной НДС принят к вычету</w:t>
            </w:r>
          </w:p>
        </w:tc>
        <w:tc>
          <w:tcPr>
            <w:tcW w:w="862" w:type="dxa"/>
          </w:tcPr>
          <w:p w14:paraId="0EBB0291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75E2BF9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2C9CB3F" w14:textId="77777777" w:rsidR="00750F7B" w:rsidRPr="00750F7B" w:rsidRDefault="00750F7B" w:rsidP="00750F7B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0286F6EC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Формирование записей книги покупок</w:t>
            </w:r>
          </w:p>
        </w:tc>
      </w:tr>
      <w:tr w:rsidR="00750F7B" w14:paraId="62E53057" w14:textId="77777777" w:rsidTr="00F776A7">
        <w:tc>
          <w:tcPr>
            <w:tcW w:w="9345" w:type="dxa"/>
            <w:gridSpan w:val="6"/>
          </w:tcPr>
          <w:p w14:paraId="48C5AF5C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Оплата госпошлины и регистрация автомобиля в ГИБДД</w:t>
            </w:r>
          </w:p>
        </w:tc>
      </w:tr>
      <w:tr w:rsidR="00750F7B" w14:paraId="023B59E8" w14:textId="77777777" w:rsidTr="00750F7B">
        <w:tc>
          <w:tcPr>
            <w:tcW w:w="1296" w:type="dxa"/>
          </w:tcPr>
          <w:p w14:paraId="0D7C643B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12.10.2020</w:t>
            </w:r>
          </w:p>
        </w:tc>
        <w:tc>
          <w:tcPr>
            <w:tcW w:w="2090" w:type="dxa"/>
          </w:tcPr>
          <w:p w14:paraId="781DF11D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Оплачена сумма госпошлины</w:t>
            </w:r>
          </w:p>
        </w:tc>
        <w:tc>
          <w:tcPr>
            <w:tcW w:w="862" w:type="dxa"/>
          </w:tcPr>
          <w:p w14:paraId="2FB7E2E4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68.10</w:t>
            </w:r>
          </w:p>
        </w:tc>
        <w:tc>
          <w:tcPr>
            <w:tcW w:w="1134" w:type="dxa"/>
          </w:tcPr>
          <w:p w14:paraId="3C881A52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276" w:type="dxa"/>
          </w:tcPr>
          <w:p w14:paraId="4C669F4B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  <w:tc>
          <w:tcPr>
            <w:tcW w:w="2687" w:type="dxa"/>
          </w:tcPr>
          <w:p w14:paraId="17F9E27B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Платежное поручение</w:t>
            </w:r>
          </w:p>
          <w:p w14:paraId="6872412D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Списание с расчетного счета</w:t>
            </w:r>
          </w:p>
        </w:tc>
      </w:tr>
      <w:tr w:rsidR="00750F7B" w14:paraId="3864ED26" w14:textId="77777777" w:rsidTr="00750F7B">
        <w:tc>
          <w:tcPr>
            <w:tcW w:w="1296" w:type="dxa"/>
          </w:tcPr>
          <w:p w14:paraId="39F4C4BE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50F7B">
              <w:rPr>
                <w:sz w:val="24"/>
                <w:szCs w:val="24"/>
              </w:rPr>
              <w:t>.10.2020</w:t>
            </w:r>
          </w:p>
        </w:tc>
        <w:tc>
          <w:tcPr>
            <w:tcW w:w="2090" w:type="dxa"/>
          </w:tcPr>
          <w:p w14:paraId="7E2C6DFC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Автомобиль зарегистрирован в ГИБДД</w:t>
            </w:r>
          </w:p>
        </w:tc>
        <w:tc>
          <w:tcPr>
            <w:tcW w:w="862" w:type="dxa"/>
          </w:tcPr>
          <w:p w14:paraId="09845FE6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5FBE11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20B5EE8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59449DC1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Регистрация транспортного средства</w:t>
            </w:r>
          </w:p>
        </w:tc>
      </w:tr>
      <w:tr w:rsidR="00750F7B" w14:paraId="4DBFAB6E" w14:textId="77777777" w:rsidTr="00750F7B">
        <w:tc>
          <w:tcPr>
            <w:tcW w:w="1296" w:type="dxa"/>
          </w:tcPr>
          <w:p w14:paraId="12EAA432" w14:textId="77777777" w:rsidR="00750F7B" w:rsidRPr="00750F7B" w:rsidRDefault="00750F7B" w:rsidP="00750F7B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50F7B">
              <w:rPr>
                <w:sz w:val="24"/>
                <w:szCs w:val="24"/>
              </w:rPr>
              <w:t>.10.2020</w:t>
            </w:r>
          </w:p>
        </w:tc>
        <w:tc>
          <w:tcPr>
            <w:tcW w:w="2090" w:type="dxa"/>
          </w:tcPr>
          <w:p w14:paraId="4EA9E063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Учтена в расходах сумма госпошлины</w:t>
            </w:r>
          </w:p>
        </w:tc>
        <w:tc>
          <w:tcPr>
            <w:tcW w:w="862" w:type="dxa"/>
          </w:tcPr>
          <w:p w14:paraId="66122814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34" w:type="dxa"/>
          </w:tcPr>
          <w:p w14:paraId="6198799B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68.10</w:t>
            </w:r>
          </w:p>
        </w:tc>
        <w:tc>
          <w:tcPr>
            <w:tcW w:w="1276" w:type="dxa"/>
          </w:tcPr>
          <w:p w14:paraId="317E1031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4C3FFC52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Операция, введенная вручную</w:t>
            </w:r>
          </w:p>
        </w:tc>
      </w:tr>
      <w:tr w:rsidR="00750F7B" w14:paraId="74B72567" w14:textId="77777777" w:rsidTr="002B72F3">
        <w:tc>
          <w:tcPr>
            <w:tcW w:w="9345" w:type="dxa"/>
            <w:gridSpan w:val="6"/>
          </w:tcPr>
          <w:p w14:paraId="4D208C67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Начисление амортизации</w:t>
            </w:r>
          </w:p>
        </w:tc>
      </w:tr>
      <w:tr w:rsidR="00750F7B" w14:paraId="3A94F3AB" w14:textId="77777777" w:rsidTr="00750F7B">
        <w:tc>
          <w:tcPr>
            <w:tcW w:w="1296" w:type="dxa"/>
          </w:tcPr>
          <w:p w14:paraId="3122E664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30.11.2020</w:t>
            </w:r>
          </w:p>
        </w:tc>
        <w:tc>
          <w:tcPr>
            <w:tcW w:w="2090" w:type="dxa"/>
          </w:tcPr>
          <w:p w14:paraId="22ED5B7A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Начислена амортизация</w:t>
            </w:r>
          </w:p>
        </w:tc>
        <w:tc>
          <w:tcPr>
            <w:tcW w:w="862" w:type="dxa"/>
          </w:tcPr>
          <w:p w14:paraId="06DB264C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058F652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FEE70EC" w14:textId="77777777" w:rsidR="00750F7B" w:rsidRPr="00750F7B" w:rsidRDefault="00750F7B" w:rsidP="003E2A1F">
            <w:pPr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14:paraId="496ECC00" w14:textId="77777777" w:rsidR="00750F7B" w:rsidRPr="00750F7B" w:rsidRDefault="00750F7B" w:rsidP="003E2A1F">
            <w:pPr>
              <w:rPr>
                <w:sz w:val="24"/>
                <w:szCs w:val="24"/>
              </w:rPr>
            </w:pPr>
            <w:r w:rsidRPr="00750F7B">
              <w:rPr>
                <w:sz w:val="24"/>
                <w:szCs w:val="24"/>
              </w:rPr>
              <w:t>Амортизация и износ основных средств</w:t>
            </w:r>
          </w:p>
        </w:tc>
      </w:tr>
    </w:tbl>
    <w:p w14:paraId="7F54AE86" w14:textId="77777777" w:rsidR="00750F7B" w:rsidRPr="00750F7B" w:rsidRDefault="00750F7B" w:rsidP="003E2A1F">
      <w:pPr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6EB84EDA" w14:textId="77777777" w:rsidR="003E2A1F" w:rsidRPr="003E2A1F" w:rsidRDefault="003E2A1F" w:rsidP="003E2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>учет приобретение автомобиля (приобретение, ввод в эксплуатацию</w:t>
      </w:r>
      <w:r w:rsidR="00EE2505">
        <w:rPr>
          <w:rFonts w:ascii="Times New Roman" w:hAnsi="Times New Roman" w:cs="Times New Roman"/>
          <w:sz w:val="28"/>
          <w:szCs w:val="28"/>
        </w:rPr>
        <w:t xml:space="preserve"> – док. Поступление ОС, регистрация Счет-фактуры)</w:t>
      </w:r>
    </w:p>
    <w:p w14:paraId="2FB5EAEC" w14:textId="77777777" w:rsidR="003E2A1F" w:rsidRPr="00EE2505" w:rsidRDefault="003E2A1F" w:rsidP="003E2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>оплата госпошлины и регистрация автомобиля в ГИБДД</w:t>
      </w:r>
      <w:r w:rsidR="00EE2505">
        <w:rPr>
          <w:rFonts w:ascii="Times New Roman" w:hAnsi="Times New Roman" w:cs="Times New Roman"/>
          <w:sz w:val="28"/>
          <w:szCs w:val="28"/>
        </w:rPr>
        <w:t xml:space="preserve"> (</w:t>
      </w:r>
      <w:r w:rsidR="00EE2505" w:rsidRPr="00EE2505">
        <w:rPr>
          <w:rFonts w:ascii="Times New Roman" w:hAnsi="Times New Roman" w:cs="Times New Roman"/>
          <w:bCs/>
          <w:sz w:val="28"/>
          <w:szCs w:val="28"/>
        </w:rPr>
        <w:t>док. Платежное поручение, Списание с расчетного счета</w:t>
      </w:r>
      <w:r w:rsidR="00EE2505">
        <w:rPr>
          <w:rFonts w:ascii="Times New Roman" w:hAnsi="Times New Roman" w:cs="Times New Roman"/>
          <w:bCs/>
          <w:sz w:val="28"/>
          <w:szCs w:val="28"/>
        </w:rPr>
        <w:t>, регистрация транспортного средства – справочник Транспортный налог)</w:t>
      </w:r>
    </w:p>
    <w:p w14:paraId="71021E99" w14:textId="77777777" w:rsidR="00EE2505" w:rsidRDefault="00EE2505" w:rsidP="003E2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EE2505">
        <w:rPr>
          <w:rFonts w:ascii="Times New Roman" w:hAnsi="Times New Roman" w:cs="Times New Roman"/>
          <w:sz w:val="28"/>
          <w:szCs w:val="28"/>
        </w:rPr>
        <w:t>чтена в расходах сумма госпошлины</w:t>
      </w:r>
      <w:r>
        <w:rPr>
          <w:rFonts w:ascii="Times New Roman" w:hAnsi="Times New Roman" w:cs="Times New Roman"/>
          <w:sz w:val="28"/>
          <w:szCs w:val="28"/>
        </w:rPr>
        <w:t xml:space="preserve"> (док. Операция)</w:t>
      </w:r>
    </w:p>
    <w:p w14:paraId="795CBCA1" w14:textId="77777777" w:rsidR="00EE2505" w:rsidRPr="003E2A1F" w:rsidRDefault="00EE2505" w:rsidP="003E2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начисление амортизации </w:t>
      </w:r>
    </w:p>
    <w:p w14:paraId="75BD5FCD" w14:textId="60142B96" w:rsidR="003E2A1F" w:rsidRDefault="003E2A1F" w:rsidP="003E2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>сформировать отчеты: ОСВ, ОСВ по счету, Анализ субконто, Книга покупок и др.</w:t>
      </w:r>
      <w:r w:rsidR="00017C5D">
        <w:rPr>
          <w:rFonts w:ascii="Times New Roman" w:hAnsi="Times New Roman" w:cs="Times New Roman"/>
          <w:sz w:val="28"/>
          <w:szCs w:val="28"/>
        </w:rPr>
        <w:tab/>
      </w:r>
    </w:p>
    <w:p w14:paraId="7D112A4A" w14:textId="77777777" w:rsidR="00750F7B" w:rsidRDefault="00750F7B" w:rsidP="00750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сведения:</w:t>
      </w:r>
    </w:p>
    <w:p w14:paraId="16904B9A" w14:textId="77777777" w:rsidR="00750F7B" w:rsidRPr="00750F7B" w:rsidRDefault="00750F7B" w:rsidP="00750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 ОКОФ – 310.29.10.22; в платежном поручении Вид операции – Уплата налога, Налог - (создать) Госпошлина за регистрацию ТС (КБК </w:t>
      </w:r>
      <w:r w:rsidRPr="00750F7B">
        <w:rPr>
          <w:rFonts w:ascii="Times New Roman" w:hAnsi="Times New Roman" w:cs="Times New Roman"/>
          <w:sz w:val="28"/>
          <w:szCs w:val="28"/>
        </w:rPr>
        <w:t>18810807141011000110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B10A05" w14:textId="77777777" w:rsidR="003E2A1F" w:rsidRPr="003E2A1F" w:rsidRDefault="003E2A1F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3E2A1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(2 чел.)</w:t>
      </w:r>
    </w:p>
    <w:p w14:paraId="7ADA28B2" w14:textId="77777777" w:rsidR="003E2A1F" w:rsidRPr="003E2A1F" w:rsidRDefault="003E2A1F" w:rsidP="003E2A1F">
      <w:pPr>
        <w:jc w:val="both"/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 xml:space="preserve">На балансе </w:t>
      </w:r>
      <w:r w:rsidR="00750F7B">
        <w:rPr>
          <w:rFonts w:ascii="Times New Roman" w:hAnsi="Times New Roman" w:cs="Times New Roman"/>
          <w:sz w:val="28"/>
          <w:szCs w:val="28"/>
        </w:rPr>
        <w:t>о</w:t>
      </w:r>
      <w:r w:rsidR="00750F7B" w:rsidRPr="00750F7B">
        <w:rPr>
          <w:rFonts w:ascii="Times New Roman" w:hAnsi="Times New Roman" w:cs="Times New Roman"/>
          <w:sz w:val="28"/>
          <w:szCs w:val="28"/>
        </w:rPr>
        <w:t>рганизаци</w:t>
      </w:r>
      <w:r w:rsidR="00750F7B">
        <w:rPr>
          <w:rFonts w:ascii="Times New Roman" w:hAnsi="Times New Roman" w:cs="Times New Roman"/>
          <w:sz w:val="28"/>
          <w:szCs w:val="28"/>
        </w:rPr>
        <w:t>и</w:t>
      </w:r>
      <w:r w:rsidR="00750F7B" w:rsidRPr="00750F7B">
        <w:rPr>
          <w:rFonts w:ascii="Times New Roman" w:hAnsi="Times New Roman" w:cs="Times New Roman"/>
          <w:sz w:val="28"/>
          <w:szCs w:val="28"/>
        </w:rPr>
        <w:t xml:space="preserve"> Контрольная работа </w:t>
      </w:r>
      <w:r w:rsidRPr="003E2A1F">
        <w:rPr>
          <w:rFonts w:ascii="Times New Roman" w:hAnsi="Times New Roman" w:cs="Times New Roman"/>
          <w:sz w:val="28"/>
          <w:szCs w:val="28"/>
        </w:rPr>
        <w:t>на 31.01.20</w:t>
      </w:r>
      <w:r w:rsidR="00792F0A">
        <w:rPr>
          <w:rFonts w:ascii="Times New Roman" w:hAnsi="Times New Roman" w:cs="Times New Roman"/>
          <w:sz w:val="28"/>
          <w:szCs w:val="28"/>
        </w:rPr>
        <w:t>2</w:t>
      </w:r>
      <w:r w:rsidR="00750F7B">
        <w:rPr>
          <w:rFonts w:ascii="Times New Roman" w:hAnsi="Times New Roman" w:cs="Times New Roman"/>
          <w:sz w:val="28"/>
          <w:szCs w:val="28"/>
        </w:rPr>
        <w:t>1</w:t>
      </w:r>
      <w:r w:rsidRPr="003E2A1F">
        <w:rPr>
          <w:rFonts w:ascii="Times New Roman" w:hAnsi="Times New Roman" w:cs="Times New Roman"/>
          <w:sz w:val="28"/>
          <w:szCs w:val="28"/>
        </w:rPr>
        <w:t xml:space="preserve"> числится вышивальная машина BROTCHER PR-1000e остаточной стоимостью 513 000,00 руб. (первоначальная стоимость – 585 000,00 руб., сумма амортизации за 8 месяцев эксплуатации – 72 000,00 руб.). Срок полезного использования ОС, установленный при вводе в эксплуатацию, – 65 месяцев. Норма ежемесячной амортизации в БУ и НУ составляет 9 000,00 руб.</w:t>
      </w:r>
    </w:p>
    <w:p w14:paraId="1E582E6D" w14:textId="0730DAC2" w:rsidR="003E2A1F" w:rsidRPr="003E2A1F" w:rsidRDefault="003E2A1F" w:rsidP="003E2A1F">
      <w:pPr>
        <w:jc w:val="both"/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>В феврале 20</w:t>
      </w:r>
      <w:r w:rsidR="00792F0A">
        <w:rPr>
          <w:rFonts w:ascii="Times New Roman" w:hAnsi="Times New Roman" w:cs="Times New Roman"/>
          <w:sz w:val="28"/>
          <w:szCs w:val="28"/>
        </w:rPr>
        <w:t>2</w:t>
      </w:r>
      <w:r w:rsidR="00750F7B">
        <w:rPr>
          <w:rFonts w:ascii="Times New Roman" w:hAnsi="Times New Roman" w:cs="Times New Roman"/>
          <w:sz w:val="28"/>
          <w:szCs w:val="28"/>
        </w:rPr>
        <w:t>1</w:t>
      </w:r>
      <w:r w:rsidRPr="003E2A1F">
        <w:rPr>
          <w:rFonts w:ascii="Times New Roman" w:hAnsi="Times New Roman" w:cs="Times New Roman"/>
          <w:sz w:val="28"/>
          <w:szCs w:val="28"/>
        </w:rPr>
        <w:t xml:space="preserve"> года в целях повышения производительности и улучшения технических параметров принято решение </w:t>
      </w:r>
      <w:r w:rsidR="00626851">
        <w:rPr>
          <w:rFonts w:ascii="Times New Roman" w:hAnsi="Times New Roman" w:cs="Times New Roman"/>
          <w:sz w:val="28"/>
          <w:szCs w:val="28"/>
        </w:rPr>
        <w:tab/>
      </w:r>
      <w:r w:rsidRPr="003E2A1F">
        <w:rPr>
          <w:rFonts w:ascii="Times New Roman" w:hAnsi="Times New Roman" w:cs="Times New Roman"/>
          <w:sz w:val="28"/>
          <w:szCs w:val="28"/>
        </w:rPr>
        <w:t>о модернизации оборудования (вышивальная машина BROTCHER PR-1000e). Для этого подрядчиком ООО "</w:t>
      </w:r>
      <w:proofErr w:type="spellStart"/>
      <w:r w:rsidRPr="003E2A1F">
        <w:rPr>
          <w:rFonts w:ascii="Times New Roman" w:hAnsi="Times New Roman" w:cs="Times New Roman"/>
          <w:sz w:val="28"/>
          <w:szCs w:val="28"/>
        </w:rPr>
        <w:t>ЦентрМаш</w:t>
      </w:r>
      <w:proofErr w:type="spellEnd"/>
      <w:r w:rsidRPr="003E2A1F">
        <w:rPr>
          <w:rFonts w:ascii="Times New Roman" w:hAnsi="Times New Roman" w:cs="Times New Roman"/>
          <w:sz w:val="28"/>
          <w:szCs w:val="28"/>
        </w:rPr>
        <w:t>" выполнены работы сметной стоимостью 99 00</w:t>
      </w:r>
      <w:r w:rsidR="00EE2505">
        <w:rPr>
          <w:rFonts w:ascii="Times New Roman" w:hAnsi="Times New Roman" w:cs="Times New Roman"/>
          <w:sz w:val="28"/>
          <w:szCs w:val="28"/>
        </w:rPr>
        <w:t>0</w:t>
      </w:r>
      <w:r w:rsidRPr="003E2A1F">
        <w:rPr>
          <w:rFonts w:ascii="Times New Roman" w:hAnsi="Times New Roman" w:cs="Times New Roman"/>
          <w:sz w:val="28"/>
          <w:szCs w:val="28"/>
        </w:rPr>
        <w:t xml:space="preserve">,00 руб. (в т. ч. НДС </w:t>
      </w:r>
      <w:r w:rsidR="00EE2505">
        <w:rPr>
          <w:rFonts w:ascii="Times New Roman" w:hAnsi="Times New Roman" w:cs="Times New Roman"/>
          <w:sz w:val="28"/>
          <w:szCs w:val="28"/>
        </w:rPr>
        <w:t>20%</w:t>
      </w:r>
      <w:r w:rsidRPr="003E2A1F">
        <w:rPr>
          <w:rFonts w:ascii="Times New Roman" w:hAnsi="Times New Roman" w:cs="Times New Roman"/>
          <w:sz w:val="28"/>
          <w:szCs w:val="28"/>
        </w:rPr>
        <w:t>).</w:t>
      </w:r>
    </w:p>
    <w:p w14:paraId="37F9C585" w14:textId="77777777" w:rsidR="003E2A1F" w:rsidRPr="003E2A1F" w:rsidRDefault="003E2A1F" w:rsidP="003E2A1F">
      <w:pPr>
        <w:rPr>
          <w:rFonts w:ascii="Times New Roman" w:hAnsi="Times New Roman" w:cs="Times New Roman"/>
          <w:i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041B4275" w14:textId="77777777" w:rsidR="00750F7B" w:rsidRDefault="00750F7B" w:rsidP="00EE25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остатки по счетам 01, 02</w:t>
      </w:r>
    </w:p>
    <w:p w14:paraId="24D12C64" w14:textId="77777777" w:rsidR="003E2A1F" w:rsidRDefault="003E2A1F" w:rsidP="00EE25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lastRenderedPageBreak/>
        <w:t>Учет выполненных монтажных и пуско-наладочных работ подрядчиком</w:t>
      </w:r>
      <w:r w:rsidR="00EE2505">
        <w:rPr>
          <w:rFonts w:ascii="Times New Roman" w:hAnsi="Times New Roman" w:cs="Times New Roman"/>
          <w:sz w:val="28"/>
          <w:szCs w:val="28"/>
        </w:rPr>
        <w:t xml:space="preserve"> </w:t>
      </w:r>
      <w:r w:rsidR="00EE2505" w:rsidRPr="00EE2505">
        <w:rPr>
          <w:rFonts w:ascii="Times New Roman" w:hAnsi="Times New Roman" w:cs="Times New Roman"/>
          <w:sz w:val="28"/>
          <w:szCs w:val="28"/>
        </w:rPr>
        <w:t>(док. Поступление (акты, накладные))</w:t>
      </w:r>
    </w:p>
    <w:p w14:paraId="07A0C06A" w14:textId="77777777" w:rsidR="00750F7B" w:rsidRDefault="00750F7B" w:rsidP="00750F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Д08.03 К60</w:t>
      </w:r>
    </w:p>
    <w:p w14:paraId="3D024BF2" w14:textId="77777777" w:rsidR="00750F7B" w:rsidRPr="00EE2505" w:rsidRDefault="00750F7B" w:rsidP="00750F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Д19.04 К60</w:t>
      </w:r>
    </w:p>
    <w:p w14:paraId="1C28478D" w14:textId="77777777" w:rsidR="003E2A1F" w:rsidRDefault="003E2A1F" w:rsidP="003E2A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>Увеличена первоначальная стоимость основного средства</w:t>
      </w:r>
      <w:r w:rsidR="00EE2505">
        <w:rPr>
          <w:rFonts w:ascii="Times New Roman" w:hAnsi="Times New Roman" w:cs="Times New Roman"/>
          <w:sz w:val="28"/>
          <w:szCs w:val="28"/>
        </w:rPr>
        <w:t xml:space="preserve"> (док. Модернизация ОС)</w:t>
      </w:r>
    </w:p>
    <w:p w14:paraId="504DAE62" w14:textId="77777777" w:rsidR="00750F7B" w:rsidRPr="003E2A1F" w:rsidRDefault="00750F7B" w:rsidP="00750F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Д01.01 К08.03</w:t>
      </w:r>
    </w:p>
    <w:p w14:paraId="4F27CE5A" w14:textId="77777777" w:rsidR="003E2A1F" w:rsidRPr="003E2A1F" w:rsidRDefault="003E2A1F" w:rsidP="003E2A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>Расчет суммы амортизации оборудования после модернизации</w:t>
      </w:r>
      <w:r w:rsidR="00EE2505">
        <w:rPr>
          <w:rFonts w:ascii="Times New Roman" w:hAnsi="Times New Roman" w:cs="Times New Roman"/>
          <w:sz w:val="28"/>
          <w:szCs w:val="28"/>
        </w:rPr>
        <w:t xml:space="preserve"> </w:t>
      </w:r>
      <w:r w:rsidR="00EE2505" w:rsidRPr="00EE2505">
        <w:rPr>
          <w:rFonts w:ascii="Times New Roman" w:hAnsi="Times New Roman" w:cs="Times New Roman"/>
          <w:sz w:val="28"/>
          <w:szCs w:val="28"/>
        </w:rPr>
        <w:t>(Регламентная операция)</w:t>
      </w:r>
    </w:p>
    <w:p w14:paraId="452429FD" w14:textId="77777777" w:rsidR="003E2A1F" w:rsidRDefault="003E2A1F" w:rsidP="003E2A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E2A1F">
        <w:rPr>
          <w:rFonts w:ascii="Times New Roman" w:hAnsi="Times New Roman" w:cs="Times New Roman"/>
          <w:sz w:val="28"/>
          <w:szCs w:val="28"/>
        </w:rPr>
        <w:t>формировать отчеты: ОСВ, ОСВ по счету, Анализ субконто, Книга покупок и др.</w:t>
      </w:r>
    </w:p>
    <w:p w14:paraId="176B99D7" w14:textId="77777777" w:rsidR="003E2A1F" w:rsidRPr="003E2A1F" w:rsidRDefault="003E2A1F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3E2A1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E2505">
        <w:rPr>
          <w:rFonts w:ascii="Times New Roman" w:hAnsi="Times New Roman" w:cs="Times New Roman"/>
          <w:b/>
          <w:sz w:val="28"/>
          <w:szCs w:val="28"/>
        </w:rPr>
        <w:t>4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(2 чел.)</w:t>
      </w:r>
    </w:p>
    <w:p w14:paraId="15F99929" w14:textId="77777777" w:rsidR="003E2A1F" w:rsidRPr="003E2A1F" w:rsidRDefault="003E2A1F" w:rsidP="003E2A1F">
      <w:pPr>
        <w:jc w:val="both"/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 xml:space="preserve">ОАО "Мосэнергосбыт" выполнило работы по ремонту электропроводки швейного цеха для </w:t>
      </w:r>
      <w:r w:rsidR="00750F7B">
        <w:rPr>
          <w:rFonts w:ascii="Times New Roman" w:hAnsi="Times New Roman" w:cs="Times New Roman"/>
          <w:sz w:val="28"/>
          <w:szCs w:val="28"/>
        </w:rPr>
        <w:t>о</w:t>
      </w:r>
      <w:r w:rsidR="00750F7B" w:rsidRPr="00750F7B">
        <w:rPr>
          <w:rFonts w:ascii="Times New Roman" w:hAnsi="Times New Roman" w:cs="Times New Roman"/>
          <w:sz w:val="28"/>
          <w:szCs w:val="28"/>
        </w:rPr>
        <w:t>рганизаци</w:t>
      </w:r>
      <w:r w:rsidR="00750F7B">
        <w:rPr>
          <w:rFonts w:ascii="Times New Roman" w:hAnsi="Times New Roman" w:cs="Times New Roman"/>
          <w:sz w:val="28"/>
          <w:szCs w:val="28"/>
        </w:rPr>
        <w:t>и</w:t>
      </w:r>
      <w:r w:rsidR="00750F7B" w:rsidRPr="00750F7B">
        <w:rPr>
          <w:rFonts w:ascii="Times New Roman" w:hAnsi="Times New Roman" w:cs="Times New Roman"/>
          <w:sz w:val="28"/>
          <w:szCs w:val="28"/>
        </w:rPr>
        <w:t xml:space="preserve"> Контрольная работа</w:t>
      </w:r>
      <w:r w:rsidRPr="003E2A1F">
        <w:rPr>
          <w:rFonts w:ascii="Times New Roman" w:hAnsi="Times New Roman" w:cs="Times New Roman"/>
          <w:sz w:val="28"/>
          <w:szCs w:val="28"/>
        </w:rPr>
        <w:t xml:space="preserve">. За ремонт электропроводки </w:t>
      </w:r>
      <w:r w:rsidR="00750F7B" w:rsidRPr="00750F7B"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  <w:r w:rsidR="00EE2505">
        <w:rPr>
          <w:rFonts w:ascii="Times New Roman" w:hAnsi="Times New Roman" w:cs="Times New Roman"/>
          <w:sz w:val="28"/>
          <w:szCs w:val="28"/>
        </w:rPr>
        <w:t>заплатила подрядчику 360 000,00 руб. (в т.ч. НДС 20</w:t>
      </w:r>
      <w:r w:rsidRPr="003E2A1F">
        <w:rPr>
          <w:rFonts w:ascii="Times New Roman" w:hAnsi="Times New Roman" w:cs="Times New Roman"/>
          <w:sz w:val="28"/>
          <w:szCs w:val="28"/>
        </w:rPr>
        <w:t xml:space="preserve">% – </w:t>
      </w:r>
      <w:r w:rsidR="00EE2505">
        <w:rPr>
          <w:rFonts w:ascii="Times New Roman" w:hAnsi="Times New Roman" w:cs="Times New Roman"/>
          <w:sz w:val="28"/>
          <w:szCs w:val="28"/>
        </w:rPr>
        <w:t>60</w:t>
      </w:r>
      <w:r w:rsidRPr="003E2A1F">
        <w:rPr>
          <w:rFonts w:ascii="Times New Roman" w:hAnsi="Times New Roman" w:cs="Times New Roman"/>
          <w:sz w:val="28"/>
          <w:szCs w:val="28"/>
        </w:rPr>
        <w:t>000,00 руб.). По договору на ремонт электропроводки аванс предусмотрен не был.</w:t>
      </w:r>
    </w:p>
    <w:p w14:paraId="23757B62" w14:textId="77777777" w:rsidR="003E2A1F" w:rsidRPr="003E2A1F" w:rsidRDefault="003E2A1F" w:rsidP="003E2A1F">
      <w:pPr>
        <w:jc w:val="both"/>
        <w:rPr>
          <w:rFonts w:ascii="Times New Roman" w:hAnsi="Times New Roman" w:cs="Times New Roman"/>
          <w:sz w:val="28"/>
          <w:szCs w:val="28"/>
        </w:rPr>
      </w:pPr>
      <w:r w:rsidRPr="003E2A1F">
        <w:rPr>
          <w:rFonts w:ascii="Times New Roman" w:hAnsi="Times New Roman" w:cs="Times New Roman"/>
          <w:sz w:val="28"/>
          <w:szCs w:val="28"/>
        </w:rPr>
        <w:t>В соответствии с учетной политикой в налоговом учете резерв предстоящих расходов на ремонт основных средств не создается.</w:t>
      </w:r>
    </w:p>
    <w:p w14:paraId="6D0B2EFF" w14:textId="77777777" w:rsidR="003E2A1F" w:rsidRPr="003E2A1F" w:rsidRDefault="003E2A1F" w:rsidP="003E2A1F">
      <w:pPr>
        <w:rPr>
          <w:rFonts w:ascii="Times New Roman" w:hAnsi="Times New Roman" w:cs="Times New Roman"/>
          <w:i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6116E904" w14:textId="77777777" w:rsidR="00EE2505" w:rsidRDefault="00EE2505" w:rsidP="00EE25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Отражены услуги подрядчика за ремонт электропроводки</w:t>
      </w:r>
      <w:r>
        <w:rPr>
          <w:rFonts w:ascii="Times New Roman" w:hAnsi="Times New Roman" w:cs="Times New Roman"/>
          <w:sz w:val="28"/>
          <w:szCs w:val="28"/>
        </w:rPr>
        <w:t xml:space="preserve"> (док. Поступление (акты, накладные))</w:t>
      </w:r>
    </w:p>
    <w:p w14:paraId="46F62C5F" w14:textId="77777777" w:rsidR="00750F7B" w:rsidRDefault="00750F7B" w:rsidP="00750F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Д20.01 К60.01</w:t>
      </w:r>
    </w:p>
    <w:p w14:paraId="6D112442" w14:textId="77777777" w:rsidR="00750F7B" w:rsidRPr="00EE2505" w:rsidRDefault="00750F7B" w:rsidP="00750F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Д19.04 К60.01</w:t>
      </w:r>
    </w:p>
    <w:p w14:paraId="45A8D975" w14:textId="77777777" w:rsidR="00EE2505" w:rsidRPr="00EE2505" w:rsidRDefault="00EE2505" w:rsidP="00EE25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Перечисление денежных средств подрядчику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E2505">
        <w:rPr>
          <w:rFonts w:ascii="Times New Roman" w:hAnsi="Times New Roman" w:cs="Times New Roman"/>
          <w:bCs/>
          <w:sz w:val="28"/>
          <w:szCs w:val="28"/>
        </w:rPr>
        <w:t xml:space="preserve">док. Платежное поручение, </w:t>
      </w:r>
      <w:r>
        <w:rPr>
          <w:rFonts w:ascii="Times New Roman" w:hAnsi="Times New Roman" w:cs="Times New Roman"/>
          <w:sz w:val="28"/>
          <w:szCs w:val="28"/>
        </w:rPr>
        <w:t>Списание с расчетного счета)</w:t>
      </w:r>
    </w:p>
    <w:p w14:paraId="79AB437A" w14:textId="77777777" w:rsidR="00EE2505" w:rsidRPr="00EE2505" w:rsidRDefault="00EE2505" w:rsidP="00EE25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Списание расходов за ремонт ОС</w:t>
      </w:r>
      <w:r>
        <w:rPr>
          <w:rFonts w:ascii="Times New Roman" w:hAnsi="Times New Roman" w:cs="Times New Roman"/>
          <w:sz w:val="28"/>
          <w:szCs w:val="28"/>
        </w:rPr>
        <w:t xml:space="preserve"> (Регламентная операция</w:t>
      </w:r>
      <w:r w:rsidR="00750F7B">
        <w:rPr>
          <w:rFonts w:ascii="Times New Roman" w:hAnsi="Times New Roman" w:cs="Times New Roman"/>
          <w:sz w:val="28"/>
          <w:szCs w:val="28"/>
        </w:rPr>
        <w:t xml:space="preserve"> – Закрытие месяца, закрытие счета 20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48A7B1" w14:textId="77777777" w:rsidR="00EE2505" w:rsidRPr="00EE2505" w:rsidRDefault="00EE2505" w:rsidP="00EE25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Сформировать отчеты: ОСВ, ОСВ по счету, Анализ субконто и др.</w:t>
      </w:r>
    </w:p>
    <w:p w14:paraId="1055FB42" w14:textId="77777777" w:rsidR="003E2A1F" w:rsidRPr="003E2A1F" w:rsidRDefault="003E2A1F" w:rsidP="00EE25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94D12B" w14:textId="77777777" w:rsidR="003E2A1F" w:rsidRPr="003E2A1F" w:rsidRDefault="003E2A1F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3E2A1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E2505">
        <w:rPr>
          <w:rFonts w:ascii="Times New Roman" w:hAnsi="Times New Roman" w:cs="Times New Roman"/>
          <w:b/>
          <w:sz w:val="28"/>
          <w:szCs w:val="28"/>
        </w:rPr>
        <w:t>5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</w:t>
      </w:r>
      <w:r w:rsidR="00E00EBD">
        <w:rPr>
          <w:rFonts w:ascii="Times New Roman" w:hAnsi="Times New Roman" w:cs="Times New Roman"/>
          <w:b/>
          <w:sz w:val="28"/>
          <w:szCs w:val="28"/>
        </w:rPr>
        <w:t>1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 xml:space="preserve"> чел.)</w:t>
      </w:r>
    </w:p>
    <w:p w14:paraId="61292F51" w14:textId="77777777" w:rsid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750F7B" w:rsidRPr="00750F7B">
        <w:rPr>
          <w:rFonts w:ascii="Times New Roman" w:hAnsi="Times New Roman" w:cs="Times New Roman"/>
          <w:sz w:val="28"/>
          <w:szCs w:val="28"/>
        </w:rPr>
        <w:t>Контрольная работа</w:t>
      </w:r>
      <w:r w:rsidRPr="00EE2505">
        <w:rPr>
          <w:rFonts w:ascii="Times New Roman" w:hAnsi="Times New Roman" w:cs="Times New Roman"/>
          <w:sz w:val="28"/>
          <w:szCs w:val="28"/>
        </w:rPr>
        <w:t xml:space="preserve"> по причине ветхости (поломки) списывает с баланса не подлежащее восстановлению основное средство "Набор мебели Премиум". Амортизация по основному средству начислена не полностью. ПБУ 18/01 "Учет расчетов по налогу на прибыль" организацией не применяется.</w:t>
      </w:r>
    </w:p>
    <w:p w14:paraId="04092852" w14:textId="77777777" w:rsidR="003E2A1F" w:rsidRDefault="003E2A1F" w:rsidP="00EE250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6E5C88DC" w14:textId="77777777" w:rsidR="00EE2505" w:rsidRPr="00EE2505" w:rsidRDefault="00EE2505" w:rsidP="00EE25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lastRenderedPageBreak/>
        <w:t>Ввести остатками основное средство (не полная амортизация) (док. Операция)</w:t>
      </w:r>
    </w:p>
    <w:p w14:paraId="6EFB4D2A" w14:textId="77777777" w:rsidR="00EE2505" w:rsidRPr="00EE2505" w:rsidRDefault="00EE2505" w:rsidP="00EE25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Рассчитать сумму амортизации по основному средству (Регламентная операция)</w:t>
      </w:r>
    </w:p>
    <w:p w14:paraId="39CC3E2B" w14:textId="77777777" w:rsidR="00EE2505" w:rsidRPr="00EE2505" w:rsidRDefault="00EE2505" w:rsidP="00EE25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Списа</w:t>
      </w:r>
      <w:r w:rsidR="00792F0A">
        <w:rPr>
          <w:rFonts w:ascii="Times New Roman" w:hAnsi="Times New Roman" w:cs="Times New Roman"/>
          <w:sz w:val="28"/>
          <w:szCs w:val="28"/>
        </w:rPr>
        <w:t>ть</w:t>
      </w:r>
      <w:r w:rsidRPr="00EE2505">
        <w:rPr>
          <w:rFonts w:ascii="Times New Roman" w:hAnsi="Times New Roman" w:cs="Times New Roman"/>
          <w:sz w:val="28"/>
          <w:szCs w:val="28"/>
        </w:rPr>
        <w:t xml:space="preserve"> основн</w:t>
      </w:r>
      <w:r w:rsidR="00792F0A">
        <w:rPr>
          <w:rFonts w:ascii="Times New Roman" w:hAnsi="Times New Roman" w:cs="Times New Roman"/>
          <w:sz w:val="28"/>
          <w:szCs w:val="28"/>
        </w:rPr>
        <w:t>ое</w:t>
      </w:r>
      <w:r w:rsidRPr="00EE2505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792F0A">
        <w:rPr>
          <w:rFonts w:ascii="Times New Roman" w:hAnsi="Times New Roman" w:cs="Times New Roman"/>
          <w:sz w:val="28"/>
          <w:szCs w:val="28"/>
        </w:rPr>
        <w:t>о</w:t>
      </w:r>
      <w:r w:rsidRPr="00EE2505">
        <w:rPr>
          <w:rFonts w:ascii="Times New Roman" w:hAnsi="Times New Roman" w:cs="Times New Roman"/>
          <w:sz w:val="28"/>
          <w:szCs w:val="28"/>
        </w:rPr>
        <w:t xml:space="preserve"> (док. Списание ОС)</w:t>
      </w:r>
    </w:p>
    <w:p w14:paraId="6B79BF7A" w14:textId="77777777" w:rsidR="00EE2505" w:rsidRPr="00EE2505" w:rsidRDefault="00EE2505" w:rsidP="00EE25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Сформировать отчеты: ОСВ, ОСВ по счету и др.</w:t>
      </w:r>
    </w:p>
    <w:p w14:paraId="38B38C94" w14:textId="77777777" w:rsidR="00EE2505" w:rsidRPr="00EE2505" w:rsidRDefault="00EE2505" w:rsidP="00EE25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Реализовать другой вариант - продажа этого основного средства (док. Передача ОС)</w:t>
      </w:r>
    </w:p>
    <w:p w14:paraId="5B24DAE9" w14:textId="77777777" w:rsidR="00EE2505" w:rsidRDefault="00EE2505" w:rsidP="003E2A1F">
      <w:pPr>
        <w:rPr>
          <w:rFonts w:ascii="Times New Roman" w:hAnsi="Times New Roman" w:cs="Times New Roman"/>
          <w:sz w:val="28"/>
          <w:szCs w:val="28"/>
        </w:rPr>
      </w:pPr>
    </w:p>
    <w:p w14:paraId="2FEF11FC" w14:textId="77777777" w:rsidR="003E2A1F" w:rsidRPr="003E2A1F" w:rsidRDefault="003E2A1F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3E2A1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750F7B">
        <w:rPr>
          <w:rFonts w:ascii="Times New Roman" w:hAnsi="Times New Roman" w:cs="Times New Roman"/>
          <w:b/>
          <w:sz w:val="28"/>
          <w:szCs w:val="28"/>
        </w:rPr>
        <w:t>6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</w:t>
      </w:r>
      <w:r w:rsidR="00E00EBD">
        <w:rPr>
          <w:rFonts w:ascii="Times New Roman" w:hAnsi="Times New Roman" w:cs="Times New Roman"/>
          <w:b/>
          <w:sz w:val="28"/>
          <w:szCs w:val="28"/>
        </w:rPr>
        <w:t>1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 xml:space="preserve"> чел.)</w:t>
      </w:r>
    </w:p>
    <w:p w14:paraId="0191B543" w14:textId="77777777" w:rsidR="003E2A1F" w:rsidRPr="003E2A1F" w:rsidRDefault="00750F7B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Pr="00750F7B"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  <w:r w:rsidR="00EE2505" w:rsidRPr="00EE2505">
        <w:rPr>
          <w:rFonts w:ascii="Times New Roman" w:hAnsi="Times New Roman" w:cs="Times New Roman"/>
          <w:sz w:val="28"/>
          <w:szCs w:val="28"/>
        </w:rPr>
        <w:t>приобретает исключительные авторские права на коллекцию моделей одежды у ООО "Модный тренд" на сумму 120 000,00 руб. (Без НДС).</w:t>
      </w:r>
    </w:p>
    <w:p w14:paraId="4DE36E1B" w14:textId="77777777" w:rsidR="003E2A1F" w:rsidRPr="003E2A1F" w:rsidRDefault="003E2A1F" w:rsidP="003E2A1F">
      <w:pPr>
        <w:rPr>
          <w:rFonts w:ascii="Times New Roman" w:hAnsi="Times New Roman" w:cs="Times New Roman"/>
          <w:i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2903E671" w14:textId="77777777" w:rsidR="00EE2505" w:rsidRP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Перечисление оплаты (аванса) поставщику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505">
        <w:rPr>
          <w:rFonts w:ascii="Times New Roman" w:hAnsi="Times New Roman" w:cs="Times New Roman"/>
          <w:sz w:val="28"/>
          <w:szCs w:val="28"/>
        </w:rPr>
        <w:t>(док. Платежное поручение, Списание с расчетного счета)</w:t>
      </w:r>
    </w:p>
    <w:p w14:paraId="15AC39D2" w14:textId="77777777" w:rsidR="003E2A1F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Учет поступления НМА</w:t>
      </w:r>
      <w:r>
        <w:rPr>
          <w:rFonts w:ascii="Times New Roman" w:hAnsi="Times New Roman" w:cs="Times New Roman"/>
          <w:sz w:val="28"/>
          <w:szCs w:val="28"/>
        </w:rPr>
        <w:t xml:space="preserve"> (док. Поступление НМА)</w:t>
      </w:r>
    </w:p>
    <w:p w14:paraId="0B32ECAF" w14:textId="77777777" w:rsid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Принятие к учету НМА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E9C50" w14:textId="77777777" w:rsidR="00EE2505" w:rsidRP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E2505">
        <w:rPr>
          <w:rFonts w:ascii="Times New Roman" w:hAnsi="Times New Roman" w:cs="Times New Roman"/>
          <w:sz w:val="28"/>
          <w:szCs w:val="28"/>
        </w:rPr>
        <w:t>асчет суммы амортизации за месяц (Регламентная операция)</w:t>
      </w:r>
    </w:p>
    <w:p w14:paraId="34AF7F62" w14:textId="77777777" w:rsidR="00EE2505" w:rsidRP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2505">
        <w:rPr>
          <w:rFonts w:ascii="Times New Roman" w:hAnsi="Times New Roman" w:cs="Times New Roman"/>
          <w:sz w:val="28"/>
          <w:szCs w:val="28"/>
        </w:rPr>
        <w:t>формировать отчеты: ОСВ, ОСВ по счету, Анализ субконто, Книга покупок и др.</w:t>
      </w:r>
    </w:p>
    <w:p w14:paraId="4BB68FAB" w14:textId="77777777" w:rsidR="00EE2505" w:rsidRDefault="00EE2505" w:rsidP="003E2A1F">
      <w:pPr>
        <w:rPr>
          <w:rFonts w:ascii="Times New Roman" w:hAnsi="Times New Roman" w:cs="Times New Roman"/>
          <w:b/>
          <w:sz w:val="28"/>
          <w:szCs w:val="28"/>
        </w:rPr>
      </w:pPr>
    </w:p>
    <w:p w14:paraId="35B26E62" w14:textId="77777777" w:rsidR="003E2A1F" w:rsidRPr="003E2A1F" w:rsidRDefault="003E2A1F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3E2A1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750F7B">
        <w:rPr>
          <w:rFonts w:ascii="Times New Roman" w:hAnsi="Times New Roman" w:cs="Times New Roman"/>
          <w:b/>
          <w:sz w:val="28"/>
          <w:szCs w:val="28"/>
        </w:rPr>
        <w:t>7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(2 чел.)</w:t>
      </w:r>
    </w:p>
    <w:p w14:paraId="19418896" w14:textId="77777777" w:rsidR="003E2A1F" w:rsidRPr="003E2A1F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750F7B" w:rsidRPr="00750F7B"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  <w:r w:rsidRPr="00EE2505">
        <w:rPr>
          <w:rFonts w:ascii="Times New Roman" w:hAnsi="Times New Roman" w:cs="Times New Roman"/>
          <w:sz w:val="28"/>
          <w:szCs w:val="28"/>
        </w:rPr>
        <w:t>приобретает у ООО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Компьютер</w:t>
      </w:r>
      <w:r w:rsidRPr="00EE2505">
        <w:rPr>
          <w:rFonts w:ascii="Times New Roman" w:hAnsi="Times New Roman" w:cs="Times New Roman"/>
          <w:sz w:val="28"/>
          <w:szCs w:val="28"/>
        </w:rPr>
        <w:t>Торг</w:t>
      </w:r>
      <w:proofErr w:type="spellEnd"/>
      <w:r w:rsidRPr="00EE2505">
        <w:rPr>
          <w:rFonts w:ascii="Times New Roman" w:hAnsi="Times New Roman" w:cs="Times New Roman"/>
          <w:sz w:val="28"/>
          <w:szCs w:val="28"/>
        </w:rPr>
        <w:t>" персональный компьютер и комплектующ</w:t>
      </w:r>
      <w:r>
        <w:rPr>
          <w:rFonts w:ascii="Times New Roman" w:hAnsi="Times New Roman" w:cs="Times New Roman"/>
          <w:sz w:val="28"/>
          <w:szCs w:val="28"/>
        </w:rPr>
        <w:t>ие к нему общей стоимостью 24 000,00 руб. (в т.ч. НДС 20%</w:t>
      </w:r>
      <w:r w:rsidRPr="00EE2505">
        <w:rPr>
          <w:rFonts w:ascii="Times New Roman" w:hAnsi="Times New Roman" w:cs="Times New Roman"/>
          <w:sz w:val="28"/>
          <w:szCs w:val="28"/>
        </w:rPr>
        <w:t>). Все приспособления и принадлежности стандартной комплектации персонального компьютера (системный блок, монитор, клавиатура, мышь) собраны в комплекс конструктивно сочлененных предметов и переданы в эксплуатацию в качестве МПЗ.</w:t>
      </w:r>
    </w:p>
    <w:p w14:paraId="022193F3" w14:textId="77777777" w:rsidR="003E2A1F" w:rsidRPr="003E2A1F" w:rsidRDefault="003E2A1F" w:rsidP="003E2A1F">
      <w:pPr>
        <w:rPr>
          <w:rFonts w:ascii="Times New Roman" w:hAnsi="Times New Roman" w:cs="Times New Roman"/>
          <w:i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5D358042" w14:textId="77777777" w:rsidR="003E2A1F" w:rsidRP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Учет поступления комплектующих частей для персонального компьютера</w:t>
      </w:r>
      <w:r w:rsidR="00750F7B">
        <w:rPr>
          <w:rFonts w:ascii="Times New Roman" w:hAnsi="Times New Roman" w:cs="Times New Roman"/>
          <w:sz w:val="28"/>
          <w:szCs w:val="28"/>
        </w:rPr>
        <w:t xml:space="preserve"> (Системный блок, Монитор)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505">
        <w:rPr>
          <w:rFonts w:ascii="Times New Roman" w:hAnsi="Times New Roman" w:cs="Times New Roman"/>
          <w:sz w:val="28"/>
          <w:szCs w:val="28"/>
        </w:rPr>
        <w:t>(док. Поступление (акты, накладные))</w:t>
      </w:r>
    </w:p>
    <w:p w14:paraId="6886398B" w14:textId="77777777" w:rsid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Оплата поставщику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505">
        <w:rPr>
          <w:rFonts w:ascii="Times New Roman" w:hAnsi="Times New Roman" w:cs="Times New Roman"/>
          <w:sz w:val="28"/>
          <w:szCs w:val="28"/>
        </w:rPr>
        <w:t>(док. Платежное поручение, Списание с расчетного счета)</w:t>
      </w:r>
    </w:p>
    <w:p w14:paraId="005A8AFA" w14:textId="77777777" w:rsid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lastRenderedPageBreak/>
        <w:t>Передача комплектующих частей на сборку</w:t>
      </w:r>
      <w:r>
        <w:rPr>
          <w:rFonts w:ascii="Times New Roman" w:hAnsi="Times New Roman" w:cs="Times New Roman"/>
          <w:sz w:val="28"/>
          <w:szCs w:val="28"/>
        </w:rPr>
        <w:t xml:space="preserve"> (док. Комплектация номенклатуры)</w:t>
      </w:r>
    </w:p>
    <w:p w14:paraId="2C924781" w14:textId="77777777" w:rsid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Передача персонального компьютера в эксплуатацию</w:t>
      </w:r>
      <w:r>
        <w:rPr>
          <w:rFonts w:ascii="Times New Roman" w:hAnsi="Times New Roman" w:cs="Times New Roman"/>
          <w:sz w:val="28"/>
          <w:szCs w:val="28"/>
        </w:rPr>
        <w:t xml:space="preserve"> (док. </w:t>
      </w:r>
      <w:r w:rsidRPr="00EE2505">
        <w:rPr>
          <w:rFonts w:ascii="Times New Roman" w:hAnsi="Times New Roman" w:cs="Times New Roman"/>
          <w:sz w:val="28"/>
          <w:szCs w:val="28"/>
        </w:rPr>
        <w:t>Передача материалов в эксплуатацию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2CDD990" w14:textId="77777777" w:rsidR="00EE2505" w:rsidRPr="00EE2505" w:rsidRDefault="00EE2505" w:rsidP="00235B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2505">
        <w:rPr>
          <w:rFonts w:ascii="Times New Roman" w:hAnsi="Times New Roman" w:cs="Times New Roman"/>
          <w:sz w:val="28"/>
          <w:szCs w:val="28"/>
        </w:rPr>
        <w:t>формировать отчеты: ОСВ, ОСВ по счету, Анализ субконто, Книга покупок и др.</w:t>
      </w:r>
    </w:p>
    <w:p w14:paraId="2E2025EE" w14:textId="77777777" w:rsidR="00750F7B" w:rsidRDefault="00750F7B" w:rsidP="003E2A1F">
      <w:pPr>
        <w:rPr>
          <w:rFonts w:ascii="Times New Roman" w:hAnsi="Times New Roman" w:cs="Times New Roman"/>
          <w:b/>
          <w:sz w:val="28"/>
          <w:szCs w:val="28"/>
        </w:rPr>
      </w:pPr>
    </w:p>
    <w:p w14:paraId="225BF348" w14:textId="77777777" w:rsidR="003E2A1F" w:rsidRPr="003E2A1F" w:rsidRDefault="003E2A1F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3E2A1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750F7B">
        <w:rPr>
          <w:rFonts w:ascii="Times New Roman" w:hAnsi="Times New Roman" w:cs="Times New Roman"/>
          <w:b/>
          <w:sz w:val="28"/>
          <w:szCs w:val="28"/>
        </w:rPr>
        <w:t>8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(2 чел.)</w:t>
      </w:r>
    </w:p>
    <w:p w14:paraId="3C90D724" w14:textId="77777777" w:rsidR="00EE2505" w:rsidRPr="00EE2505" w:rsidRDefault="00750F7B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Pr="00750F7B"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  <w:r w:rsidR="00EE2505" w:rsidRPr="00EE2505">
        <w:rPr>
          <w:rFonts w:ascii="Times New Roman" w:hAnsi="Times New Roman" w:cs="Times New Roman"/>
          <w:sz w:val="28"/>
          <w:szCs w:val="28"/>
        </w:rPr>
        <w:t xml:space="preserve">приобрела у ООО "Дельта" автомобильные шины </w:t>
      </w:r>
      <w:proofErr w:type="spellStart"/>
      <w:r w:rsidR="00EE2505" w:rsidRPr="00EE2505">
        <w:rPr>
          <w:rFonts w:ascii="Times New Roman" w:hAnsi="Times New Roman" w:cs="Times New Roman"/>
          <w:sz w:val="28"/>
          <w:szCs w:val="28"/>
        </w:rPr>
        <w:t>Michelin</w:t>
      </w:r>
      <w:proofErr w:type="spellEnd"/>
      <w:r w:rsidR="00EE2505" w:rsidRPr="00EE2505">
        <w:rPr>
          <w:rFonts w:ascii="Times New Roman" w:hAnsi="Times New Roman" w:cs="Times New Roman"/>
          <w:sz w:val="28"/>
          <w:szCs w:val="28"/>
        </w:rPr>
        <w:t xml:space="preserve"> в количестве 4 штук общей стоимостью 2</w:t>
      </w:r>
      <w:r w:rsidR="00EE2505">
        <w:rPr>
          <w:rFonts w:ascii="Times New Roman" w:hAnsi="Times New Roman" w:cs="Times New Roman"/>
          <w:sz w:val="28"/>
          <w:szCs w:val="28"/>
        </w:rPr>
        <w:t>4</w:t>
      </w:r>
      <w:r w:rsidR="00EE2505" w:rsidRPr="00EE2505">
        <w:rPr>
          <w:rFonts w:ascii="Times New Roman" w:hAnsi="Times New Roman" w:cs="Times New Roman"/>
          <w:sz w:val="28"/>
          <w:szCs w:val="28"/>
        </w:rPr>
        <w:t> </w:t>
      </w:r>
      <w:r w:rsidR="00EE2505">
        <w:rPr>
          <w:rFonts w:ascii="Times New Roman" w:hAnsi="Times New Roman" w:cs="Times New Roman"/>
          <w:sz w:val="28"/>
          <w:szCs w:val="28"/>
        </w:rPr>
        <w:t>0</w:t>
      </w:r>
      <w:r w:rsidR="00EE2505" w:rsidRPr="00EE2505">
        <w:rPr>
          <w:rFonts w:ascii="Times New Roman" w:hAnsi="Times New Roman" w:cs="Times New Roman"/>
          <w:sz w:val="28"/>
          <w:szCs w:val="28"/>
        </w:rPr>
        <w:t xml:space="preserve">00,00 рублей (в т.ч. НДС </w:t>
      </w:r>
      <w:r w:rsidR="00EE2505">
        <w:rPr>
          <w:rFonts w:ascii="Times New Roman" w:hAnsi="Times New Roman" w:cs="Times New Roman"/>
          <w:sz w:val="28"/>
          <w:szCs w:val="28"/>
        </w:rPr>
        <w:t>20</w:t>
      </w:r>
      <w:r w:rsidR="00EE2505" w:rsidRPr="00EE2505">
        <w:rPr>
          <w:rFonts w:ascii="Times New Roman" w:hAnsi="Times New Roman" w:cs="Times New Roman"/>
          <w:sz w:val="28"/>
          <w:szCs w:val="28"/>
        </w:rPr>
        <w:t xml:space="preserve">% – </w:t>
      </w:r>
      <w:r w:rsidR="00EE2505">
        <w:rPr>
          <w:rFonts w:ascii="Times New Roman" w:hAnsi="Times New Roman" w:cs="Times New Roman"/>
          <w:sz w:val="28"/>
          <w:szCs w:val="28"/>
        </w:rPr>
        <w:t>4</w:t>
      </w:r>
      <w:r w:rsidR="00EE2505" w:rsidRPr="00EE2505">
        <w:rPr>
          <w:rFonts w:ascii="Times New Roman" w:hAnsi="Times New Roman" w:cs="Times New Roman"/>
          <w:sz w:val="28"/>
          <w:szCs w:val="28"/>
        </w:rPr>
        <w:t> </w:t>
      </w:r>
      <w:r w:rsidR="00EE2505">
        <w:rPr>
          <w:rFonts w:ascii="Times New Roman" w:hAnsi="Times New Roman" w:cs="Times New Roman"/>
          <w:sz w:val="28"/>
          <w:szCs w:val="28"/>
        </w:rPr>
        <w:t>0</w:t>
      </w:r>
      <w:r w:rsidR="00EE2505" w:rsidRPr="00EE2505">
        <w:rPr>
          <w:rFonts w:ascii="Times New Roman" w:hAnsi="Times New Roman" w:cs="Times New Roman"/>
          <w:sz w:val="28"/>
          <w:szCs w:val="28"/>
        </w:rPr>
        <w:t>00,00 руб.). Для их установки на автомобиль (замены) организация воспользовалась услугами автосервиса, применяющего упрощенную систему налогообложения. Стоимость услуг автосервиса – 2 000,00 руб.</w:t>
      </w:r>
    </w:p>
    <w:p w14:paraId="1B9A4C95" w14:textId="77777777" w:rsidR="00EE2505" w:rsidRPr="00EE2505" w:rsidRDefault="00EE2505" w:rsidP="00EE2505">
      <w:p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Согласно учетной политике:</w:t>
      </w:r>
    </w:p>
    <w:p w14:paraId="0978B511" w14:textId="77777777" w:rsidR="00EE2505" w:rsidRPr="00EE2505" w:rsidRDefault="00EE2505" w:rsidP="00EE250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одним из основных видов деятельности предприятия является оказание транспортных услуг;</w:t>
      </w:r>
    </w:p>
    <w:p w14:paraId="76C704D8" w14:textId="77777777" w:rsidR="00EE2505" w:rsidRPr="00EE2505" w:rsidRDefault="00EE2505" w:rsidP="00EE250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в бухгалтерском и в налоговом учете стоимость автомобильных шин, приобретенных отдельно от автомобиля, включается в расходы единовременно в момент первой установки на транспортное средство и не подлежит корректировке при сезонной смене и возврате на склад;</w:t>
      </w:r>
    </w:p>
    <w:p w14:paraId="4C11D119" w14:textId="77777777" w:rsidR="00EE2505" w:rsidRPr="00EE2505" w:rsidRDefault="00EE2505" w:rsidP="00EE250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в налоговом учете стоимость автомобильных шин, приобретенных отдельно от автомобиля, при списании их в производство учитывается в составе прочих расходов (расходов на содержание служебного транспорта).</w:t>
      </w:r>
    </w:p>
    <w:p w14:paraId="628F8505" w14:textId="77777777" w:rsidR="00EE2505" w:rsidRP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Организация использует общую систему налогообложения (ОСН), применяет метод начисления и ПБУ 18/02.</w:t>
      </w:r>
    </w:p>
    <w:p w14:paraId="36EF01F6" w14:textId="77777777" w:rsidR="003E2A1F" w:rsidRPr="003E2A1F" w:rsidRDefault="003E2A1F" w:rsidP="003E2A1F">
      <w:pPr>
        <w:rPr>
          <w:rFonts w:ascii="Times New Roman" w:hAnsi="Times New Roman" w:cs="Times New Roman"/>
          <w:i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0A2AF87D" w14:textId="77777777" w:rsidR="003E2A1F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Поступление автомобильных 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505">
        <w:rPr>
          <w:rFonts w:ascii="Times New Roman" w:hAnsi="Times New Roman" w:cs="Times New Roman"/>
          <w:sz w:val="28"/>
          <w:szCs w:val="28"/>
        </w:rPr>
        <w:t>(док. Поступление (акты, накладные))</w:t>
      </w:r>
      <w:r w:rsidR="00750F7B">
        <w:rPr>
          <w:rFonts w:ascii="Times New Roman" w:hAnsi="Times New Roman" w:cs="Times New Roman"/>
          <w:sz w:val="28"/>
          <w:szCs w:val="28"/>
        </w:rPr>
        <w:t xml:space="preserve"> (Д10.05 К60.01)</w:t>
      </w:r>
    </w:p>
    <w:p w14:paraId="2D8B76C7" w14:textId="77777777" w:rsid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Оплата поставщику</w:t>
      </w:r>
      <w:r>
        <w:rPr>
          <w:rFonts w:ascii="Times New Roman" w:hAnsi="Times New Roman" w:cs="Times New Roman"/>
          <w:sz w:val="28"/>
          <w:szCs w:val="28"/>
        </w:rPr>
        <w:t xml:space="preserve"> шин</w:t>
      </w:r>
      <w:r w:rsidRPr="00EE2505">
        <w:rPr>
          <w:rFonts w:ascii="Times New Roman" w:hAnsi="Times New Roman" w:cs="Times New Roman"/>
          <w:sz w:val="28"/>
          <w:szCs w:val="28"/>
        </w:rPr>
        <w:t xml:space="preserve"> (док. Платежное поручение, Списание с расчетного счета)</w:t>
      </w:r>
    </w:p>
    <w:p w14:paraId="5A587FF1" w14:textId="77777777" w:rsid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Передача автомобильных шин в эксплуатацию</w:t>
      </w:r>
      <w:r>
        <w:rPr>
          <w:rFonts w:ascii="Times New Roman" w:hAnsi="Times New Roman" w:cs="Times New Roman"/>
          <w:sz w:val="28"/>
          <w:szCs w:val="28"/>
        </w:rPr>
        <w:t xml:space="preserve"> (док. Требование-накладная)</w:t>
      </w:r>
      <w:r w:rsidR="00750F7B">
        <w:rPr>
          <w:rFonts w:ascii="Times New Roman" w:hAnsi="Times New Roman" w:cs="Times New Roman"/>
          <w:sz w:val="28"/>
          <w:szCs w:val="28"/>
        </w:rPr>
        <w:t xml:space="preserve"> (Д20.01 К10.05)</w:t>
      </w:r>
    </w:p>
    <w:p w14:paraId="10311D9D" w14:textId="77777777" w:rsidR="00EE2505" w:rsidRP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Услуги автосервиса по шиномонтажу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505">
        <w:rPr>
          <w:rFonts w:ascii="Times New Roman" w:hAnsi="Times New Roman" w:cs="Times New Roman"/>
          <w:sz w:val="28"/>
          <w:szCs w:val="28"/>
        </w:rPr>
        <w:t>(док. Поступление (акты, накладные))</w:t>
      </w:r>
      <w:r w:rsidR="00750F7B">
        <w:rPr>
          <w:rFonts w:ascii="Times New Roman" w:hAnsi="Times New Roman" w:cs="Times New Roman"/>
          <w:sz w:val="28"/>
          <w:szCs w:val="28"/>
        </w:rPr>
        <w:t xml:space="preserve"> (Д20.01 К60.01)</w:t>
      </w:r>
    </w:p>
    <w:p w14:paraId="4749DA70" w14:textId="77777777" w:rsidR="00EE2505" w:rsidRP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Оплата услуг сервиса </w:t>
      </w:r>
      <w:r w:rsidRPr="00EE2505">
        <w:rPr>
          <w:rFonts w:ascii="Times New Roman" w:hAnsi="Times New Roman" w:cs="Times New Roman"/>
          <w:sz w:val="28"/>
          <w:szCs w:val="28"/>
        </w:rPr>
        <w:t>(док. Платежное поручение, Списание с расчетного счета)</w:t>
      </w:r>
    </w:p>
    <w:p w14:paraId="774DE2AF" w14:textId="77777777" w:rsidR="00EE2505" w:rsidRDefault="00EE2505" w:rsidP="00EE25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2505">
        <w:rPr>
          <w:rFonts w:ascii="Times New Roman" w:hAnsi="Times New Roman" w:cs="Times New Roman"/>
          <w:sz w:val="28"/>
          <w:szCs w:val="28"/>
        </w:rPr>
        <w:t>формировать отчеты: ОСВ, ОСВ по счету, Анализ субконто, Книга покупок и др.</w:t>
      </w:r>
    </w:p>
    <w:p w14:paraId="01FE5847" w14:textId="77777777" w:rsidR="00750F7B" w:rsidRDefault="00750F7B" w:rsidP="003E2A1F">
      <w:pPr>
        <w:rPr>
          <w:rFonts w:ascii="Times New Roman" w:hAnsi="Times New Roman" w:cs="Times New Roman"/>
          <w:b/>
          <w:sz w:val="28"/>
          <w:szCs w:val="28"/>
        </w:rPr>
      </w:pPr>
    </w:p>
    <w:p w14:paraId="158D4348" w14:textId="77777777" w:rsidR="003E2A1F" w:rsidRPr="003E2A1F" w:rsidRDefault="003E2A1F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3E2A1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750F7B">
        <w:rPr>
          <w:rFonts w:ascii="Times New Roman" w:hAnsi="Times New Roman" w:cs="Times New Roman"/>
          <w:b/>
          <w:sz w:val="28"/>
          <w:szCs w:val="28"/>
        </w:rPr>
        <w:t>9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(2 чел.)</w:t>
      </w:r>
    </w:p>
    <w:p w14:paraId="675AF06E" w14:textId="77777777" w:rsidR="00EE2505" w:rsidRPr="00EE2505" w:rsidRDefault="00750F7B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750F7B">
        <w:rPr>
          <w:rFonts w:ascii="Times New Roman" w:hAnsi="Times New Roman" w:cs="Times New Roman"/>
          <w:sz w:val="28"/>
          <w:szCs w:val="28"/>
        </w:rPr>
        <w:t>Организация Контрольная работа</w:t>
      </w:r>
      <w:r w:rsidR="00EE2505" w:rsidRPr="00EE2505">
        <w:rPr>
          <w:rFonts w:ascii="Times New Roman" w:hAnsi="Times New Roman" w:cs="Times New Roman"/>
          <w:sz w:val="28"/>
          <w:szCs w:val="28"/>
        </w:rPr>
        <w:t xml:space="preserve"> 30.01.20</w:t>
      </w:r>
      <w:r>
        <w:rPr>
          <w:rFonts w:ascii="Times New Roman" w:hAnsi="Times New Roman" w:cs="Times New Roman"/>
          <w:sz w:val="28"/>
          <w:szCs w:val="28"/>
        </w:rPr>
        <w:t>21</w:t>
      </w:r>
      <w:r w:rsidR="00EE2505" w:rsidRPr="00EE2505">
        <w:rPr>
          <w:rFonts w:ascii="Times New Roman" w:hAnsi="Times New Roman" w:cs="Times New Roman"/>
          <w:sz w:val="28"/>
          <w:szCs w:val="28"/>
        </w:rPr>
        <w:t> приобрел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E2505" w:rsidRPr="00EE2505">
        <w:rPr>
          <w:rFonts w:ascii="Times New Roman" w:hAnsi="Times New Roman" w:cs="Times New Roman"/>
          <w:sz w:val="28"/>
          <w:szCs w:val="28"/>
        </w:rPr>
        <w:t xml:space="preserve"> у официального распространителя бланков трудовых книжек и вкладышей к ним ООО "</w:t>
      </w:r>
      <w:proofErr w:type="spellStart"/>
      <w:r w:rsidR="00EE2505" w:rsidRPr="00EE2505">
        <w:rPr>
          <w:rFonts w:ascii="Times New Roman" w:hAnsi="Times New Roman" w:cs="Times New Roman"/>
          <w:sz w:val="28"/>
          <w:szCs w:val="28"/>
        </w:rPr>
        <w:t>СпецБланк</w:t>
      </w:r>
      <w:proofErr w:type="spellEnd"/>
      <w:r w:rsidR="00EE2505" w:rsidRPr="00EE2505">
        <w:rPr>
          <w:rFonts w:ascii="Times New Roman" w:hAnsi="Times New Roman" w:cs="Times New Roman"/>
          <w:sz w:val="28"/>
          <w:szCs w:val="28"/>
        </w:rPr>
        <w:t>" 10 шт. бланков на общую сумму 2 </w:t>
      </w:r>
      <w:r w:rsidR="00EE2505">
        <w:rPr>
          <w:rFonts w:ascii="Times New Roman" w:hAnsi="Times New Roman" w:cs="Times New Roman"/>
          <w:sz w:val="28"/>
          <w:szCs w:val="28"/>
        </w:rPr>
        <w:t>400,00 руб. (в т.ч. НДС 20% – 400</w:t>
      </w:r>
      <w:r w:rsidR="00EE2505" w:rsidRPr="00EE2505">
        <w:rPr>
          <w:rFonts w:ascii="Times New Roman" w:hAnsi="Times New Roman" w:cs="Times New Roman"/>
          <w:sz w:val="28"/>
          <w:szCs w:val="28"/>
        </w:rPr>
        <w:t>,00 руб.). 22.0</w:t>
      </w:r>
      <w:r w:rsidR="00EE2505">
        <w:rPr>
          <w:rFonts w:ascii="Times New Roman" w:hAnsi="Times New Roman" w:cs="Times New Roman"/>
          <w:sz w:val="28"/>
          <w:szCs w:val="28"/>
        </w:rPr>
        <w:t>4</w:t>
      </w:r>
      <w:r w:rsidR="00EE2505" w:rsidRPr="00EE2505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21</w:t>
      </w:r>
      <w:r w:rsidR="00EE2505" w:rsidRPr="00EE2505">
        <w:rPr>
          <w:rFonts w:ascii="Times New Roman" w:hAnsi="Times New Roman" w:cs="Times New Roman"/>
          <w:sz w:val="28"/>
          <w:szCs w:val="28"/>
        </w:rPr>
        <w:t xml:space="preserve"> сотруднице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750F7B">
        <w:rPr>
          <w:rFonts w:ascii="Times New Roman" w:hAnsi="Times New Roman" w:cs="Times New Roman"/>
          <w:sz w:val="28"/>
          <w:szCs w:val="28"/>
        </w:rPr>
        <w:t>Контрольная работа</w:t>
      </w:r>
      <w:r w:rsidR="00EE2505" w:rsidRPr="00EE2505">
        <w:rPr>
          <w:rFonts w:ascii="Times New Roman" w:hAnsi="Times New Roman" w:cs="Times New Roman"/>
          <w:sz w:val="28"/>
          <w:szCs w:val="28"/>
        </w:rPr>
        <w:t>, впервые устроившейся на работу, оформили трудовую книжку.</w:t>
      </w:r>
    </w:p>
    <w:p w14:paraId="26C6A38C" w14:textId="77777777" w:rsidR="00EE2505" w:rsidRP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В соответствии с учетной политикой организации приобретенные бланки трудовых книжек учитываются на счете 10 "Материалы". Одновременно их учет организован на забалансовом счете 006 в качестве БСО (бланки строгой отчетности).</w:t>
      </w:r>
    </w:p>
    <w:p w14:paraId="2D7D07CE" w14:textId="77777777" w:rsidR="00EE2505" w:rsidRP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На основании заявления сотрудницы от 22.0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2505">
        <w:rPr>
          <w:rFonts w:ascii="Times New Roman" w:hAnsi="Times New Roman" w:cs="Times New Roman"/>
          <w:sz w:val="28"/>
          <w:szCs w:val="28"/>
        </w:rPr>
        <w:t>.20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стоимость бланка трудовой книжки с учетом НДС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505">
        <w:rPr>
          <w:rFonts w:ascii="Times New Roman" w:hAnsi="Times New Roman" w:cs="Times New Roman"/>
          <w:sz w:val="28"/>
          <w:szCs w:val="28"/>
        </w:rPr>
        <w:t>удержана из ее заработной платы.</w:t>
      </w:r>
    </w:p>
    <w:p w14:paraId="30A12A6D" w14:textId="77777777" w:rsidR="00EE2505" w:rsidRPr="00EE2505" w:rsidRDefault="00750F7B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750F7B">
        <w:rPr>
          <w:rFonts w:ascii="Times New Roman" w:hAnsi="Times New Roman" w:cs="Times New Roman"/>
          <w:sz w:val="28"/>
          <w:szCs w:val="28"/>
        </w:rPr>
        <w:t xml:space="preserve">Организация Контрольная работа </w:t>
      </w:r>
      <w:r w:rsidR="00EE2505" w:rsidRPr="00EE2505">
        <w:rPr>
          <w:rFonts w:ascii="Times New Roman" w:hAnsi="Times New Roman" w:cs="Times New Roman"/>
          <w:sz w:val="28"/>
          <w:szCs w:val="28"/>
        </w:rPr>
        <w:t>использует общую систему налогообложения (ОСН), применяет метод начисления и ПБУ 18/02.</w:t>
      </w:r>
    </w:p>
    <w:p w14:paraId="31E5611A" w14:textId="77777777" w:rsidR="003E2A1F" w:rsidRPr="003E2A1F" w:rsidRDefault="003E2A1F" w:rsidP="003E2A1F">
      <w:pPr>
        <w:rPr>
          <w:rFonts w:ascii="Times New Roman" w:hAnsi="Times New Roman" w:cs="Times New Roman"/>
          <w:i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47CB038D" w14:textId="77777777" w:rsidR="00EE2505" w:rsidRPr="00EE2505" w:rsidRDefault="00EE2505" w:rsidP="00EE25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Учет поступления бланков трудовых книжек док. Поступление (акты, накладные))</w:t>
      </w:r>
    </w:p>
    <w:p w14:paraId="525421A5" w14:textId="77777777" w:rsidR="00EE2505" w:rsidRPr="00EE2505" w:rsidRDefault="00EE2505" w:rsidP="00EE25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Учтены за балансом бланки трудовых книжек в качестве бланков строгой отчетности (БСО) (док. Операция</w:t>
      </w:r>
      <w:r w:rsidR="00750F7B">
        <w:rPr>
          <w:rFonts w:ascii="Times New Roman" w:hAnsi="Times New Roman" w:cs="Times New Roman"/>
          <w:sz w:val="28"/>
          <w:szCs w:val="28"/>
        </w:rPr>
        <w:t>, введенная вручную, Д006</w:t>
      </w:r>
      <w:r w:rsidRPr="00EE2505">
        <w:rPr>
          <w:rFonts w:ascii="Times New Roman" w:hAnsi="Times New Roman" w:cs="Times New Roman"/>
          <w:sz w:val="28"/>
          <w:szCs w:val="28"/>
        </w:rPr>
        <w:t>)</w:t>
      </w:r>
    </w:p>
    <w:p w14:paraId="009BA697" w14:textId="77777777" w:rsidR="00EE2505" w:rsidRPr="00EE2505" w:rsidRDefault="00EE2505" w:rsidP="00EE25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Перечислена оплата продавцу за бланки трудовых книжек (док. Платежное поручение, Списание с расчетного счета)</w:t>
      </w:r>
    </w:p>
    <w:p w14:paraId="6E5294B1" w14:textId="77777777" w:rsidR="00EE2505" w:rsidRPr="00EE2505" w:rsidRDefault="00EE2505" w:rsidP="00EE25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Оформление трудовой книжки сотруднику (док. Реализация (акт, накладная)</w:t>
      </w:r>
      <w:r w:rsidR="00750F7B">
        <w:rPr>
          <w:rFonts w:ascii="Times New Roman" w:hAnsi="Times New Roman" w:cs="Times New Roman"/>
          <w:sz w:val="28"/>
          <w:szCs w:val="28"/>
        </w:rPr>
        <w:t>)</w:t>
      </w:r>
    </w:p>
    <w:p w14:paraId="711F4016" w14:textId="77777777" w:rsidR="00EE2505" w:rsidRPr="00EE2505" w:rsidRDefault="00EE2505" w:rsidP="00EE25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Списан с забалансового учета бланк трудовой книжки, оформленной сотруднику (</w:t>
      </w:r>
      <w:r w:rsidR="00750F7B" w:rsidRPr="00750F7B">
        <w:rPr>
          <w:rFonts w:ascii="Times New Roman" w:hAnsi="Times New Roman" w:cs="Times New Roman"/>
          <w:sz w:val="28"/>
          <w:szCs w:val="28"/>
        </w:rPr>
        <w:t xml:space="preserve">док. Операция, введенная вручную, </w:t>
      </w:r>
      <w:r w:rsidR="00750F7B">
        <w:rPr>
          <w:rFonts w:ascii="Times New Roman" w:hAnsi="Times New Roman" w:cs="Times New Roman"/>
          <w:sz w:val="28"/>
          <w:szCs w:val="28"/>
        </w:rPr>
        <w:t>К</w:t>
      </w:r>
      <w:r w:rsidR="00750F7B" w:rsidRPr="00750F7B">
        <w:rPr>
          <w:rFonts w:ascii="Times New Roman" w:hAnsi="Times New Roman" w:cs="Times New Roman"/>
          <w:sz w:val="28"/>
          <w:szCs w:val="28"/>
        </w:rPr>
        <w:t>006</w:t>
      </w:r>
      <w:r w:rsidRPr="00EE2505">
        <w:rPr>
          <w:rFonts w:ascii="Times New Roman" w:hAnsi="Times New Roman" w:cs="Times New Roman"/>
          <w:sz w:val="28"/>
          <w:szCs w:val="28"/>
        </w:rPr>
        <w:t>)</w:t>
      </w:r>
    </w:p>
    <w:p w14:paraId="56EA860D" w14:textId="77777777" w:rsidR="00EE2505" w:rsidRPr="00EE2505" w:rsidRDefault="00EE2505" w:rsidP="00EE25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 xml:space="preserve">Перенесена задолженность сотрудника по оплате бланка трудовой книжки (док. </w:t>
      </w:r>
      <w:r w:rsidR="00750F7B" w:rsidRPr="00750F7B">
        <w:rPr>
          <w:rFonts w:ascii="Times New Roman" w:hAnsi="Times New Roman" w:cs="Times New Roman"/>
          <w:sz w:val="28"/>
          <w:szCs w:val="28"/>
        </w:rPr>
        <w:t>Операция, введенная вручную</w:t>
      </w:r>
      <w:r w:rsidR="00750F7B">
        <w:rPr>
          <w:rFonts w:ascii="Times New Roman" w:hAnsi="Times New Roman" w:cs="Times New Roman"/>
          <w:sz w:val="28"/>
          <w:szCs w:val="28"/>
        </w:rPr>
        <w:t>, Д73.03 К76.09</w:t>
      </w:r>
      <w:r w:rsidRPr="00EE2505">
        <w:rPr>
          <w:rFonts w:ascii="Times New Roman" w:hAnsi="Times New Roman" w:cs="Times New Roman"/>
          <w:sz w:val="28"/>
          <w:szCs w:val="28"/>
        </w:rPr>
        <w:t>)</w:t>
      </w:r>
    </w:p>
    <w:p w14:paraId="7E257683" w14:textId="77777777" w:rsidR="00EE2505" w:rsidRPr="00EE2505" w:rsidRDefault="00EE2505" w:rsidP="00EE25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 xml:space="preserve">Удержана стоимость бланка трудовой книжки из заработной платы сотрудника (док. </w:t>
      </w:r>
      <w:r w:rsidR="00750F7B" w:rsidRPr="00750F7B">
        <w:rPr>
          <w:rFonts w:ascii="Times New Roman" w:hAnsi="Times New Roman" w:cs="Times New Roman"/>
          <w:sz w:val="28"/>
          <w:szCs w:val="28"/>
        </w:rPr>
        <w:t>Операция, введенная вручную</w:t>
      </w:r>
      <w:r w:rsidR="00750F7B">
        <w:rPr>
          <w:rFonts w:ascii="Times New Roman" w:hAnsi="Times New Roman" w:cs="Times New Roman"/>
          <w:sz w:val="28"/>
          <w:szCs w:val="28"/>
        </w:rPr>
        <w:t>, Д70 К73.03</w:t>
      </w:r>
      <w:r w:rsidRPr="00EE2505">
        <w:rPr>
          <w:rFonts w:ascii="Times New Roman" w:hAnsi="Times New Roman" w:cs="Times New Roman"/>
          <w:sz w:val="28"/>
          <w:szCs w:val="28"/>
        </w:rPr>
        <w:t>)</w:t>
      </w:r>
    </w:p>
    <w:p w14:paraId="7E407EF7" w14:textId="77777777" w:rsidR="003E2A1F" w:rsidRPr="00EE2505" w:rsidRDefault="00EE2505" w:rsidP="00EE25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Сформировать отчеты: ОСВ, ОСВ по счету, Анализ субконто, Книга покупок и др.</w:t>
      </w:r>
    </w:p>
    <w:p w14:paraId="0B53C1D8" w14:textId="77777777" w:rsidR="00750F7B" w:rsidRDefault="00750F7B" w:rsidP="003E2A1F">
      <w:pPr>
        <w:rPr>
          <w:rFonts w:ascii="Times New Roman" w:hAnsi="Times New Roman" w:cs="Times New Roman"/>
          <w:b/>
          <w:sz w:val="28"/>
          <w:szCs w:val="28"/>
        </w:rPr>
      </w:pPr>
    </w:p>
    <w:p w14:paraId="2740358A" w14:textId="77777777" w:rsidR="003E2A1F" w:rsidRPr="003E2A1F" w:rsidRDefault="003E2A1F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3E2A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50F7B">
        <w:rPr>
          <w:rFonts w:ascii="Times New Roman" w:hAnsi="Times New Roman" w:cs="Times New Roman"/>
          <w:b/>
          <w:sz w:val="28"/>
          <w:szCs w:val="28"/>
        </w:rPr>
        <w:t>0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(2 чел.)</w:t>
      </w:r>
    </w:p>
    <w:p w14:paraId="6552C034" w14:textId="77777777" w:rsidR="00EE2505" w:rsidRP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750F7B" w:rsidRPr="00750F7B">
        <w:rPr>
          <w:rFonts w:ascii="Times New Roman" w:hAnsi="Times New Roman" w:cs="Times New Roman"/>
          <w:sz w:val="28"/>
          <w:szCs w:val="28"/>
        </w:rPr>
        <w:t>Контрольная работа</w:t>
      </w:r>
      <w:r w:rsidR="00750F7B" w:rsidRPr="00EE2505">
        <w:rPr>
          <w:rFonts w:ascii="Times New Roman" w:hAnsi="Times New Roman" w:cs="Times New Roman"/>
          <w:sz w:val="28"/>
          <w:szCs w:val="28"/>
        </w:rPr>
        <w:t xml:space="preserve"> </w:t>
      </w:r>
      <w:r w:rsidRPr="00EE2505">
        <w:rPr>
          <w:rFonts w:ascii="Times New Roman" w:hAnsi="Times New Roman" w:cs="Times New Roman"/>
          <w:sz w:val="28"/>
          <w:szCs w:val="28"/>
        </w:rPr>
        <w:t>(заемщик) получила краткосрочный кредит в размере 336 000,00 руб. от ПАО "Сбербанк" (кредитор). Кредитный договор заключен на период с 12.01.20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по 31.0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E2505">
        <w:rPr>
          <w:rFonts w:ascii="Times New Roman" w:hAnsi="Times New Roman" w:cs="Times New Roman"/>
          <w:sz w:val="28"/>
          <w:szCs w:val="28"/>
        </w:rPr>
        <w:t>.20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>. По условиям договора проценты начисляются по ставке 11% годовых исходя из количества дней в текущем месяце (начиная со дня, следующего за днем получения кредита, по день возврата кредита включительно), проценты выплачиваются в последний календарный день месяца или в следующий первый рабочий день, если дата выплаты выпадает на нерабочий день. Комиссия за открытие ссудного счета не взимается.</w:t>
      </w:r>
    </w:p>
    <w:p w14:paraId="32A47943" w14:textId="77777777" w:rsidR="00EE2505" w:rsidRP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ООО "Торговый Дом" использует общую систему налогообложения (ОСН), применяет метод начисления и ПБУ 18/02.</w:t>
      </w:r>
    </w:p>
    <w:p w14:paraId="6ACCC82B" w14:textId="77777777" w:rsidR="003E2A1F" w:rsidRPr="003E2A1F" w:rsidRDefault="003E2A1F" w:rsidP="003E2A1F">
      <w:pPr>
        <w:rPr>
          <w:rFonts w:ascii="Times New Roman" w:hAnsi="Times New Roman" w:cs="Times New Roman"/>
          <w:i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4D2808BD" w14:textId="77777777" w:rsidR="003E2A1F" w:rsidRPr="00EE2505" w:rsidRDefault="00EE2505" w:rsidP="00EE25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Получен краткосрочный кредит (док. Поступление на расчетный счет)</w:t>
      </w:r>
    </w:p>
    <w:p w14:paraId="13E422E3" w14:textId="77777777" w:rsidR="00EE2505" w:rsidRPr="00EE2505" w:rsidRDefault="00EE2505" w:rsidP="00EE25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Начисленные по кредитному договору проценты отражены в расходах (первый месяц – январь 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г.) – (док. </w:t>
      </w:r>
      <w:r w:rsidR="00750F7B" w:rsidRPr="00750F7B">
        <w:rPr>
          <w:rFonts w:ascii="Times New Roman" w:hAnsi="Times New Roman" w:cs="Times New Roman"/>
          <w:sz w:val="28"/>
          <w:szCs w:val="28"/>
        </w:rPr>
        <w:t>Операция, введенная вручную</w:t>
      </w:r>
      <w:r w:rsidRPr="00EE2505">
        <w:rPr>
          <w:rFonts w:ascii="Times New Roman" w:hAnsi="Times New Roman" w:cs="Times New Roman"/>
          <w:sz w:val="28"/>
          <w:szCs w:val="28"/>
        </w:rPr>
        <w:t>); аналогично проценты по кредитному договору начисляются за второй и последующие месяцы (февраль 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г. – май 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г.)</w:t>
      </w:r>
    </w:p>
    <w:p w14:paraId="321B2B58" w14:textId="77777777" w:rsidR="00EE2505" w:rsidRPr="00EE2505" w:rsidRDefault="00EE2505" w:rsidP="00EE25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Проценты за пользование кредитными средствами выплачены банку (первый месяц – январь 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г.) - (док. Платежное поручение, Списание с расчетного счета); аналогично проценты по кредитному договору уплачиваются за второй и последующие месяцы (февраль 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г. – май 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г.)</w:t>
      </w:r>
    </w:p>
    <w:p w14:paraId="575A9061" w14:textId="77777777" w:rsidR="00EE2505" w:rsidRDefault="00EE2505" w:rsidP="00EE25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Возвращена банку сумма основного долга (док. Платежное поручение, Списание с расчетного счета)</w:t>
      </w:r>
    </w:p>
    <w:p w14:paraId="4861C908" w14:textId="77777777" w:rsidR="00EE2505" w:rsidRPr="00EE2505" w:rsidRDefault="00EE2505" w:rsidP="00EE25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Сформировать отчеты: ОСВ, ОСВ по счету, Анализ субконто, Книга покупок и др.</w:t>
      </w:r>
    </w:p>
    <w:p w14:paraId="6A6A120B" w14:textId="77777777" w:rsidR="00EE2505" w:rsidRPr="00EE2505" w:rsidRDefault="00EE2505" w:rsidP="00EE25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431D8C" w14:textId="77777777" w:rsidR="003E2A1F" w:rsidRPr="003E2A1F" w:rsidRDefault="003E2A1F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3E2A1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E2505">
        <w:rPr>
          <w:rFonts w:ascii="Times New Roman" w:hAnsi="Times New Roman" w:cs="Times New Roman"/>
          <w:b/>
          <w:sz w:val="28"/>
          <w:szCs w:val="28"/>
        </w:rPr>
        <w:t>1</w:t>
      </w:r>
      <w:r w:rsidR="00750F7B">
        <w:rPr>
          <w:rFonts w:ascii="Times New Roman" w:hAnsi="Times New Roman" w:cs="Times New Roman"/>
          <w:b/>
          <w:sz w:val="28"/>
          <w:szCs w:val="28"/>
        </w:rPr>
        <w:t>1</w:t>
      </w:r>
      <w:r w:rsidR="00E00E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EBD" w:rsidRPr="00E00EBD">
        <w:rPr>
          <w:rFonts w:ascii="Times New Roman" w:hAnsi="Times New Roman" w:cs="Times New Roman"/>
          <w:b/>
          <w:sz w:val="28"/>
          <w:szCs w:val="28"/>
        </w:rPr>
        <w:t>(2 чел.)</w:t>
      </w:r>
    </w:p>
    <w:p w14:paraId="63D12666" w14:textId="77777777" w:rsidR="00EE2505" w:rsidRP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750F7B">
        <w:rPr>
          <w:rFonts w:ascii="Times New Roman" w:hAnsi="Times New Roman" w:cs="Times New Roman"/>
          <w:sz w:val="28"/>
          <w:szCs w:val="28"/>
        </w:rPr>
        <w:t>Контрольная работа</w:t>
      </w:r>
      <w:r w:rsidRPr="00EE2505">
        <w:rPr>
          <w:rFonts w:ascii="Times New Roman" w:hAnsi="Times New Roman" w:cs="Times New Roman"/>
          <w:sz w:val="28"/>
          <w:szCs w:val="28"/>
        </w:rPr>
        <w:t xml:space="preserve"> заключила с организацией ООО "Трэвел" договор на приобретение электронных авиабилетов и железнодорожных билетов для своих сотрудников. В апреле через ООО "Трэвел" организация приобрела два электронных авиабилета и два электронных железнодорожных билета для сотрудника, направляемого в командировку:</w:t>
      </w:r>
    </w:p>
    <w:p w14:paraId="69BB0D24" w14:textId="77777777" w:rsidR="00EE2505" w:rsidRPr="00EE2505" w:rsidRDefault="00EE2505" w:rsidP="00EE250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05.04.20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перечислена предоплата за билеты;</w:t>
      </w:r>
    </w:p>
    <w:p w14:paraId="47F4191C" w14:textId="77777777" w:rsidR="00EE2505" w:rsidRPr="00EE2505" w:rsidRDefault="00EE2505" w:rsidP="00EE250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06.04.20</w:t>
      </w:r>
      <w:r w:rsidR="00750F7B">
        <w:rPr>
          <w:rFonts w:ascii="Times New Roman" w:hAnsi="Times New Roman" w:cs="Times New Roman"/>
          <w:sz w:val="28"/>
          <w:szCs w:val="28"/>
        </w:rPr>
        <w:t>21</w:t>
      </w:r>
      <w:r w:rsidRPr="00EE2505">
        <w:rPr>
          <w:rFonts w:ascii="Times New Roman" w:hAnsi="Times New Roman" w:cs="Times New Roman"/>
          <w:sz w:val="28"/>
          <w:szCs w:val="28"/>
        </w:rPr>
        <w:t xml:space="preserve"> ООО "Трэвел" направило на электронную почту организации два электронных авиабилета по цене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E2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EE2505">
        <w:rPr>
          <w:rFonts w:ascii="Times New Roman" w:hAnsi="Times New Roman" w:cs="Times New Roman"/>
          <w:sz w:val="28"/>
          <w:szCs w:val="28"/>
        </w:rPr>
        <w:t xml:space="preserve">0 руб. (в т.ч. НДС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E2505">
        <w:rPr>
          <w:rFonts w:ascii="Times New Roman" w:hAnsi="Times New Roman" w:cs="Times New Roman"/>
          <w:sz w:val="28"/>
          <w:szCs w:val="28"/>
        </w:rPr>
        <w:t xml:space="preserve">% – </w:t>
      </w:r>
      <w:r>
        <w:rPr>
          <w:rFonts w:ascii="Times New Roman" w:hAnsi="Times New Roman" w:cs="Times New Roman"/>
          <w:sz w:val="28"/>
          <w:szCs w:val="28"/>
        </w:rPr>
        <w:t>118</w:t>
      </w:r>
      <w:r w:rsidRPr="00EE2505">
        <w:rPr>
          <w:rFonts w:ascii="Times New Roman" w:hAnsi="Times New Roman" w:cs="Times New Roman"/>
          <w:sz w:val="28"/>
          <w:szCs w:val="28"/>
        </w:rPr>
        <w:t xml:space="preserve">0 руб.) за билет и два электронных железнодорожных билета по цене 1 </w:t>
      </w:r>
      <w:r>
        <w:rPr>
          <w:rFonts w:ascii="Times New Roman" w:hAnsi="Times New Roman" w:cs="Times New Roman"/>
          <w:sz w:val="28"/>
          <w:szCs w:val="28"/>
        </w:rPr>
        <w:t>800</w:t>
      </w:r>
      <w:r w:rsidRPr="00EE2505">
        <w:rPr>
          <w:rFonts w:ascii="Times New Roman" w:hAnsi="Times New Roman" w:cs="Times New Roman"/>
          <w:sz w:val="28"/>
          <w:szCs w:val="28"/>
        </w:rPr>
        <w:t xml:space="preserve"> </w:t>
      </w:r>
      <w:r w:rsidRPr="00EE2505">
        <w:rPr>
          <w:rFonts w:ascii="Times New Roman" w:hAnsi="Times New Roman" w:cs="Times New Roman"/>
          <w:sz w:val="28"/>
          <w:szCs w:val="28"/>
        </w:rPr>
        <w:lastRenderedPageBreak/>
        <w:t xml:space="preserve">руб. (в т.ч. НДС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E2505">
        <w:rPr>
          <w:rFonts w:ascii="Times New Roman" w:hAnsi="Times New Roman" w:cs="Times New Roman"/>
          <w:sz w:val="28"/>
          <w:szCs w:val="28"/>
        </w:rPr>
        <w:t xml:space="preserve">% – </w:t>
      </w:r>
      <w:r>
        <w:rPr>
          <w:rFonts w:ascii="Times New Roman" w:hAnsi="Times New Roman" w:cs="Times New Roman"/>
          <w:sz w:val="28"/>
          <w:szCs w:val="28"/>
        </w:rPr>
        <w:t>300</w:t>
      </w:r>
      <w:r w:rsidRPr="00EE2505">
        <w:rPr>
          <w:rFonts w:ascii="Times New Roman" w:hAnsi="Times New Roman" w:cs="Times New Roman"/>
          <w:sz w:val="28"/>
          <w:szCs w:val="28"/>
        </w:rPr>
        <w:t xml:space="preserve"> руб.) за билет; подписан акт об оказанных услугах и выставлен счет-фактура.</w:t>
      </w:r>
    </w:p>
    <w:p w14:paraId="7A742AC0" w14:textId="77777777" w:rsidR="00EE2505" w:rsidRP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Согласно учетной политике организации:</w:t>
      </w:r>
    </w:p>
    <w:p w14:paraId="5598F0F3" w14:textId="77777777" w:rsidR="00EE2505" w:rsidRPr="00EE2505" w:rsidRDefault="00EE2505" w:rsidP="00EE250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 xml:space="preserve">электронные билеты учитываются на </w:t>
      </w:r>
      <w:proofErr w:type="spellStart"/>
      <w:r w:rsidRPr="00EE2505">
        <w:rPr>
          <w:rFonts w:ascii="Times New Roman" w:hAnsi="Times New Roman" w:cs="Times New Roman"/>
          <w:sz w:val="28"/>
          <w:szCs w:val="28"/>
        </w:rPr>
        <w:t>сч</w:t>
      </w:r>
      <w:proofErr w:type="spellEnd"/>
      <w:r w:rsidRPr="00EE2505">
        <w:rPr>
          <w:rFonts w:ascii="Times New Roman" w:hAnsi="Times New Roman" w:cs="Times New Roman"/>
          <w:sz w:val="28"/>
          <w:szCs w:val="28"/>
        </w:rPr>
        <w:t>. 50.03 "Денежные документы";</w:t>
      </w:r>
    </w:p>
    <w:p w14:paraId="67607503" w14:textId="77777777" w:rsidR="00EE2505" w:rsidRPr="00EE2505" w:rsidRDefault="00EE2505" w:rsidP="00EE250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НДС с авансов к вычету не принимается;</w:t>
      </w:r>
    </w:p>
    <w:p w14:paraId="7A75F304" w14:textId="77777777" w:rsidR="00EE2505" w:rsidRPr="00EE2505" w:rsidRDefault="00EE2505" w:rsidP="00EE250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организация использует общую систему налогообложения (ОСН), применяет метод начисления и ПБУ 18/02.</w:t>
      </w:r>
    </w:p>
    <w:p w14:paraId="19F8D51E" w14:textId="77777777" w:rsid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 xml:space="preserve">По возвращении из командировки сотрудник предоставил авансовый отчет, к которому приложил две маршрут-квитанции и два посадочных талона по авиаперелету, а также два контрольных купона по железнодорожной перевозке. В маршрут-квитанциях и контрольном купоне НДС выделен отдельной строкой по ставке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E2505">
        <w:rPr>
          <w:rFonts w:ascii="Times New Roman" w:hAnsi="Times New Roman" w:cs="Times New Roman"/>
          <w:sz w:val="28"/>
          <w:szCs w:val="28"/>
        </w:rPr>
        <w:t>%.</w:t>
      </w:r>
    </w:p>
    <w:p w14:paraId="7A14B2B1" w14:textId="77777777" w:rsidR="00EE2505" w:rsidRPr="00EE2505" w:rsidRDefault="00EE2505" w:rsidP="00EE2505">
      <w:p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Технические особенности:</w:t>
      </w:r>
    </w:p>
    <w:p w14:paraId="0718257E" w14:textId="77777777" w:rsidR="00EE2505" w:rsidRPr="00EE2505" w:rsidRDefault="00EE2505" w:rsidP="00EE250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 xml:space="preserve">Договор с посредником в программе необходимо отразить двумя разными элементами справочника "Договоры" (указав одинаковые номера и даты): </w:t>
      </w:r>
    </w:p>
    <w:p w14:paraId="4463098C" w14:textId="77777777" w:rsidR="00EE2505" w:rsidRPr="00EE2505" w:rsidRDefault="00EE2505" w:rsidP="00EE250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 видом "Прочее" для оплаты и получения билетов в качестве денежных документов;</w:t>
      </w:r>
    </w:p>
    <w:p w14:paraId="2672113C" w14:textId="77777777" w:rsidR="00EE2505" w:rsidRPr="00EE2505" w:rsidRDefault="00EE2505" w:rsidP="00EE250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 видом "С поставщиком" для оплаты и отражения вознаграждения посреднику (сервисного сбора).</w:t>
      </w:r>
    </w:p>
    <w:p w14:paraId="010BE851" w14:textId="77777777" w:rsidR="003E2A1F" w:rsidRPr="003E2A1F" w:rsidRDefault="003E2A1F" w:rsidP="003E2A1F">
      <w:pPr>
        <w:rPr>
          <w:rFonts w:ascii="Times New Roman" w:hAnsi="Times New Roman" w:cs="Times New Roman"/>
          <w:i/>
          <w:sz w:val="28"/>
          <w:szCs w:val="28"/>
        </w:rPr>
      </w:pPr>
      <w:r w:rsidRPr="003E2A1F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40DC23C6" w14:textId="77777777" w:rsidR="003E2A1F" w:rsidRPr="00EE2505" w:rsidRDefault="00EE2505" w:rsidP="00EE25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Перечислена предоплата посреднику за билеты</w:t>
      </w:r>
      <w:r w:rsidR="00750F7B">
        <w:rPr>
          <w:rFonts w:ascii="Times New Roman" w:hAnsi="Times New Roman" w:cs="Times New Roman"/>
          <w:sz w:val="28"/>
          <w:szCs w:val="28"/>
        </w:rPr>
        <w:t xml:space="preserve"> (Д76.05 К51)</w:t>
      </w:r>
      <w:r w:rsidRPr="00EE2505">
        <w:rPr>
          <w:rFonts w:ascii="Times New Roman" w:hAnsi="Times New Roman" w:cs="Times New Roman"/>
          <w:sz w:val="28"/>
          <w:szCs w:val="28"/>
        </w:rPr>
        <w:t xml:space="preserve"> и за услуги по бронированию билетов</w:t>
      </w:r>
      <w:r w:rsidR="00750F7B">
        <w:rPr>
          <w:rFonts w:ascii="Times New Roman" w:hAnsi="Times New Roman" w:cs="Times New Roman"/>
          <w:sz w:val="28"/>
          <w:szCs w:val="28"/>
        </w:rPr>
        <w:t xml:space="preserve"> (Д60.02 К51)</w:t>
      </w:r>
      <w:r w:rsidRPr="00EE2505">
        <w:rPr>
          <w:rFonts w:ascii="Times New Roman" w:hAnsi="Times New Roman" w:cs="Times New Roman"/>
          <w:sz w:val="28"/>
          <w:szCs w:val="28"/>
        </w:rPr>
        <w:t xml:space="preserve"> (док. Платежное поручение, Списание с расчетного счета)</w:t>
      </w:r>
    </w:p>
    <w:p w14:paraId="58552D2F" w14:textId="77777777" w:rsidR="00EE2505" w:rsidRPr="00EE2505" w:rsidRDefault="00EE2505" w:rsidP="00EE25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Получены два электронных авиабилета и два электронных железнодорожных билета (док. Поступление денежных документов)</w:t>
      </w:r>
    </w:p>
    <w:p w14:paraId="56B3499A" w14:textId="77777777" w:rsidR="00EE2505" w:rsidRPr="00EE2505" w:rsidRDefault="00EE2505" w:rsidP="00EE25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Учтены услуги посредника (док. Поступление (акт, накладная))</w:t>
      </w:r>
    </w:p>
    <w:p w14:paraId="371B7781" w14:textId="77777777" w:rsidR="00EE2505" w:rsidRPr="00EE2505" w:rsidRDefault="00EE2505" w:rsidP="00EE25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Распечатки маршрут-квитанции электронных авиабилетов и распечатки контрольных купонов электронных железнодорожных билетов переданы сотруднику (док. Выдача денежных документов)</w:t>
      </w:r>
    </w:p>
    <w:p w14:paraId="33C4728B" w14:textId="77777777" w:rsidR="00EE2505" w:rsidRPr="00EE2505" w:rsidRDefault="00EE2505" w:rsidP="00EE25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Принят к учету утвержденный авансовый отчет (док. Авансовый отчет)</w:t>
      </w:r>
    </w:p>
    <w:p w14:paraId="126B20CE" w14:textId="77777777" w:rsidR="003E2A1F" w:rsidRPr="00EE2505" w:rsidRDefault="00EE2505" w:rsidP="00EE250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2505">
        <w:rPr>
          <w:rFonts w:ascii="Times New Roman" w:hAnsi="Times New Roman" w:cs="Times New Roman"/>
          <w:sz w:val="28"/>
          <w:szCs w:val="28"/>
        </w:rPr>
        <w:t>Сформировать отчеты: ОСВ, ОСВ по счету, Анализ субконто, Книга покупок и др.</w:t>
      </w:r>
    </w:p>
    <w:p w14:paraId="32D63E4D" w14:textId="77777777" w:rsidR="003E2A1F" w:rsidRPr="003E2A1F" w:rsidRDefault="00750F7B" w:rsidP="003E2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Разъяснения: Договор с посредником необходимо отразить двумя разными элементами справочника Договоры (с видом Прочее – для оплаты и получения билетов; с видом – С поставщиком – для оплаты вознаграждения посреднику).</w:t>
      </w:r>
    </w:p>
    <w:sectPr w:rsidR="003E2A1F" w:rsidRPr="003E2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9EB"/>
    <w:multiLevelType w:val="hybridMultilevel"/>
    <w:tmpl w:val="6EFA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5E72"/>
    <w:multiLevelType w:val="multilevel"/>
    <w:tmpl w:val="054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412E5"/>
    <w:multiLevelType w:val="hybridMultilevel"/>
    <w:tmpl w:val="2A52D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5D82"/>
    <w:multiLevelType w:val="hybridMultilevel"/>
    <w:tmpl w:val="FE466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6DD2"/>
    <w:multiLevelType w:val="hybridMultilevel"/>
    <w:tmpl w:val="E3468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A4436"/>
    <w:multiLevelType w:val="multilevel"/>
    <w:tmpl w:val="16AE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8730B"/>
    <w:multiLevelType w:val="hybridMultilevel"/>
    <w:tmpl w:val="7180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91E6D"/>
    <w:multiLevelType w:val="multilevel"/>
    <w:tmpl w:val="FBD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41588"/>
    <w:multiLevelType w:val="hybridMultilevel"/>
    <w:tmpl w:val="5CB29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C1C49"/>
    <w:multiLevelType w:val="multilevel"/>
    <w:tmpl w:val="95CA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A2CD1"/>
    <w:multiLevelType w:val="hybridMultilevel"/>
    <w:tmpl w:val="BB1255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2F40AE"/>
    <w:multiLevelType w:val="hybridMultilevel"/>
    <w:tmpl w:val="13D0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B58FB"/>
    <w:multiLevelType w:val="hybridMultilevel"/>
    <w:tmpl w:val="AC84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D72BF"/>
    <w:multiLevelType w:val="hybridMultilevel"/>
    <w:tmpl w:val="9558D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25BD5"/>
    <w:multiLevelType w:val="hybridMultilevel"/>
    <w:tmpl w:val="6674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70387"/>
    <w:multiLevelType w:val="multilevel"/>
    <w:tmpl w:val="217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0FFC"/>
    <w:multiLevelType w:val="multilevel"/>
    <w:tmpl w:val="BEC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B79B0"/>
    <w:multiLevelType w:val="multilevel"/>
    <w:tmpl w:val="82B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3B0F40"/>
    <w:multiLevelType w:val="multilevel"/>
    <w:tmpl w:val="82B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1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0"/>
  </w:num>
  <w:num w:numId="14">
    <w:abstractNumId w:val="14"/>
  </w:num>
  <w:num w:numId="15">
    <w:abstractNumId w:val="1"/>
  </w:num>
  <w:num w:numId="16">
    <w:abstractNumId w:val="15"/>
  </w:num>
  <w:num w:numId="17">
    <w:abstractNumId w:val="1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DEB"/>
    <w:rsid w:val="00017C5D"/>
    <w:rsid w:val="00216BCF"/>
    <w:rsid w:val="00217CF4"/>
    <w:rsid w:val="003E2A1F"/>
    <w:rsid w:val="005B6DEB"/>
    <w:rsid w:val="00626851"/>
    <w:rsid w:val="006F47A1"/>
    <w:rsid w:val="00750F7B"/>
    <w:rsid w:val="00792F0A"/>
    <w:rsid w:val="00E00EBD"/>
    <w:rsid w:val="00EE2505"/>
    <w:rsid w:val="00F4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ABB4"/>
  <w15:chartTrackingRefBased/>
  <w15:docId w15:val="{FADA213B-44E2-4C21-BD72-4270CB18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DEB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D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3051</Words>
  <Characters>17396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Заваруев Иван Сергеевич</cp:lastModifiedBy>
  <cp:revision>7</cp:revision>
  <dcterms:created xsi:type="dcterms:W3CDTF">2021-05-07T10:50:00Z</dcterms:created>
  <dcterms:modified xsi:type="dcterms:W3CDTF">2021-05-24T19:00:00Z</dcterms:modified>
</cp:coreProperties>
</file>