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4F81BD" w:themeColor="accent1"/>
          <w:lang w:val="en-IN" w:eastAsia="en-IN"/>
        </w:rPr>
        <w:id w:val="-7906065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36CE574" w14:textId="508AF352" w:rsidR="00AC0A5D" w:rsidRDefault="00AC0A5D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748BA468" wp14:editId="2C2F323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893542DDECD64F429CA81F4AE04FFE0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3AB906C" w14:textId="0AF29698" w:rsidR="00AC0A5D" w:rsidRDefault="00AC0A5D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AC0A5D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44"/>
                  <w:szCs w:val="44"/>
                </w:rPr>
                <w:t>SOFTWARE REQUIREMENTS SPECIFICATION (SRS)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44"/>
              <w:szCs w:val="44"/>
            </w:rPr>
            <w:alias w:val="Subtitle"/>
            <w:tag w:val=""/>
            <w:id w:val="328029620"/>
            <w:placeholder>
              <w:docPart w:val="DB15B0B713DB44758158D47C2159D59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D04DAF" w14:textId="6135519F" w:rsidR="00AC0A5D" w:rsidRDefault="00AC0A5D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AC0A5D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44"/>
                  <w:szCs w:val="44"/>
                </w:rPr>
                <w:t>SYSTEM NAME: DF REACH SYSTEM</w:t>
              </w:r>
            </w:p>
          </w:sdtContent>
        </w:sdt>
        <w:p w14:paraId="6D41133B" w14:textId="77777777" w:rsidR="00AC0A5D" w:rsidRDefault="00AC0A5D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A6AC12" wp14:editId="7A23EF9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2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CE3E59" w14:textId="4BF4F716" w:rsidR="00AC0A5D" w:rsidRDefault="00AC0A5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July 23, 2025</w:t>
                                    </w:r>
                                  </w:p>
                                </w:sdtContent>
                              </w:sdt>
                              <w:p w14:paraId="4A3AD424" w14:textId="2DDEDCEE" w:rsidR="00AC0A5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C0A5D">
                                      <w:rPr>
                                        <w:caps/>
                                        <w:color w:val="4F81BD" w:themeColor="accent1"/>
                                      </w:rPr>
                                      <w:t>Deshpande Foundation</w:t>
                                    </w:r>
                                  </w:sdtContent>
                                </w:sdt>
                              </w:p>
                              <w:p w14:paraId="4DE95400" w14:textId="3A5438D5" w:rsidR="00AC0A5D" w:rsidRDefault="00AC0A5D" w:rsidP="00AC0A5D">
                                <w:pPr>
                                  <w:pStyle w:val="NoSpacing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A6AC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2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CE3E59" w14:textId="4BF4F716" w:rsidR="00AC0A5D" w:rsidRDefault="00AC0A5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July 23, 2025</w:t>
                              </w:r>
                            </w:p>
                          </w:sdtContent>
                        </w:sdt>
                        <w:p w14:paraId="4A3AD424" w14:textId="2DDEDCEE" w:rsidR="00AC0A5D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C0A5D">
                                <w:rPr>
                                  <w:caps/>
                                  <w:color w:val="4F81BD" w:themeColor="accent1"/>
                                </w:rPr>
                                <w:t>Deshpande Foundation</w:t>
                              </w:r>
                            </w:sdtContent>
                          </w:sdt>
                        </w:p>
                        <w:p w14:paraId="4DE95400" w14:textId="3A5438D5" w:rsidR="00AC0A5D" w:rsidRDefault="00AC0A5D" w:rsidP="00AC0A5D">
                          <w:pPr>
                            <w:pStyle w:val="NoSpacing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4FAACDB7" wp14:editId="66A2D44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BE1D86" w14:textId="268EED6D" w:rsidR="00AC0A5D" w:rsidRDefault="00AC0A5D">
          <w:pPr>
            <w:rPr>
              <w:b/>
              <w:sz w:val="72"/>
              <w:szCs w:val="72"/>
            </w:rPr>
          </w:pPr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lang w:val="en-IN" w:eastAsia="en-IN"/>
        </w:rPr>
        <w:id w:val="13650975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70E3CC" w14:textId="540A42BC" w:rsidR="00AC0A5D" w:rsidRDefault="00AC0A5D" w:rsidP="00AC0A5D">
          <w:pPr>
            <w:pStyle w:val="TOCHeading"/>
            <w:spacing w:line="480" w:lineRule="auto"/>
          </w:pPr>
          <w:r>
            <w:t>Contents</w:t>
          </w:r>
        </w:p>
        <w:p w14:paraId="0AFBE295" w14:textId="00BF0588" w:rsidR="00EF5540" w:rsidRDefault="00AC0A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185095" w:history="1">
            <w:r w:rsidR="00EF5540" w:rsidRPr="00B76364">
              <w:rPr>
                <w:rStyle w:val="Hyperlink"/>
                <w:noProof/>
              </w:rPr>
              <w:t>1. Introduction</w:t>
            </w:r>
            <w:r w:rsidR="00EF5540">
              <w:rPr>
                <w:noProof/>
                <w:webHidden/>
              </w:rPr>
              <w:tab/>
            </w:r>
            <w:r w:rsidR="00EF5540">
              <w:rPr>
                <w:noProof/>
                <w:webHidden/>
              </w:rPr>
              <w:fldChar w:fldCharType="begin"/>
            </w:r>
            <w:r w:rsidR="00EF5540">
              <w:rPr>
                <w:noProof/>
                <w:webHidden/>
              </w:rPr>
              <w:instrText xml:space="preserve"> PAGEREF _Toc204185095 \h </w:instrText>
            </w:r>
            <w:r w:rsidR="00EF5540">
              <w:rPr>
                <w:noProof/>
                <w:webHidden/>
              </w:rPr>
            </w:r>
            <w:r w:rsidR="00EF5540">
              <w:rPr>
                <w:noProof/>
                <w:webHidden/>
              </w:rPr>
              <w:fldChar w:fldCharType="separate"/>
            </w:r>
            <w:r w:rsidR="00EF5540">
              <w:rPr>
                <w:noProof/>
                <w:webHidden/>
              </w:rPr>
              <w:t>1</w:t>
            </w:r>
            <w:r w:rsidR="00EF5540">
              <w:rPr>
                <w:noProof/>
                <w:webHidden/>
              </w:rPr>
              <w:fldChar w:fldCharType="end"/>
            </w:r>
          </w:hyperlink>
        </w:p>
        <w:p w14:paraId="7C3017C9" w14:textId="3521F46F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096" w:history="1">
            <w:r w:rsidRPr="00B76364">
              <w:rPr>
                <w:rStyle w:val="Hyperlink"/>
                <w:noProof/>
              </w:rPr>
              <w:t>2. User Roles and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79EC" w14:textId="27C77669" w:rsidR="00EF5540" w:rsidRDefault="00EF554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097" w:history="1">
            <w:r w:rsidRPr="00B76364">
              <w:rPr>
                <w:rStyle w:val="Hyperlink"/>
                <w:noProof/>
              </w:rPr>
              <w:t>2.1.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2EF9" w14:textId="358CD459" w:rsidR="00EF5540" w:rsidRDefault="00EF554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098" w:history="1">
            <w:r w:rsidRPr="00B76364">
              <w:rPr>
                <w:rStyle w:val="Hyperlink"/>
                <w:noProof/>
              </w:rPr>
              <w:t>2.2. Application Pages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D0F0" w14:textId="048E6786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099" w:history="1">
            <w:r w:rsidRPr="00B76364">
              <w:rPr>
                <w:rStyle w:val="Hyperlink"/>
                <w:noProof/>
              </w:rPr>
              <w:t>3. Presentation Layer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4FCA" w14:textId="6542B7A5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0" w:history="1">
            <w:r w:rsidRPr="00B76364">
              <w:rPr>
                <w:rStyle w:val="Hyperlink"/>
                <w:noProof/>
              </w:rPr>
              <w:t>4. Application Layer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F8F5" w14:textId="5B97ECDB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1" w:history="1">
            <w:r w:rsidRPr="00B76364">
              <w:rPr>
                <w:rStyle w:val="Hyperlink"/>
                <w:noProof/>
              </w:rPr>
              <w:t>5. Data Layer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C384" w14:textId="6AF27635" w:rsidR="00EF5540" w:rsidRDefault="00EF554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2" w:history="1">
            <w:r w:rsidRPr="00B76364">
              <w:rPr>
                <w:rStyle w:val="Hyperlink"/>
                <w:noProof/>
              </w:rPr>
              <w:t>5.1. Database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8A19" w14:textId="0BD248BE" w:rsidR="00EF5540" w:rsidRDefault="00EF554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3" w:history="1">
            <w:r w:rsidRPr="00B76364">
              <w:rPr>
                <w:rStyle w:val="Hyperlink"/>
                <w:noProof/>
              </w:rPr>
              <w:t>5.2. Core Tables by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D7B2" w14:textId="583DDD5F" w:rsidR="00EF5540" w:rsidRDefault="00EF554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4" w:history="1">
            <w:r w:rsidRPr="00B76364">
              <w:rPr>
                <w:rStyle w:val="Hyperlink"/>
                <w:noProof/>
              </w:rPr>
              <w:t>5.3. Table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8FC0" w14:textId="5551DEEE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5" w:history="1">
            <w:r w:rsidRPr="00B76364">
              <w:rPr>
                <w:rStyle w:val="Hyperlink"/>
                <w:noProof/>
              </w:rPr>
              <w:t>6.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6230" w14:textId="40079770" w:rsidR="00EF5540" w:rsidRDefault="00EF5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85106" w:history="1">
            <w:r w:rsidRPr="00B76364">
              <w:rPr>
                <w:rStyle w:val="Hyperlink"/>
                <w:noProof/>
              </w:rPr>
              <w:t>7.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_Toc204185106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7B1D" w14:textId="47AD9013" w:rsidR="00EF5540" w:rsidRPr="00EF5540" w:rsidRDefault="00AC0A5D" w:rsidP="00EF5540">
          <w:pPr>
            <w:tabs>
              <w:tab w:val="left" w:pos="1044"/>
            </w:tabs>
            <w:spacing w:line="480" w:lineRule="auto"/>
            <w:rPr>
              <w:b/>
              <w:bCs/>
              <w:noProof/>
            </w:rPr>
            <w:sectPr w:rsidR="00EF5540" w:rsidRPr="00EF5540" w:rsidSect="006434FF">
              <w:footerReference w:type="default" r:id="rId11"/>
              <w:pgSz w:w="12240" w:h="15840"/>
              <w:pgMar w:top="1440" w:right="1440" w:bottom="1440" w:left="1440" w:header="0" w:footer="720" w:gutter="0"/>
              <w:pgNumType w:start="0"/>
              <w:cols w:space="720"/>
              <w:titlePg/>
              <w:docGrid w:linePitch="299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1B3B06" w14:textId="6B421C96" w:rsidR="00AC0A5D" w:rsidRPr="00AC0A5D" w:rsidRDefault="00AC0A5D" w:rsidP="00AC0A5D">
      <w:pPr>
        <w:pStyle w:val="Heading2"/>
      </w:pPr>
      <w:bookmarkStart w:id="0" w:name="_Toc204185095"/>
      <w:r w:rsidRPr="00AC0A5D">
        <w:lastRenderedPageBreak/>
        <w:t>1. Introduction</w:t>
      </w:r>
      <w:bookmarkEnd w:id="0"/>
    </w:p>
    <w:p w14:paraId="323E10E7" w14:textId="60460074" w:rsidR="00AC0A5D" w:rsidRPr="00AC0A5D" w:rsidRDefault="00AC0A5D" w:rsidP="00AC0A5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This document outlines the architecture and data flow for the DF Reach application, which is designed with a clear separation of concerns across three main layers: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Presentation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Application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It provides a comprehensive overview of how various system components interact to deliver a robust and scalable solution for beneficiary management, program </w:t>
      </w:r>
      <w:r w:rsidR="00FD5261">
        <w:rPr>
          <w:rFonts w:ascii="Google Sans Text" w:eastAsia="Google Sans Text" w:hAnsi="Google Sans Text" w:cs="Google Sans Text"/>
          <w:color w:val="1B1C1D"/>
          <w:sz w:val="24"/>
          <w:szCs w:val="24"/>
        </w:rPr>
        <w:t>enrolment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and administrative oversight.</w:t>
      </w:r>
    </w:p>
    <w:p w14:paraId="4EC55D94" w14:textId="77777777" w:rsidR="001100DC" w:rsidRPr="00AC0A5D" w:rsidRDefault="00000000" w:rsidP="00AC0A5D">
      <w:pPr>
        <w:pStyle w:val="Heading2"/>
      </w:pPr>
      <w:bookmarkStart w:id="1" w:name="_Toc204185096"/>
      <w:r w:rsidRPr="00AC0A5D">
        <w:t>2. User Roles and Pages</w:t>
      </w:r>
      <w:bookmarkEnd w:id="1"/>
    </w:p>
    <w:p w14:paraId="04A3D51B" w14:textId="77777777" w:rsidR="001100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application is designed to cater to different user roles, each with specific functionalities and access levels to various pages:</w:t>
      </w:r>
    </w:p>
    <w:p w14:paraId="1C331439" w14:textId="77777777" w:rsidR="001100DC" w:rsidRPr="00AC0A5D" w:rsidRDefault="00000000" w:rsidP="00AC0A5D">
      <w:pPr>
        <w:pStyle w:val="Heading3"/>
      </w:pPr>
      <w:bookmarkStart w:id="2" w:name="_Toc204185097"/>
      <w:r w:rsidRPr="00AC0A5D">
        <w:t>2.1. User Roles</w:t>
      </w:r>
      <w:bookmarkEnd w:id="2"/>
    </w:p>
    <w:p w14:paraId="6E9B9703" w14:textId="77777777" w:rsidR="001100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Field Facilitator:</w:t>
      </w:r>
    </w:p>
    <w:p w14:paraId="61FD32CB" w14:textId="77777777" w:rsidR="001100D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Responsibilities: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Primarily responsible for entering and managing beneficiary details. They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beneficiaries in different programs and sub-programs.</w:t>
      </w:r>
    </w:p>
    <w:p w14:paraId="49927461" w14:textId="77777777" w:rsidR="001100D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Accessible Pages: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Dashboard, Beneficiary, Programs, Contact Us.</w:t>
      </w:r>
    </w:p>
    <w:p w14:paraId="128796E4" w14:textId="77777777" w:rsidR="001100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Manager:</w:t>
      </w:r>
    </w:p>
    <w:p w14:paraId="76B460A6" w14:textId="77777777" w:rsidR="001100DC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Responsibilities: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Oversees the activities of field facilitators and can view analytics related to beneficiary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program performance.</w:t>
      </w:r>
    </w:p>
    <w:p w14:paraId="00ECA683" w14:textId="77777777" w:rsidR="001100DC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Accessible Pages: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Dashboard, Programs, Analytics, Contact Us.</w:t>
      </w:r>
    </w:p>
    <w:p w14:paraId="11BC99C7" w14:textId="77777777" w:rsidR="001100D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Admin:</w:t>
      </w:r>
    </w:p>
    <w:p w14:paraId="0B6424E4" w14:textId="77777777" w:rsidR="001100DC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Responsibilities: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Has full access to the system, including configuration settings, user management, and comprehensive analytics.</w:t>
      </w:r>
    </w:p>
    <w:p w14:paraId="1BE7E349" w14:textId="77777777" w:rsidR="001100DC" w:rsidRPr="00EF5540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Accessible Pages: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Dashboard, Programs, Analytics, Contact Us, Config Page.</w:t>
      </w:r>
    </w:p>
    <w:p w14:paraId="2A0715F0" w14:textId="77777777" w:rsidR="001100DC" w:rsidRPr="00AC0A5D" w:rsidRDefault="00000000" w:rsidP="00AC0A5D">
      <w:pPr>
        <w:pStyle w:val="Heading3"/>
      </w:pPr>
      <w:bookmarkStart w:id="3" w:name="_Toc204185098"/>
      <w:r w:rsidRPr="00AC0A5D">
        <w:t>2.2. Application Pages Overview</w:t>
      </w:r>
      <w:bookmarkEnd w:id="3"/>
    </w:p>
    <w:p w14:paraId="6CE17309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Dashboard: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central overview page providing relevant summaries and quick actions based on the user's role.</w:t>
      </w:r>
    </w:p>
    <w:p w14:paraId="20071679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Beneficiary: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dedicated page for Field Facilitators to input and manage beneficiary information, including their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programs and sub-programs.</w:t>
      </w:r>
    </w:p>
    <w:p w14:paraId="4AF5D4EE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Programs: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page lists all available programs with short descriptions. Users can click on a program to view its associated sub-programs and their detailed descriptions.</w:t>
      </w:r>
    </w:p>
    <w:p w14:paraId="53F69869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Analytics: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Provides managers and admins with insights into program performance, beneficiary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trends, and field facilitator activities.</w:t>
      </w:r>
    </w:p>
    <w:p w14:paraId="3641C7D7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Contact Us: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informational page providing contact details for support or inquiries.</w:t>
      </w:r>
    </w:p>
    <w:p w14:paraId="149C58D4" w14:textId="77777777" w:rsidR="001100D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Config Page: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administrative page accessible only to Admins, allowing for system configuration, user role management, and master data setup (e.g., adding/editing programs and sub-programs).</w:t>
      </w:r>
    </w:p>
    <w:p w14:paraId="4D0868B3" w14:textId="77777777" w:rsidR="001100DC" w:rsidRPr="00AC0A5D" w:rsidRDefault="00000000" w:rsidP="00AC0A5D">
      <w:pPr>
        <w:pStyle w:val="Heading2"/>
      </w:pPr>
      <w:bookmarkStart w:id="4" w:name="_Toc204185099"/>
      <w:r w:rsidRPr="00AC0A5D">
        <w:t>3. Presentation Layer (Frontend)</w:t>
      </w:r>
      <w:bookmarkEnd w:id="4"/>
    </w:p>
    <w:p w14:paraId="56A570E5" w14:textId="77777777" w:rsidR="001100D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Technology Stack: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Developed using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ReactJS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23E8E12D" w14:textId="77777777" w:rsidR="001100D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Purpose: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layer is responsible for the entire user interface (UI), handling user interactions, and displaying data in a user-friendly manner. It is the client-side component of the application.</w:t>
      </w:r>
    </w:p>
    <w:p w14:paraId="381348F9" w14:textId="77777777" w:rsidR="001100D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Responsibilities:</w:t>
      </w:r>
    </w:p>
    <w:p w14:paraId="56E35930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 Interface (UI):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Renders all visual elements, forms, dashboards, and interactive components.</w:t>
      </w:r>
    </w:p>
    <w:p w14:paraId="6AE17362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 Interaction: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Captures user input, clicks, and gestures.</w:t>
      </w:r>
    </w:p>
    <w:p w14:paraId="6614547C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Display: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Presents information retrieved from the Application Layer to the user.</w:t>
      </w:r>
    </w:p>
    <w:p w14:paraId="34FA09D1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Communication: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Communicates with the Application Layer via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RESTful API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calls using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Axios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Axios is used for making asynchronous HTTP requests from the browser to the backend.</w:t>
      </w:r>
    </w:p>
    <w:p w14:paraId="7757588F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Client-Side Routing: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Handles client-side routing within the single-page application (SPA) without full page reloads, providing a seamless user experience.</w:t>
      </w:r>
    </w:p>
    <w:p w14:paraId="6CED6AA5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Form Validations: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Performs initial client-side validation of user input, providing immediate feedback to the user and reducing unnecessary backend requests.</w:t>
      </w:r>
    </w:p>
    <w:p w14:paraId="6B213027" w14:textId="77777777" w:rsidR="001100DC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State Management: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Manages the application's UI state, ensuring data consistency and responsiveness.</w:t>
      </w:r>
    </w:p>
    <w:p w14:paraId="73413DE1" w14:textId="77777777" w:rsidR="001100DC" w:rsidRPr="00EF5540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 Feedback: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Utilizes libraries like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SweetAlert2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enhanced user notifications (e.g., success messages, error alerts).</w:t>
      </w:r>
    </w:p>
    <w:p w14:paraId="2E014D6B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C41A4A9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2A01104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8EFC85E" w14:textId="77777777" w:rsidR="001100DC" w:rsidRPr="00AC0A5D" w:rsidRDefault="00000000" w:rsidP="00AC0A5D">
      <w:pPr>
        <w:pStyle w:val="Heading2"/>
      </w:pPr>
      <w:bookmarkStart w:id="5" w:name="_Toc204185100"/>
      <w:r w:rsidRPr="00AC0A5D">
        <w:lastRenderedPageBreak/>
        <w:t>4. Application Layer (Backend)</w:t>
      </w:r>
      <w:bookmarkEnd w:id="5"/>
    </w:p>
    <w:p w14:paraId="11E679B8" w14:textId="77777777" w:rsidR="001100D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Technology Stack: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Developed using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Node.js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with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Express.js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51D84AD4" w14:textId="77777777" w:rsidR="001100D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Purpose: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layer serves as the core business logic processor. It acts as an intermediary between the Presentation Layer and the Data Layer, enforcing business rules and managing application workflows.</w:t>
      </w:r>
    </w:p>
    <w:p w14:paraId="71BB8FB0" w14:textId="77777777" w:rsidR="001100D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Responsibilities:</w:t>
      </w:r>
    </w:p>
    <w:p w14:paraId="438449A0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Endpoint Management: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Receives and processes HTTP requests (GET, POST, PUT, DELETE) from the Presentation Layer via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Express.js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routes.</w:t>
      </w:r>
    </w:p>
    <w:p w14:paraId="45094E2D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Core Business Logic: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Contains all the core business rules, calculations, and complex workflow management for processes such as Reimbursement, Procurement, and Advance.</w:t>
      </w:r>
    </w:p>
    <w:p w14:paraId="1108E007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Authentication: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Handles user authentication using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JSON Web Tokens (JWT)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It validates tokens received from the frontend to ensure secure access to protected resources.</w:t>
      </w:r>
    </w:p>
    <w:p w14:paraId="1C87318E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Authorization: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Implements access control mechanisms to ensure users can only perform actions and access data for which they have explicit permissions, based on their assigned roles.</w:t>
      </w:r>
    </w:p>
    <w:p w14:paraId="0984D33B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Validation: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Performs comprehensive server-side validation of incoming data using libraries like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express-validator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ensuring data integrity and security before any database interaction.</w:t>
      </w:r>
    </w:p>
    <w:p w14:paraId="47A82C37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File Uploads: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Manages file uploads from the frontend using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Multer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securely processing and storing files as required by the application.</w:t>
      </w:r>
    </w:p>
    <w:p w14:paraId="19B51326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Database Interaction: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Interacts directly with the Data Layer (MySQL Database) to store, retrieve, update, and delete data based on business logic and user requests.</w:t>
      </w:r>
    </w:p>
    <w:p w14:paraId="52AC5220" w14:textId="77777777" w:rsidR="001100DC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External Service Integration:</w:t>
      </w:r>
    </w:p>
    <w:p w14:paraId="37D76DBE" w14:textId="77777777" w:rsidR="001100DC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Email Notifications: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Integrates with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Nodemailer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send automated transactional emails (e.g., confirmation, status updates, password resets).</w:t>
      </w:r>
    </w:p>
    <w:p w14:paraId="5E99DCE0" w14:textId="77777777" w:rsidR="001100DC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Document Generation: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Responsible for generating various documents such as Purchase Orders (PO), Work Orders (WO), or other official reports.</w:t>
      </w:r>
    </w:p>
    <w:p w14:paraId="4FBB68D2" w14:textId="77777777" w:rsidR="001100DC" w:rsidRPr="00EF5540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Financial Integrations: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Potentially integrates with external financial systems like Tally or directly with bank APIs for payment processing, reconciliation, or data synchronization.</w:t>
      </w:r>
    </w:p>
    <w:p w14:paraId="50E56821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1D5E9CD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3B12C42" w14:textId="77777777" w:rsidR="001100DC" w:rsidRPr="00AC0A5D" w:rsidRDefault="00000000" w:rsidP="00AC0A5D">
      <w:pPr>
        <w:pStyle w:val="Heading2"/>
      </w:pPr>
      <w:bookmarkStart w:id="6" w:name="_Toc204185101"/>
      <w:r w:rsidRPr="00AC0A5D">
        <w:lastRenderedPageBreak/>
        <w:t>5. Data Layer (Database)</w:t>
      </w:r>
      <w:bookmarkEnd w:id="6"/>
    </w:p>
    <w:p w14:paraId="1EFBD65E" w14:textId="77777777" w:rsidR="001100D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Technology Stack: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Utilizes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MySQL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as the relational database management system.</w:t>
      </w:r>
    </w:p>
    <w:p w14:paraId="3E5B8753" w14:textId="77777777" w:rsidR="001100D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Purpose: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layer is responsible for the persistent storage and efficient retrieval of all application data.</w:t>
      </w:r>
    </w:p>
    <w:p w14:paraId="58635750" w14:textId="77777777" w:rsidR="001100D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Responsibilities:</w:t>
      </w:r>
    </w:p>
    <w:p w14:paraId="761981EF" w14:textId="77777777" w:rsidR="001100DC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Storage: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Stores all structured data, including but not limited to:</w:t>
      </w:r>
    </w:p>
    <w:p w14:paraId="4B9AA0EA" w14:textId="77777777" w:rsidR="001100DC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User and Role Management: employees, roles,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emp_roles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</w:p>
    <w:p w14:paraId="061C0ADA" w14:textId="77777777" w:rsidR="001100DC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Beneficiary Information: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master_beneficiary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gender,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master_education_levels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income,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earning_range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master_occupation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master_certification</w:t>
      </w:r>
      <w:proofErr w:type="spellEnd"/>
    </w:p>
    <w:p w14:paraId="7CD8F880" w14:textId="77777777" w:rsidR="001100DC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Program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Data: programs,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beneficiary_programs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master_outreach_channels</w:t>
      </w:r>
      <w:proofErr w:type="spellEnd"/>
    </w:p>
    <w:p w14:paraId="2AC24641" w14:textId="77777777" w:rsidR="001100DC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Geographical Data: state, district, taluka, village, address</w:t>
      </w:r>
    </w:p>
    <w:p w14:paraId="7A0DF9E9" w14:textId="77777777" w:rsidR="001100DC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System Configurations: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menus,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</w:p>
    <w:p w14:paraId="053958BC" w14:textId="77777777" w:rsidR="001100DC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Integrity: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Ensures data consistency, accuracy, and reliability through the implementation of relational constraints (e.g., foreign keys, primary keys), indexes for optimized queries, and transaction management.</w:t>
      </w:r>
    </w:p>
    <w:p w14:paraId="040DC5CB" w14:textId="77777777" w:rsidR="001100DC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Retrieval: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Provides efficient mechanisms for the Application Layer to query and retrieve data, supporting complex joins and filtering.</w:t>
      </w:r>
    </w:p>
    <w:p w14:paraId="1F69B7A4" w14:textId="77777777" w:rsidR="001100DC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Persistence: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Ensures that all application data is stored reliably and can be recovered in case of system failures.</w:t>
      </w:r>
    </w:p>
    <w:p w14:paraId="35B6DF94" w14:textId="77777777" w:rsidR="001100DC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MySQL database is accessed exclusively by the Application Layer. The Presentation Layer does not have direct access to the database, ensuring a secure and controlled data flow.</w:t>
      </w:r>
    </w:p>
    <w:p w14:paraId="43ABF1CE" w14:textId="77777777" w:rsidR="001100DC" w:rsidRPr="00AC0A5D" w:rsidRDefault="00000000" w:rsidP="00AC0A5D">
      <w:pPr>
        <w:pStyle w:val="Heading3"/>
      </w:pPr>
      <w:bookmarkStart w:id="7" w:name="_Toc204185102"/>
      <w:r w:rsidRPr="00AC0A5D">
        <w:t>5.1. Database Overview</w:t>
      </w:r>
      <w:bookmarkEnd w:id="7"/>
    </w:p>
    <w:p w14:paraId="366838CA" w14:textId="77777777" w:rsidR="001100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database schema is designed to support the core functionalities of the DF Reach application, including beneficiary management, program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employee roles, and geographical data. It follows a relational model to ensure data integrity and efficient querying.</w:t>
      </w:r>
    </w:p>
    <w:p w14:paraId="575765C3" w14:textId="77777777" w:rsidR="001100DC" w:rsidRPr="00AC0A5D" w:rsidRDefault="00000000" w:rsidP="00AC0A5D">
      <w:pPr>
        <w:pStyle w:val="Heading3"/>
      </w:pPr>
      <w:bookmarkStart w:id="8" w:name="_Toc204185103"/>
      <w:r w:rsidRPr="00AC0A5D">
        <w:t>5.2. Core Tables by Function</w:t>
      </w:r>
      <w:bookmarkEnd w:id="8"/>
    </w:p>
    <w:p w14:paraId="4EE7D583" w14:textId="77777777" w:rsidR="001100D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 &amp; Role Management:</w:t>
      </w:r>
    </w:p>
    <w:p w14:paraId="2EF6DD1B" w14:textId="77777777" w:rsidR="001100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employees: Stores details of all employees, including field facilitators and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managers.</w:t>
      </w:r>
    </w:p>
    <w:p w14:paraId="4F8D1878" w14:textId="77777777" w:rsidR="001100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roles: Defines different roles within the system (e.g., Field Facilitator, Manager, Admin).</w:t>
      </w:r>
    </w:p>
    <w:p w14:paraId="72F08E41" w14:textId="77777777" w:rsidR="001100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emp_roles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Maps employees to their respective roles.</w:t>
      </w:r>
    </w:p>
    <w:p w14:paraId="118E4B94" w14:textId="77777777" w:rsidR="001100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Logs historical changes to employee records.</w:t>
      </w:r>
    </w:p>
    <w:p w14:paraId="1AF618E7" w14:textId="77777777" w:rsidR="001100D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Beneficiary &amp; Related Details:</w:t>
      </w:r>
    </w:p>
    <w:p w14:paraId="6E2608DE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master_beneficiary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Core table for individual beneficiary details.</w:t>
      </w:r>
    </w:p>
    <w:p w14:paraId="442F1A45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gender: Master data for gender.</w:t>
      </w:r>
    </w:p>
    <w:p w14:paraId="5E0F9903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Stores educational qualifications of beneficiaries.</w:t>
      </w:r>
    </w:p>
    <w:p w14:paraId="176E0107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master_education_levels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Master data for education levels.</w:t>
      </w:r>
    </w:p>
    <w:p w14:paraId="722A2376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income: Stores income-related details for beneficiaries.</w:t>
      </w:r>
    </w:p>
    <w:p w14:paraId="559F4F5D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earning_range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Master data for income ranges.</w:t>
      </w:r>
    </w:p>
    <w:p w14:paraId="5BB49965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master_occupation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Master data for occupations.</w:t>
      </w:r>
    </w:p>
    <w:p w14:paraId="3A6DA623" w14:textId="77777777" w:rsidR="001100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master_certification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Stores certification details for beneficiaries.</w:t>
      </w:r>
    </w:p>
    <w:p w14:paraId="1B8B5C84" w14:textId="77777777" w:rsidR="001100D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Program &amp;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4C68F896" w14:textId="77777777" w:rsidR="001100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programs: Defines the main programs offered.</w:t>
      </w:r>
    </w:p>
    <w:p w14:paraId="72157B04" w14:textId="77777777" w:rsidR="001100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Defines sub-programs associated with main programs.</w:t>
      </w:r>
    </w:p>
    <w:p w14:paraId="3D1D3134" w14:textId="77777777" w:rsidR="001100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beneficiary_programs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Links beneficiaries to the programs and sub-programs they are enrolled in.</w:t>
      </w:r>
    </w:p>
    <w:p w14:paraId="23F56F55" w14:textId="77777777" w:rsidR="001100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master_outreach_channels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Master data for how beneficiaries are reached.</w:t>
      </w:r>
    </w:p>
    <w:p w14:paraId="19BCE8BF" w14:textId="77777777" w:rsidR="001100D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Geographical Data:</w:t>
      </w:r>
    </w:p>
    <w:p w14:paraId="7F39AB31" w14:textId="77777777" w:rsidR="001100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state: Master data for states.</w:t>
      </w:r>
    </w:p>
    <w:p w14:paraId="626985C3" w14:textId="77777777" w:rsidR="001100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district: Master data for districts, linked to states.</w:t>
      </w:r>
    </w:p>
    <w:p w14:paraId="053D7990" w14:textId="77777777" w:rsidR="001100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taluka: Master data for talukas (sub-districts), linked to districts.</w:t>
      </w:r>
    </w:p>
    <w:p w14:paraId="226D361F" w14:textId="77777777" w:rsidR="001100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village: Master data for villages, linked to talukas.</w:t>
      </w:r>
    </w:p>
    <w:p w14:paraId="52C20E90" w14:textId="77777777" w:rsidR="001100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address: Stores detailed address information, linked to geographical entities.</w:t>
      </w:r>
    </w:p>
    <w:p w14:paraId="79B59934" w14:textId="77777777" w:rsidR="001100D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System Configurations &amp; Utilities:</w:t>
      </w:r>
    </w:p>
    <w:p w14:paraId="46C35980" w14:textId="77777777" w:rsidR="001100D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Generic master data for status (e.g., active, inactive, enrolled).</w:t>
      </w:r>
    </w:p>
    <w:p w14:paraId="4F4D55D8" w14:textId="77777777" w:rsidR="001100D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menus: Defines the application's menu structure.</w:t>
      </w:r>
    </w:p>
    <w:p w14:paraId="64E33135" w14:textId="77777777" w:rsidR="001100D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Maps roles to specific actions they can perform.</w:t>
      </w:r>
    </w:p>
    <w:p w14:paraId="7AE3B41D" w14:textId="77777777" w:rsidR="001100DC" w:rsidRPr="00EF554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Maps roles to accessible menu items.</w:t>
      </w:r>
    </w:p>
    <w:p w14:paraId="0C81B207" w14:textId="77777777" w:rsidR="001100DC" w:rsidRPr="00AC0A5D" w:rsidRDefault="00000000" w:rsidP="00AC0A5D">
      <w:pPr>
        <w:pStyle w:val="Heading3"/>
      </w:pPr>
      <w:bookmarkStart w:id="9" w:name="_Toc204185104"/>
      <w:r w:rsidRPr="00AC0A5D">
        <w:t>5.3. Table Descriptions</w:t>
      </w:r>
      <w:bookmarkEnd w:id="9"/>
    </w:p>
    <w:p w14:paraId="669762D3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address: Stores detailed address information including state, district, taluka, village,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pincode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58B71FE7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beneficiary_programs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Records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enrollment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of a beneficiary in a specific program and sub-program, along with the enrolling associate and outreach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channel.</w:t>
      </w:r>
    </w:p>
    <w:p w14:paraId="044FC64D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master_outreach_channels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Lists various channels through which beneficiaries are reached.</w:t>
      </w:r>
    </w:p>
    <w:p w14:paraId="0377223C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district: Contains district names and their associated states.</w:t>
      </w:r>
    </w:p>
    <w:p w14:paraId="0C691C5C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emp_roles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Links employees to their assigned roles.</w:t>
      </w:r>
    </w:p>
    <w:p w14:paraId="3771B09E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Maintains a historical record of changes to employee information.</w:t>
      </w:r>
    </w:p>
    <w:p w14:paraId="1F9163E9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employees: Stores core employee details such as name, email, mobile, job title, and manager.</w:t>
      </w:r>
    </w:p>
    <w:p w14:paraId="27B29233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gender: Defines gender types.</w:t>
      </w:r>
    </w:p>
    <w:p w14:paraId="089F7CFB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income: Details about beneficiary's annual income, earning members, and source of income.</w:t>
      </w:r>
    </w:p>
    <w:p w14:paraId="698A637A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earning_range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Defines predefined ranges for annual income.</w:t>
      </w:r>
    </w:p>
    <w:p w14:paraId="7D17254B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master_beneficiary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Comprehensive details about each beneficiary, including personal, address, education, and income information.</w:t>
      </w:r>
    </w:p>
    <w:p w14:paraId="7BFEB69D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Captures specific educational details like institute, field of study, and passing year.</w:t>
      </w:r>
    </w:p>
    <w:p w14:paraId="75B0955A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master_education_levels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Lists various educational qualification levels.</w:t>
      </w:r>
    </w:p>
    <w:p w14:paraId="125E8254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master_certification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Stores information about any certifications obtained by beneficiaries.</w:t>
      </w:r>
    </w:p>
    <w:p w14:paraId="4EBA81E5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A generic table for defining various status types used across the application.</w:t>
      </w:r>
    </w:p>
    <w:p w14:paraId="6415FC91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menus: Defines the navigation menu items and their hierarchy.</w:t>
      </w:r>
    </w:p>
    <w:p w14:paraId="3A87205E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master_occupation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Lists different types of occupations.</w:t>
      </w:r>
    </w:p>
    <w:p w14:paraId="6CF179E2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programs: Stores details about the main programs offered by the organization.</w:t>
      </w:r>
    </w:p>
    <w:p w14:paraId="06DDB4BD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Specifies which actions are permitted for each role.</w:t>
      </w:r>
    </w:p>
    <w:p w14:paraId="026B5DDA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Controls which menu items are visible to each role.</w:t>
      </w:r>
    </w:p>
    <w:p w14:paraId="6BFC2798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roles: Defines the different user roles in the system.</w:t>
      </w:r>
    </w:p>
    <w:p w14:paraId="4387E34A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state: Contains state names.</w:t>
      </w:r>
    </w:p>
    <w:p w14:paraId="4F275C08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sub_programs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Stores details about sub-programs, linked to their parent programs.</w:t>
      </w:r>
    </w:p>
    <w:p w14:paraId="34028A0E" w14:textId="77777777" w:rsidR="001100D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taluka: Contains taluka names, linked to districts.</w:t>
      </w:r>
    </w:p>
    <w:p w14:paraId="60770B2F" w14:textId="77777777" w:rsidR="001100DC" w:rsidRPr="00EF554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village: Contains village names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pincodes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linked to talukas.</w:t>
      </w:r>
    </w:p>
    <w:p w14:paraId="079E04A6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7C4193E4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5FCE932A" w14:textId="77777777" w:rsidR="00EF5540" w:rsidRDefault="00EF5540" w:rsidP="00EF55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1F4EA95" w14:textId="77777777" w:rsidR="001100DC" w:rsidRPr="00AC0A5D" w:rsidRDefault="00000000" w:rsidP="00AC0A5D">
      <w:pPr>
        <w:pStyle w:val="Heading2"/>
      </w:pPr>
      <w:bookmarkStart w:id="10" w:name="_Toc204185105"/>
      <w:r w:rsidRPr="00AC0A5D">
        <w:lastRenderedPageBreak/>
        <w:t>6. Data Flow</w:t>
      </w:r>
      <w:bookmarkEnd w:id="10"/>
    </w:p>
    <w:p w14:paraId="3BD82E2C" w14:textId="77777777" w:rsidR="001100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following steps illustrate the typical data flow within the application, from user interaction to database persistence and back:</w:t>
      </w:r>
    </w:p>
    <w:p w14:paraId="6F7011DE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 Interaction: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user interacts with the ReactJS Frontend. For example, a field facilitator fills out a form to submit a new reimbursement request.</w:t>
      </w:r>
    </w:p>
    <w:p w14:paraId="396A6138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Request: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Frontend sends an asynchronous REST API request (e.g.,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/reimbursements) to the Node.js Backend using Axios. This request includes the reimbursement data (e.g., amount, description, attached documents) and typically a JWT in the authorization header for authentication.</w:t>
      </w:r>
    </w:p>
    <w:p w14:paraId="412066A7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Backend Processing:</w:t>
      </w:r>
    </w:p>
    <w:p w14:paraId="130EEF2F" w14:textId="77777777" w:rsidR="001100D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Node.js Backend receives the request via Express.js.</w:t>
      </w:r>
    </w:p>
    <w:p w14:paraId="3EFAA1BC" w14:textId="77777777" w:rsidR="001100D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It first authenticates the user by validating the provided JWT. If the token is invalid or missing, the request is rejected with an authentication error.</w:t>
      </w:r>
    </w:p>
    <w:p w14:paraId="301B83F6" w14:textId="77777777" w:rsidR="001100D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It then validates the incoming data using express-validator to ensure all required fields are present, data types are correct, and values adhere to business rules.</w:t>
      </w:r>
    </w:p>
    <w:p w14:paraId="2AA245F7" w14:textId="77777777" w:rsidR="001100D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request involves file uploads (e.g., receipts for reimbursement), Multer handles the file processing, saving them to a designated storage location.</w:t>
      </w:r>
    </w:p>
    <w:p w14:paraId="2E62E727" w14:textId="77777777" w:rsidR="001100DC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backend's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business logic processes the request. This may involve:</w:t>
      </w:r>
    </w:p>
    <w:p w14:paraId="234A9584" w14:textId="77777777" w:rsidR="001100DC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Retrieving additional user or workflow-related data from the MySQL Database.</w:t>
      </w:r>
    </w:p>
    <w:p w14:paraId="7F56B454" w14:textId="77777777" w:rsidR="001100DC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Storing or updating the reimbursement request details in the relevant tables (e.g.,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reimbursement_requests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documents) within the MySQL Database.</w:t>
      </w:r>
    </w:p>
    <w:p w14:paraId="3C50F061" w14:textId="77777777" w:rsidR="001100DC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Triggering an email notification to the user, their manager, or an accounting department via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Nodemailer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inform them of the new request or its status change.</w:t>
      </w:r>
    </w:p>
    <w:p w14:paraId="08228871" w14:textId="77777777" w:rsidR="001100DC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Potentially generating a unique ID or reference number for the request.</w:t>
      </w:r>
    </w:p>
    <w:p w14:paraId="2FD90A4E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Database Interaction: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Backend performs CRUD (Create, Read, Update, Delete) operations on the MySQL Database to persist the new reimbursement request, update its status, or retrieve information for processing.</w:t>
      </w:r>
    </w:p>
    <w:p w14:paraId="346D0F1B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Response: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Backend sends a JSON response back to the ReactJS Frontend. This response indicates the success or failure of the operation (e.g., HTTP status code 200 for success, 400/500 for errors) and may include any relevant data (e.g., the ID of the newly created reimbursement request, a success message).</w:t>
      </w:r>
    </w:p>
    <w:p w14:paraId="56E93E32" w14:textId="77777777" w:rsidR="001100D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Frontend Update: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ReactJS Frontend receives the JSON response.</w:t>
      </w:r>
    </w:p>
    <w:p w14:paraId="4D03F7A1" w14:textId="77777777" w:rsidR="001100DC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response indicates success, the Frontend updates the UI accordingly (e.g., shows a success message using SweetAlert2, clears the form, or updates a list of pending reimbursement requests).</w:t>
      </w:r>
    </w:p>
    <w:p w14:paraId="2C3FB1CF" w14:textId="77777777" w:rsidR="001100DC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response indicates an error, the Frontend displays an appropriate error message to the user using SweetAlert2, guiding them on how to resolve the issue.</w:t>
      </w:r>
    </w:p>
    <w:p w14:paraId="22950F45" w14:textId="77777777" w:rsidR="001100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layered architecture ensures modularity, scalability, and maintainability, allowing independent development and deployment of each component while providing a robust and secure application environment.</w:t>
      </w:r>
    </w:p>
    <w:p w14:paraId="4B777EF7" w14:textId="77777777" w:rsidR="001100DC" w:rsidRPr="00AC0A5D" w:rsidRDefault="00000000" w:rsidP="00AC0A5D">
      <w:pPr>
        <w:pStyle w:val="Heading2"/>
      </w:pPr>
      <w:bookmarkStart w:id="11" w:name="_Toc204185106"/>
      <w:r w:rsidRPr="00AC0A5D">
        <w:t>7. Software Requirements</w:t>
      </w:r>
      <w:bookmarkEnd w:id="11"/>
    </w:p>
    <w:p w14:paraId="424EACB6" w14:textId="77777777" w:rsidR="001100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section lists the key tools and technologies required for the development and operation of the application.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100DC" w14:paraId="4D34B6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499EE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Tool/Technology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23B2A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Purpose</w:t>
            </w:r>
          </w:p>
        </w:tc>
      </w:tr>
      <w:tr w:rsidR="001100DC" w14:paraId="0525345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E39E8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VS Code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07DC1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Integrated Development Environment (IDE) for coding.</w:t>
            </w:r>
          </w:p>
        </w:tc>
      </w:tr>
      <w:tr w:rsidR="001100DC" w14:paraId="0D2855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60EFF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Multer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A5695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Middleware for handling multipart/form-data, primarily used for file uploads in the backend.</w:t>
            </w:r>
          </w:p>
        </w:tc>
      </w:tr>
      <w:tr w:rsidR="001100DC" w14:paraId="5881396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34256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REST API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4D80D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Architectural style for communication between the frontend and backend, enabling stateless, client-server interactions.</w:t>
            </w:r>
          </w:p>
        </w:tc>
      </w:tr>
      <w:tr w:rsidR="001100DC" w14:paraId="6589643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3CD40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Postman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6103B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Tool for testing and validating RESTful APIs, allowing developers to send requests and inspect responses.</w:t>
            </w:r>
          </w:p>
        </w:tc>
      </w:tr>
      <w:tr w:rsidR="001100DC" w14:paraId="13E3E3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5DE47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Kelvin CSS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D3D42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Frontend styling framework (Note: Assuming this is a custom or specific CSS framework, as "Kelvin CSS" is not a widely known standard framework like Tailwind CSS or Bootstrap).</w:t>
            </w:r>
          </w:p>
        </w:tc>
      </w:tr>
      <w:tr w:rsidR="001100DC" w14:paraId="35344C2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397AD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JWT (JSON Web Token)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EA31C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Standard for securely transmitting information between parties as a JSON object, used for authentication and authorization.</w:t>
            </w:r>
          </w:p>
        </w:tc>
      </w:tr>
      <w:tr w:rsidR="001100DC" w14:paraId="26641B6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A4BFC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lastRenderedPageBreak/>
              <w:t>Axios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1D7E4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Promise-based HTTP client for the browser and Node.js, used by the frontend for making API calls.</w:t>
            </w:r>
          </w:p>
        </w:tc>
      </w:tr>
      <w:tr w:rsidR="001100DC" w14:paraId="30D2966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BDC2A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SweetAlert2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A155E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 beautiful, responsive, customizable, accessible (WAI-ARIA) replacement for JavaScript's popup boxes, used for displaying alert messages.</w:t>
            </w:r>
          </w:p>
        </w:tc>
      </w:tr>
      <w:tr w:rsidR="001100DC" w14:paraId="158D472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00246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3F4A5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Module for Node.js applications to allow easy email sending from the backend.</w:t>
            </w:r>
          </w:p>
        </w:tc>
      </w:tr>
      <w:tr w:rsidR="001100DC" w14:paraId="1377CC1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F0AD0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Express.js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ECC7D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Fast, unopinionated, minimalist web framework for Node.js, used for building the backend routing and API endpoints.</w:t>
            </w:r>
          </w:p>
        </w:tc>
      </w:tr>
      <w:tr w:rsidR="001100DC" w14:paraId="6E75DA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CC79F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express-validator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30CFC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Middleware for Express.js that wraps validator.js, used for backend data validation.</w:t>
            </w:r>
          </w:p>
        </w:tc>
      </w:tr>
      <w:tr w:rsidR="001100DC" w14:paraId="0B1E1E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CD1EB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E07CD" w14:textId="77777777" w:rsidR="001100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Library for hashing passwords, ensuring secure storage of user credentials by encrypting them.</w:t>
            </w:r>
          </w:p>
        </w:tc>
      </w:tr>
    </w:tbl>
    <w:p w14:paraId="1D8DF548" w14:textId="77777777" w:rsidR="001100DC" w:rsidRDefault="001100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  <w:sz w:val="20"/>
          <w:szCs w:val="20"/>
        </w:rPr>
      </w:pPr>
    </w:p>
    <w:sectPr w:rsidR="001100DC" w:rsidSect="00EF5540"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29B8" w14:textId="77777777" w:rsidR="00D31648" w:rsidRDefault="00D31648" w:rsidP="00AC0A5D">
      <w:r>
        <w:separator/>
      </w:r>
    </w:p>
  </w:endnote>
  <w:endnote w:type="continuationSeparator" w:id="0">
    <w:p w14:paraId="63272446" w14:textId="77777777" w:rsidR="00D31648" w:rsidRDefault="00D31648" w:rsidP="00AC0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5C0A312-1D1F-4842-B9CB-8B74474FD322}"/>
    <w:embedItalic r:id="rId2" w:fontKey="{D1A7F25F-1791-41E2-9DE3-C50706E34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359021-64F6-4649-AE61-2FEC0B22B0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DF3ECA9-FB81-430D-958D-A50AAC6A1CCB}"/>
  </w:font>
  <w:font w:name="Google Sans Text">
    <w:charset w:val="00"/>
    <w:family w:val="auto"/>
    <w:pitch w:val="default"/>
    <w:embedRegular r:id="rId5" w:fontKey="{5B6813FA-589E-4021-9FA8-F46C2A15C0DF}"/>
    <w:embedBold r:id="rId6" w:fontKey="{850E572B-1EC0-47F6-802F-69A6091A64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3132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6D32F8" w14:textId="51CF7E9D" w:rsidR="00EF5540" w:rsidRDefault="00EF5540">
        <w:pPr>
          <w:pStyle w:val="Footer"/>
          <w:jc w:val="center"/>
        </w:pPr>
        <w:proofErr w:type="spellStart"/>
        <w:r>
          <w:t>i</w:t>
        </w:r>
        <w:proofErr w:type="spellEnd"/>
      </w:p>
    </w:sdtContent>
  </w:sdt>
  <w:p w14:paraId="61A73F28" w14:textId="16B738E0" w:rsidR="00AC0A5D" w:rsidRDefault="00AC0A5D" w:rsidP="00AC0A5D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57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0458E4" w14:textId="77777777" w:rsidR="00EF5540" w:rsidRDefault="00EF55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D2DA1F" w14:textId="77777777" w:rsidR="00EF5540" w:rsidRDefault="00EF5540" w:rsidP="00AC0A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289C" w14:textId="77777777" w:rsidR="00D31648" w:rsidRDefault="00D31648" w:rsidP="00AC0A5D">
      <w:r>
        <w:separator/>
      </w:r>
    </w:p>
  </w:footnote>
  <w:footnote w:type="continuationSeparator" w:id="0">
    <w:p w14:paraId="52FF84BA" w14:textId="77777777" w:rsidR="00D31648" w:rsidRDefault="00D31648" w:rsidP="00AC0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7F3"/>
    <w:multiLevelType w:val="multilevel"/>
    <w:tmpl w:val="A0F8D6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70530C"/>
    <w:multiLevelType w:val="multilevel"/>
    <w:tmpl w:val="5C6C2C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0C5FE5"/>
    <w:multiLevelType w:val="multilevel"/>
    <w:tmpl w:val="2F9E3C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6C4609"/>
    <w:multiLevelType w:val="multilevel"/>
    <w:tmpl w:val="0B5AF5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5D322F"/>
    <w:multiLevelType w:val="multilevel"/>
    <w:tmpl w:val="CCAC76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810A7E"/>
    <w:multiLevelType w:val="multilevel"/>
    <w:tmpl w:val="70D878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87158F0"/>
    <w:multiLevelType w:val="multilevel"/>
    <w:tmpl w:val="5176AD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C380F57"/>
    <w:multiLevelType w:val="multilevel"/>
    <w:tmpl w:val="82B837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3A878F2"/>
    <w:multiLevelType w:val="multilevel"/>
    <w:tmpl w:val="44780F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BE1F9E"/>
    <w:multiLevelType w:val="multilevel"/>
    <w:tmpl w:val="6C4C1D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B6F5A2C"/>
    <w:multiLevelType w:val="multilevel"/>
    <w:tmpl w:val="1708E5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EE04FB8"/>
    <w:multiLevelType w:val="multilevel"/>
    <w:tmpl w:val="FCF269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40C43BB"/>
    <w:multiLevelType w:val="multilevel"/>
    <w:tmpl w:val="3BE8C3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55228D2"/>
    <w:multiLevelType w:val="multilevel"/>
    <w:tmpl w:val="90EAF6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A061896"/>
    <w:multiLevelType w:val="multilevel"/>
    <w:tmpl w:val="E2464B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136547E"/>
    <w:multiLevelType w:val="multilevel"/>
    <w:tmpl w:val="6D7CA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3187FEC"/>
    <w:multiLevelType w:val="multilevel"/>
    <w:tmpl w:val="8ABA83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6A18DB"/>
    <w:multiLevelType w:val="multilevel"/>
    <w:tmpl w:val="7CDC8E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8A61EBC"/>
    <w:multiLevelType w:val="multilevel"/>
    <w:tmpl w:val="B91842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921086F"/>
    <w:multiLevelType w:val="multilevel"/>
    <w:tmpl w:val="97D65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9E570A2"/>
    <w:multiLevelType w:val="multilevel"/>
    <w:tmpl w:val="85F0DE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C0F3F8D"/>
    <w:multiLevelType w:val="multilevel"/>
    <w:tmpl w:val="6B38CF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4AE0C3C"/>
    <w:multiLevelType w:val="multilevel"/>
    <w:tmpl w:val="2CC4D3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6AD17F3"/>
    <w:multiLevelType w:val="multilevel"/>
    <w:tmpl w:val="153044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B1A6AF1"/>
    <w:multiLevelType w:val="multilevel"/>
    <w:tmpl w:val="C1B25B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0058570">
    <w:abstractNumId w:val="2"/>
  </w:num>
  <w:num w:numId="2" w16cid:durableId="1560094663">
    <w:abstractNumId w:val="10"/>
  </w:num>
  <w:num w:numId="3" w16cid:durableId="1829904435">
    <w:abstractNumId w:val="22"/>
  </w:num>
  <w:num w:numId="4" w16cid:durableId="1249462800">
    <w:abstractNumId w:val="7"/>
  </w:num>
  <w:num w:numId="5" w16cid:durableId="851453703">
    <w:abstractNumId w:val="6"/>
  </w:num>
  <w:num w:numId="6" w16cid:durableId="383869438">
    <w:abstractNumId w:val="8"/>
  </w:num>
  <w:num w:numId="7" w16cid:durableId="851840254">
    <w:abstractNumId w:val="18"/>
  </w:num>
  <w:num w:numId="8" w16cid:durableId="287048020">
    <w:abstractNumId w:val="17"/>
  </w:num>
  <w:num w:numId="9" w16cid:durableId="1657881311">
    <w:abstractNumId w:val="12"/>
  </w:num>
  <w:num w:numId="10" w16cid:durableId="359859640">
    <w:abstractNumId w:val="23"/>
  </w:num>
  <w:num w:numId="11" w16cid:durableId="2074504962">
    <w:abstractNumId w:val="16"/>
  </w:num>
  <w:num w:numId="12" w16cid:durableId="503084763">
    <w:abstractNumId w:val="14"/>
  </w:num>
  <w:num w:numId="13" w16cid:durableId="832379696">
    <w:abstractNumId w:val="13"/>
  </w:num>
  <w:num w:numId="14" w16cid:durableId="537207267">
    <w:abstractNumId w:val="21"/>
  </w:num>
  <w:num w:numId="15" w16cid:durableId="1711030857">
    <w:abstractNumId w:val="19"/>
  </w:num>
  <w:num w:numId="16" w16cid:durableId="1764380721">
    <w:abstractNumId w:val="9"/>
  </w:num>
  <w:num w:numId="17" w16cid:durableId="759985568">
    <w:abstractNumId w:val="0"/>
  </w:num>
  <w:num w:numId="18" w16cid:durableId="1807352273">
    <w:abstractNumId w:val="15"/>
  </w:num>
  <w:num w:numId="19" w16cid:durableId="1012606610">
    <w:abstractNumId w:val="24"/>
  </w:num>
  <w:num w:numId="20" w16cid:durableId="643006010">
    <w:abstractNumId w:val="1"/>
  </w:num>
  <w:num w:numId="21" w16cid:durableId="1798063122">
    <w:abstractNumId w:val="20"/>
  </w:num>
  <w:num w:numId="22" w16cid:durableId="1265113763">
    <w:abstractNumId w:val="3"/>
  </w:num>
  <w:num w:numId="23" w16cid:durableId="1573199754">
    <w:abstractNumId w:val="4"/>
  </w:num>
  <w:num w:numId="24" w16cid:durableId="1591425321">
    <w:abstractNumId w:val="5"/>
  </w:num>
  <w:num w:numId="25" w16cid:durableId="11158312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0DC"/>
    <w:rsid w:val="00031968"/>
    <w:rsid w:val="00040B5E"/>
    <w:rsid w:val="001100DC"/>
    <w:rsid w:val="004B4D6C"/>
    <w:rsid w:val="006434FF"/>
    <w:rsid w:val="00AC0A5D"/>
    <w:rsid w:val="00D31648"/>
    <w:rsid w:val="00EF5540"/>
    <w:rsid w:val="00FD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CF4A"/>
  <w15:docId w15:val="{3E286199-F2E9-41E4-A4FD-A273CCBC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link w:val="NoSpacingChar"/>
    <w:uiPriority w:val="1"/>
    <w:qFormat/>
    <w:rsid w:val="00AC0A5D"/>
    <w:pPr>
      <w:widowControl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C0A5D"/>
    <w:rPr>
      <w:rFonts w:asciiTheme="minorHAnsi" w:eastAsiaTheme="minorEastAsia" w:hAnsiTheme="minorHAnsi" w:cstheme="minorBidi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C0A5D"/>
    <w:rPr>
      <w:b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C0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0A5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C0A5D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C0A5D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C0A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A5D"/>
  </w:style>
  <w:style w:type="paragraph" w:styleId="Footer">
    <w:name w:val="footer"/>
    <w:basedOn w:val="Normal"/>
    <w:link w:val="FooterChar"/>
    <w:uiPriority w:val="99"/>
    <w:unhideWhenUsed/>
    <w:rsid w:val="00AC0A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3542DDECD64F429CA81F4AE04FF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07ECA-D840-499C-B24C-547D546A7F94}"/>
      </w:docPartPr>
      <w:docPartBody>
        <w:p w:rsidR="00A17AED" w:rsidRDefault="00922F31" w:rsidP="00922F31">
          <w:pPr>
            <w:pStyle w:val="893542DDECD64F429CA81F4AE04FFE0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B15B0B713DB44758158D47C2159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1DC16-526C-419F-AC62-35D7E2DAFA84}"/>
      </w:docPartPr>
      <w:docPartBody>
        <w:p w:rsidR="00A17AED" w:rsidRDefault="00922F31" w:rsidP="00922F31">
          <w:pPr>
            <w:pStyle w:val="DB15B0B713DB44758158D47C2159D59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31"/>
    <w:rsid w:val="00031968"/>
    <w:rsid w:val="004B4D6C"/>
    <w:rsid w:val="008C4F90"/>
    <w:rsid w:val="00922F31"/>
    <w:rsid w:val="00A17AED"/>
    <w:rsid w:val="00A8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3542DDECD64F429CA81F4AE04FFE09">
    <w:name w:val="893542DDECD64F429CA81F4AE04FFE09"/>
    <w:rsid w:val="00922F31"/>
  </w:style>
  <w:style w:type="paragraph" w:customStyle="1" w:styleId="DB15B0B713DB44758158D47C2159D599">
    <w:name w:val="DB15B0B713DB44758158D47C2159D599"/>
    <w:rsid w:val="00922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21C287-CA9E-4F70-BE7D-6E1396CF7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2444</Words>
  <Characters>13935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Deshpande Foundation</Company>
  <LinksUpToDate>false</LinksUpToDate>
  <CharactersWithSpaces>16347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</dc:title>
  <dc:subject>SYSTEM NAME: DF REACH SYSTEM</dc:subject>
  <cp:lastModifiedBy>Amlanjyoti Laha</cp:lastModifiedBy>
  <cp:revision>4</cp:revision>
  <dcterms:created xsi:type="dcterms:W3CDTF">2025-07-23T11:56:00Z</dcterms:created>
  <dcterms:modified xsi:type="dcterms:W3CDTF">2026-01-10T05:22:00Z</dcterms:modified>
</cp:coreProperties>
</file>