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E39AD8" w14:textId="06CCC0C3" w:rsidR="00CC6B8A" w:rsidRDefault="00CC6B8A" w:rsidP="00CC6B8A">
      <w:pPr>
        <w:pStyle w:val="Title"/>
        <w:jc w:val="center"/>
      </w:pPr>
      <w:r>
        <w:t>DT Ticketing</w:t>
      </w:r>
      <w:r w:rsidRPr="00CC6B8A">
        <w:t xml:space="preserve"> System: Requested Changes Document</w:t>
      </w:r>
    </w:p>
    <w:p w14:paraId="00000001" w14:textId="6DB084CD" w:rsidR="00CB5C67" w:rsidRDefault="00000000">
      <w:pPr>
        <w:pStyle w:val="Heading1"/>
        <w:spacing w:before="0" w:after="120" w:line="275" w:lineRule="auto"/>
      </w:pPr>
      <w:r>
        <w:t xml:space="preserve">Reimbursement System: </w:t>
      </w:r>
    </w:p>
    <w:p w14:paraId="00000002" w14:textId="77777777" w:rsidR="00CB5C67" w:rsidRPr="00CC6B8A" w:rsidRDefault="00000000" w:rsidP="00CC6B8A">
      <w:pPr>
        <w:pStyle w:val="Heading2"/>
      </w:pPr>
      <w:r w:rsidRPr="00CC6B8A">
        <w:t>Requested Changes Document</w:t>
      </w:r>
    </w:p>
    <w:p w14:paraId="00000003" w14:textId="022DC2AF" w:rsidR="00CB5C67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This document details the modifications required for the </w:t>
      </w:r>
      <w:proofErr w:type="spellStart"/>
      <w:r w:rsidR="00F93D0F">
        <w:rPr>
          <w:rFonts w:ascii="Google Sans Text" w:eastAsia="Google Sans Text" w:hAnsi="Google Sans Text" w:cs="Google Sans Text"/>
          <w:color w:val="1B1C1D"/>
          <w:sz w:val="24"/>
          <w:szCs w:val="24"/>
        </w:rPr>
        <w:t>DF_Ticketing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system, incorporating requests from the Finance Team, Technology Team, and Users.</w:t>
      </w:r>
    </w:p>
    <w:p w14:paraId="00000004" w14:textId="77777777" w:rsidR="00CB5C67" w:rsidRDefault="00000000" w:rsidP="00780546">
      <w:pPr>
        <w:pStyle w:val="Heading2"/>
      </w:pPr>
      <w:r>
        <w:t>I. Reimbursement Form &amp; Workflow Enhancements (Finance Team Requests)</w:t>
      </w:r>
    </w:p>
    <w:p w14:paraId="00000005" w14:textId="77777777" w:rsidR="00CB5C67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These changes primarily focus on the user interface and approval workflow for expense reports.</w:t>
      </w:r>
    </w:p>
    <w:p w14:paraId="00000006" w14:textId="77777777" w:rsidR="00CB5C6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Report Name Removal: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The "Report Name" field will be removed from the reimbursement form.</w:t>
      </w:r>
    </w:p>
    <w:p w14:paraId="00000007" w14:textId="77777777" w:rsidR="00CB5C6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Finance Approver Details: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The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Employee ID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will be displayed in the "Finance Approver Employee Details" section.</w:t>
      </w:r>
    </w:p>
    <w:p w14:paraId="00000008" w14:textId="77777777" w:rsidR="00CB5C6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Date/Time Fields: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Time components will be removed from all date-time fields, displaying only the date.</w:t>
      </w:r>
    </w:p>
    <w:p w14:paraId="00000009" w14:textId="77777777" w:rsidR="00CB5C6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Expected Date of Payment: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This field will be removed from the reimbursement form.</w:t>
      </w:r>
    </w:p>
    <w:p w14:paraId="0000000A" w14:textId="77777777" w:rsidR="00CB5C6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Travel Expense Modifications:</w:t>
      </w:r>
    </w:p>
    <w:p w14:paraId="0000000B" w14:textId="77777777" w:rsidR="00CB5C67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Odometer Readings:</w:t>
      </w:r>
    </w:p>
    <w:p w14:paraId="0000000C" w14:textId="77777777" w:rsidR="00CB5C67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The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"Do you have Odometer readings?"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checkbox will be added.</w:t>
      </w:r>
    </w:p>
    <w:p w14:paraId="0000000D" w14:textId="77777777" w:rsidR="00CB5C67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If checked, the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Start Odometer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and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End Odometer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values will be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mandatory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, while the corresponding picture uploads will be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optional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.</w:t>
      </w:r>
    </w:p>
    <w:p w14:paraId="0000000E" w14:textId="77777777" w:rsidR="00CB5C67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If unchecked, users will directly input the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distance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travelled.</w:t>
      </w:r>
    </w:p>
    <w:p w14:paraId="0000000F" w14:textId="77777777" w:rsidR="00CB5C67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Vehicle Type: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An option for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"Auto/Taxi"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will be added to travel expense types.</w:t>
      </w:r>
    </w:p>
    <w:p w14:paraId="00000010" w14:textId="77777777" w:rsidR="00CB5C6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lastRenderedPageBreak/>
        <w:t>Amount Edit Functionality: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Both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Manager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and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Finance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approvers will have the option to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edit the amount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of an expense.</w:t>
      </w:r>
    </w:p>
    <w:p w14:paraId="00000011" w14:textId="77777777" w:rsidR="00CB5C6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Invoice Validation: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Implement validation checks for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Invoice Number, Date, and Amount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. This validation will:</w:t>
      </w:r>
    </w:p>
    <w:p w14:paraId="00000012" w14:textId="77777777" w:rsidR="00CB5C6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Ensure consistency with the details entered in the expense section.</w:t>
      </w:r>
    </w:p>
    <w:p w14:paraId="00000013" w14:textId="77777777" w:rsidR="00CB5C67" w:rsidRPr="0078054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Verify if the invoice details (number, date, amount) are already present in the database to prevent duplicate entries.</w:t>
      </w:r>
    </w:p>
    <w:p w14:paraId="205B57E6" w14:textId="77777777" w:rsidR="00780546" w:rsidRDefault="00780546" w:rsidP="00780546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</w:p>
    <w:p w14:paraId="00000014" w14:textId="77777777" w:rsidR="00CB5C67" w:rsidRDefault="00000000" w:rsidP="00780546">
      <w:pPr>
        <w:pStyle w:val="Heading2"/>
      </w:pPr>
      <w:r>
        <w:t>II. New Data &amp; Classification Tables (Finance Team Requests)</w:t>
      </w:r>
    </w:p>
    <w:p w14:paraId="00000015" w14:textId="77777777" w:rsidR="00CB5C67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New tables and associated functionalities will be introduced to enhance expense classification and budgeting.</w:t>
      </w:r>
    </w:p>
    <w:p w14:paraId="00000016" w14:textId="77777777" w:rsidR="00CB5C6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Budget Type Table:</w:t>
      </w:r>
    </w:p>
    <w:p w14:paraId="00000017" w14:textId="77777777" w:rsidR="00CB5C67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Table Name: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Budget_Type</w:t>
      </w:r>
      <w:proofErr w:type="spellEnd"/>
    </w:p>
    <w:p w14:paraId="00000018" w14:textId="77777777" w:rsidR="00CB5C67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Values: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Revenue Budget, Capex Budget</w:t>
      </w:r>
    </w:p>
    <w:p w14:paraId="00000019" w14:textId="77777777" w:rsidR="00CB5C67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Modification: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Managers and Finance approvers will have the ability to change the assigned budget type.</w:t>
      </w:r>
    </w:p>
    <w:p w14:paraId="0000001A" w14:textId="77777777" w:rsidR="00CB5C6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Expense Table:</w:t>
      </w:r>
    </w:p>
    <w:p w14:paraId="0000001B" w14:textId="77777777" w:rsidR="00CB5C67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Table Name: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Expense</w:t>
      </w:r>
    </w:p>
    <w:p w14:paraId="0000001C" w14:textId="77777777" w:rsidR="00CB5C67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Values: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Program Expense, G&amp;A Expenses</w:t>
      </w:r>
    </w:p>
    <w:p w14:paraId="0000001D" w14:textId="77777777" w:rsidR="00CB5C67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Modification: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Managers and Finance approvers will have the ability to change the assigned expense type.</w:t>
      </w:r>
    </w:p>
    <w:p w14:paraId="0000001E" w14:textId="77777777" w:rsidR="00CB5C6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Contribution Type Table:</w:t>
      </w:r>
    </w:p>
    <w:p w14:paraId="0000001F" w14:textId="77777777" w:rsidR="00CB5C67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Table Name: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Contribution_Type</w:t>
      </w:r>
      <w:proofErr w:type="spellEnd"/>
    </w:p>
    <w:p w14:paraId="00000020" w14:textId="77777777" w:rsidR="00CB5C67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Values: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FC, NFC</w:t>
      </w:r>
    </w:p>
    <w:p w14:paraId="00000021" w14:textId="77777777" w:rsidR="00CB5C6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Bank &amp; Payment Excel Downloads:</w:t>
      </w:r>
    </w:p>
    <w:p w14:paraId="00000022" w14:textId="77777777" w:rsidR="00CB5C67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Implement functionality for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Bank Excel Download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.</w:t>
      </w:r>
    </w:p>
    <w:p w14:paraId="00000023" w14:textId="77777777" w:rsidR="00CB5C67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Implement functionality for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Bank Payment Excel Download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.</w:t>
      </w:r>
    </w:p>
    <w:p w14:paraId="00000024" w14:textId="77777777" w:rsidR="00CB5C67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Implement functionality for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Payment UTR Excel Download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.</w:t>
      </w:r>
    </w:p>
    <w:p w14:paraId="00000025" w14:textId="77777777" w:rsidR="00CB5C67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Implement functionality for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Tally Excel Download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(formatted for Tally integration).</w:t>
      </w:r>
    </w:p>
    <w:p w14:paraId="00000026" w14:textId="77777777" w:rsidR="00CB5C67" w:rsidRPr="0078054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Ledger Mapping (Expense Type Based):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The available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ledgers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will dynamically display based on the selected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expense type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. For example, only "Program Ledgers" will be available for "Program Expense."</w:t>
      </w:r>
    </w:p>
    <w:p w14:paraId="00000027" w14:textId="77777777" w:rsidR="00CB5C67" w:rsidRDefault="00000000" w:rsidP="00780546">
      <w:pPr>
        <w:pStyle w:val="Heading2"/>
      </w:pPr>
      <w:r>
        <w:lastRenderedPageBreak/>
        <w:t>III. Core System &amp; Data Integrity (Technology Team Findings)</w:t>
      </w:r>
    </w:p>
    <w:p w14:paraId="00000028" w14:textId="77777777" w:rsidR="00CB5C67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These changes address underlying system architecture and data consistency.</w:t>
      </w:r>
    </w:p>
    <w:p w14:paraId="00000029" w14:textId="77777777" w:rsidR="00CB5C67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Employee Number Data Type: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The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employee_number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column in the employees,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employees_history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, users, and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user_history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Tables will be changed to VARCHAR.</w:t>
      </w:r>
    </w:p>
    <w:p w14:paraId="0000002A" w14:textId="77777777" w:rsidR="00CB5C67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Status Change: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The status "Active" will be changed to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"Initiated"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in relevant workflows.</w:t>
      </w:r>
    </w:p>
    <w:p w14:paraId="0000002B" w14:textId="77777777" w:rsidR="00CB5C67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Employee Details Upload Enhancements:</w:t>
      </w:r>
    </w:p>
    <w:p w14:paraId="0000002C" w14:textId="77777777" w:rsidR="00CB5C67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The "Edit Employee Details Upload" functionality will be updated to align with the latest list of required details.</w:t>
      </w:r>
    </w:p>
    <w:p w14:paraId="0000002D" w14:textId="77777777" w:rsidR="00CB5C67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During employee details upload, validation and insertion of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academic_cost_center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and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academic_entity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will be performed.</w:t>
      </w:r>
    </w:p>
    <w:p w14:paraId="0000002E" w14:textId="77777777" w:rsidR="00CB5C67" w:rsidRPr="0078054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Ledger Type Update: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Ledger types will be updated 1 for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Program Expense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and 2 for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Admin Expense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(G&amp;A Expenses).</w:t>
      </w:r>
    </w:p>
    <w:p w14:paraId="0F54E29F" w14:textId="77777777" w:rsidR="00780546" w:rsidRDefault="00780546" w:rsidP="00780546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</w:p>
    <w:p w14:paraId="370F6562" w14:textId="77777777" w:rsidR="00780546" w:rsidRDefault="00780546" w:rsidP="00780546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</w:p>
    <w:p w14:paraId="0000002F" w14:textId="77777777" w:rsidR="00CB5C67" w:rsidRDefault="00000000" w:rsidP="00780546">
      <w:pPr>
        <w:pStyle w:val="Heading2"/>
      </w:pPr>
      <w:r>
        <w:t>IV. User Experience &amp; System Administration (User &amp; General Changes)</w:t>
      </w:r>
    </w:p>
    <w:p w14:paraId="00000030" w14:textId="77777777" w:rsidR="00CB5C67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These changes focus on improving user interaction and administrative features.</w:t>
      </w:r>
    </w:p>
    <w:p w14:paraId="00000031" w14:textId="77777777" w:rsidR="00CB5C67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Profile Hover Options: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Hovering over the user's profile picture will display options for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"Profile"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and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"Log Out."</w:t>
      </w:r>
    </w:p>
    <w:p w14:paraId="00000032" w14:textId="77777777" w:rsidR="00CB5C67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Report Actions: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Implement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"Edit"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and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"Recall"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options for submitted reports.</w:t>
      </w:r>
    </w:p>
    <w:p w14:paraId="00000033" w14:textId="77777777" w:rsidR="00CB5C67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Ledger Code Auto-Generation: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 function will be created to 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generate ledger codes automatically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.</w:t>
      </w:r>
    </w:p>
    <w:p w14:paraId="00000034" w14:textId="77777777" w:rsidR="00CB5C67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Fiscal Year New Date Event: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 function and an event will be created (either in the database or backend) to automatically create a new fiscal year on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April 1st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of the next year.</w:t>
      </w:r>
    </w:p>
    <w:p w14:paraId="00000035" w14:textId="77777777" w:rsidR="00CB5C67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Entity Code Addition: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In the system configuration, a feature will be added to allow for the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addition of entity codes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for existing entities.</w:t>
      </w:r>
    </w:p>
    <w:sectPr w:rsidR="00CB5C67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AFC7AB09-0445-4F69-8599-F9016C3038CE}"/>
    <w:embedItalic r:id="rId2" w:fontKey="{1554E855-A5B1-40DB-AAC1-174171AA9C02}"/>
  </w:font>
  <w:font w:name="Google Sans Text">
    <w:charset w:val="00"/>
    <w:family w:val="auto"/>
    <w:pitch w:val="default"/>
    <w:embedRegular r:id="rId3" w:fontKey="{9E59F629-EA5F-478D-9D83-1FB5B1EE353D}"/>
    <w:embedBold r:id="rId4" w:fontKey="{9DC05928-CEAA-4359-B1FD-65FC7F0AE16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7EB2EE68-B4B2-4E27-910F-5AF3A60B808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D7F872A-8F3F-4336-8C2B-DF2321733BD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15783C"/>
    <w:multiLevelType w:val="multilevel"/>
    <w:tmpl w:val="B22E0A4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165B5915"/>
    <w:multiLevelType w:val="multilevel"/>
    <w:tmpl w:val="A0B6D6F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17461355"/>
    <w:multiLevelType w:val="multilevel"/>
    <w:tmpl w:val="BDB444B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286158AC"/>
    <w:multiLevelType w:val="multilevel"/>
    <w:tmpl w:val="1FA8D8D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" w15:restartNumberingAfterBreak="0">
    <w:nsid w:val="2D985363"/>
    <w:multiLevelType w:val="multilevel"/>
    <w:tmpl w:val="AE9E5A5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" w15:restartNumberingAfterBreak="0">
    <w:nsid w:val="303A6162"/>
    <w:multiLevelType w:val="multilevel"/>
    <w:tmpl w:val="8EF0343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" w15:restartNumberingAfterBreak="0">
    <w:nsid w:val="3AC26952"/>
    <w:multiLevelType w:val="multilevel"/>
    <w:tmpl w:val="75DE3D5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46C83597"/>
    <w:multiLevelType w:val="multilevel"/>
    <w:tmpl w:val="316EB42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" w15:restartNumberingAfterBreak="0">
    <w:nsid w:val="5015012C"/>
    <w:multiLevelType w:val="multilevel"/>
    <w:tmpl w:val="530A266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9" w15:restartNumberingAfterBreak="0">
    <w:nsid w:val="5FEA6861"/>
    <w:multiLevelType w:val="multilevel"/>
    <w:tmpl w:val="531A7A4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0" w15:restartNumberingAfterBreak="0">
    <w:nsid w:val="70ED7922"/>
    <w:multiLevelType w:val="multilevel"/>
    <w:tmpl w:val="C890C2B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1" w15:restartNumberingAfterBreak="0">
    <w:nsid w:val="7D015B68"/>
    <w:multiLevelType w:val="multilevel"/>
    <w:tmpl w:val="D8CA4D9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858398979">
    <w:abstractNumId w:val="2"/>
  </w:num>
  <w:num w:numId="2" w16cid:durableId="1737780630">
    <w:abstractNumId w:val="8"/>
  </w:num>
  <w:num w:numId="3" w16cid:durableId="264075420">
    <w:abstractNumId w:val="6"/>
  </w:num>
  <w:num w:numId="4" w16cid:durableId="1406611889">
    <w:abstractNumId w:val="9"/>
  </w:num>
  <w:num w:numId="5" w16cid:durableId="3872595">
    <w:abstractNumId w:val="10"/>
  </w:num>
  <w:num w:numId="6" w16cid:durableId="1478568891">
    <w:abstractNumId w:val="0"/>
  </w:num>
  <w:num w:numId="7" w16cid:durableId="2099133664">
    <w:abstractNumId w:val="5"/>
  </w:num>
  <w:num w:numId="8" w16cid:durableId="232276949">
    <w:abstractNumId w:val="3"/>
  </w:num>
  <w:num w:numId="9" w16cid:durableId="549154729">
    <w:abstractNumId w:val="11"/>
  </w:num>
  <w:num w:numId="10" w16cid:durableId="690692676">
    <w:abstractNumId w:val="4"/>
  </w:num>
  <w:num w:numId="11" w16cid:durableId="2021396896">
    <w:abstractNumId w:val="1"/>
  </w:num>
  <w:num w:numId="12" w16cid:durableId="50941569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5C67"/>
    <w:rsid w:val="00780546"/>
    <w:rsid w:val="007D57B8"/>
    <w:rsid w:val="00CB5C67"/>
    <w:rsid w:val="00CC6B8A"/>
    <w:rsid w:val="00F93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0D51C"/>
  <w15:docId w15:val="{1CAC4E43-F52E-465F-A38F-D2F87FEF8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625</Words>
  <Characters>3566</Characters>
  <Application>Microsoft Office Word</Application>
  <DocSecurity>0</DocSecurity>
  <Lines>29</Lines>
  <Paragraphs>8</Paragraphs>
  <ScaleCrop>false</ScaleCrop>
  <Company/>
  <LinksUpToDate>false</LinksUpToDate>
  <CharactersWithSpaces>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Amlan</cp:lastModifiedBy>
  <cp:revision>4</cp:revision>
  <dcterms:created xsi:type="dcterms:W3CDTF">2025-06-25T12:01:00Z</dcterms:created>
  <dcterms:modified xsi:type="dcterms:W3CDTF">2025-06-25T12:04:00Z</dcterms:modified>
</cp:coreProperties>
</file>