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Analysis of Target Company Profiles in Automotive Sector Transactions (2018-2020)</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Executive Summary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report provides a detailed analysis of 34 target companies involved in merger and acquisition (M&amp;A) transactions within the automotive and related sectors between 2018 and 2020. The primary objective is to identify the corporate status (public or private) of each target at the time of the transaction, detail any relevant public listing history, and provide the last reported pre-transaction Earnings Before Interest, Taxes, Depreciation, and Amortization (EBITDA), based exclusively on official sources such as press releases, regulatory filings, and formal reports.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analysis reveals a landscape dominated by transactions involving privately held companies, which encompass a diverse range of ownership structures including founder-led businesses, private equity portfolio companies, and corporate carve-outs. Financial data transparency, particularly regarding EBITDA, is markedly different between public and private entities. While publicly traded targets have readily available financial disclosures, specific EBITDA figures for private targets are seldom released in initial transaction announcements, reflecting the commercially sensitive nature of such data. However, in certain cases, such as corporate divestitures, large-scale private deals, or transactions involving Special Purpose Acquisition Companies (SPACs), financial metrics are disclosed, providing valuable benchmarks. Post-transaction credit rating reports also serve as a key source for estimating a target's financial scale through leverage multiples.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following master table summarizes the key findings for each target company, serving as a consolidated reference for the detailed profiles that follow.</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Target Company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Public/Private Status (at Transaction)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Listing History &amp; Take-Private Details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Last Reported Pre-Transaction EBITDA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Les Schwab</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AM General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Zips Car Wash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Delphi Technologies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(Acquired as a public company)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~$423 million (Projected FY 2019 Adjusted Operating Income)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Dent Wizard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Arrival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(Going public via SPAC merger)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(€104.2 million) (Operating Loss for FY 2019)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WABCO's R.H. Sheppard Co.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(Corporate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(Carve-out)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Enthusiast Auto Holdings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Morbark</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$39.8 million (Adjusted EBITDA for TTM ending 09/30/19)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Tower International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(Taken private in this transaction)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$177.7 million (Adjusted EBITDA for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Alexander Dennis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£43.8 million (Adjusted EBITDA for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Mark Rite Lines Equipment Company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~$8.71 million (Calculated from Revenue &amp; Margin for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Lund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Wabco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(Taken private in this transaction)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$512.5 million (Operating Income for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American Axle &amp; Manufacturing (Grede)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(Corporate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(Carve-out)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~$50 million (Adjusted EBITDA for LTM ending 06/30/19)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AxleTech International (EV systems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(Corporate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(Carve-out)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Vantage Power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AxleTech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Rivian Automotive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Chassis Brakes International BV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€86 million (Adjusted EBITDA at end of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Omron Corporation (auto electronics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(Corporate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(Carve-out)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TruRoad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Hangzhou Zhongce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Multistrada Arah Sarana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(Taken private in this transaction)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~$111.1 million (Calculated from EV/EBITDA multiple)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Newmar Corporation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$55.2 million (Adjusted EBITDA for LTM ending June 2019)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Masternaut Ltd.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SME Group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FleetPride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Caliber Collision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Magneti Marelli</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(Corporate Division)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 (Carve-out)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Erwin Hymer Group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€235 million (Adjusted EBITDA for FY ended 08/31/18)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Grakon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~$41 million (EBITDA for TTM as of 07/31/18)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BBB Industries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Available in Provided Sources</w:t>
            </w:r>
          </w:p>
        </w:tc>
      </w:tr>
    </w:tbl>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480" w:line="275.9999942779541" w:lineRule="auto"/>
        <w:rPr>
          <w:rFonts w:ascii="Google Sans Text" w:cs="Google Sans Text" w:eastAsia="Google Sans Text" w:hAnsi="Google Sans Text"/>
          <w:color w:val="1b1c1d"/>
          <w:shd w:fill="auto" w:val="clear"/>
        </w:rPr>
      </w:pPr>
      <w:r w:rsidDel="00000000" w:rsidR="00000000" w:rsidRPr="00000000">
        <w:rPr>
          <w:rtl w:val="0"/>
        </w:rPr>
      </w:r>
    </w:p>
    <w:p w:rsidR="00000000" w:rsidDel="00000000" w:rsidP="00000000" w:rsidRDefault="00000000" w:rsidRPr="00000000" w14:paraId="0000009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Detailed Transaction Profiles</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Les Schwab</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its acquisition by Meritage Group, announced on September 30, 2020, Les Schwab Tire Centers was a </w:t>
      </w:r>
      <w:r w:rsidDel="00000000" w:rsidR="00000000" w:rsidRPr="00000000">
        <w:rPr>
          <w:rFonts w:ascii="Google Sans Text" w:cs="Google Sans Text" w:eastAsia="Google Sans Text" w:hAnsi="Google Sans Text"/>
          <w:b w:val="1"/>
          <w:color w:val="1b1c1d"/>
          <w:rtl w:val="0"/>
        </w:rPr>
        <w:t xml:space="preserve">private, family-owned</w:t>
      </w:r>
      <w:r w:rsidDel="00000000" w:rsidR="00000000" w:rsidRPr="00000000">
        <w:rPr>
          <w:rFonts w:ascii="Google Sans Text" w:cs="Google Sans Text" w:eastAsia="Google Sans Text" w:hAnsi="Google Sans Text"/>
          <w:color w:val="1b1c1d"/>
          <w:rtl w:val="0"/>
        </w:rPr>
        <w:t xml:space="preserve"> company.</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Founded in 1952, the business had remained under the control of the Schwab family for five generations, growing into one of the largest independent tire dealerships in the United States.</w:t>
      </w:r>
      <w:r w:rsidDel="00000000" w:rsidR="00000000" w:rsidRPr="00000000">
        <w:rPr>
          <w:rFonts w:ascii="Google Sans Text" w:cs="Google Sans Text" w:eastAsia="Google Sans Text" w:hAnsi="Google Sans Text"/>
          <w:color w:val="575b5f"/>
          <w:sz w:val="24"/>
          <w:szCs w:val="24"/>
          <w:vertAlign w:val="superscript"/>
          <w:rtl w:val="0"/>
        </w:rPr>
        <w:t xml:space="preserve">3</w:t>
      </w:r>
      <w:r w:rsidDel="00000000" w:rsidR="00000000" w:rsidRPr="00000000">
        <w:rPr>
          <w:rFonts w:ascii="Google Sans Text" w:cs="Google Sans Text" w:eastAsia="Google Sans Text" w:hAnsi="Google Sans Text"/>
          <w:color w:val="1b1c1d"/>
          <w:rtl w:val="0"/>
        </w:rPr>
        <w:t xml:space="preserve"> There is no evidence in the available documentation to suggest that Les Schwab was ever a publicly listed company.</w:t>
      </w:r>
      <w:r w:rsidDel="00000000" w:rsidR="00000000" w:rsidRPr="00000000">
        <w:rPr>
          <w:rFonts w:ascii="Google Sans Text" w:cs="Google Sans Text" w:eastAsia="Google Sans Text" w:hAnsi="Google Sans Text"/>
          <w:color w:val="575b5f"/>
          <w:sz w:val="24"/>
          <w:szCs w:val="24"/>
          <w:vertAlign w:val="superscript"/>
          <w:rtl w:val="0"/>
        </w:rPr>
        <w:t xml:space="preserve">2</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sale was driven by the inherent challenges of managing a large, mature business across a growing and aging family ownership base. A joint statement from the family shareholders cited "the complexities of operating a family-owned business with five generations of family members" as a key factor in the decision to seek new ownership.</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This context points to a strategic decision rooted in succession planning and governance rather than operational or financial distress. The selection of Meritage Group, a family-owned private investment firm, suggests a desire for a partner with a perceived cultural fit and a history of preserving the values of its acquired companies.</w:t>
      </w:r>
      <w:r w:rsidDel="00000000" w:rsidR="00000000" w:rsidRPr="00000000">
        <w:rPr>
          <w:rFonts w:ascii="Google Sans Text" w:cs="Google Sans Text" w:eastAsia="Google Sans Text" w:hAnsi="Google Sans Text"/>
          <w:color w:val="575b5f"/>
          <w:sz w:val="24"/>
          <w:szCs w:val="24"/>
          <w:vertAlign w:val="superscript"/>
          <w:rtl w:val="0"/>
        </w:rPr>
        <w:t xml:space="preserve">1</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9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Les Schwab prior to the September 2020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Official announcements and media coverage consistently state that the financial terms of the transaction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While some reports mentioned that the owners had hoped for a valuation of $3 billion, this is an aspirational figure and not a reported financial metric.</w:t>
      </w:r>
      <w:r w:rsidDel="00000000" w:rsidR="00000000" w:rsidRPr="00000000">
        <w:rPr>
          <w:rFonts w:ascii="Google Sans Text" w:cs="Google Sans Text" w:eastAsia="Google Sans Text" w:hAnsi="Google Sans Text"/>
          <w:color w:val="575b5f"/>
          <w:sz w:val="24"/>
          <w:szCs w:val="24"/>
          <w:vertAlign w:val="superscript"/>
          <w:rtl w:val="0"/>
        </w:rPr>
        <w:t xml:space="preserve">3</w:t>
      </w:r>
      <w:r w:rsidDel="00000000" w:rsidR="00000000" w:rsidRPr="00000000">
        <w:rPr>
          <w:rFonts w:ascii="Google Sans Text" w:cs="Google Sans Text" w:eastAsia="Google Sans Text" w:hAnsi="Google Sans Text"/>
          <w:color w:val="1b1c1d"/>
          <w:rtl w:val="0"/>
        </w:rPr>
        <w:t xml:space="preserve"> Other sources mention annual sales figures, such as "more than $1.6 billion," but these are not specifically dated to the fiscal year immediately preceding the transaction.</w:t>
      </w:r>
      <w:r w:rsidDel="00000000" w:rsidR="00000000" w:rsidRPr="00000000">
        <w:rPr>
          <w:rFonts w:ascii="Google Sans Text" w:cs="Google Sans Text" w:eastAsia="Google Sans Text" w:hAnsi="Google Sans Text"/>
          <w:color w:val="575b5f"/>
          <w:sz w:val="24"/>
          <w:szCs w:val="24"/>
          <w:vertAlign w:val="superscript"/>
          <w:rtl w:val="0"/>
        </w:rPr>
        <w:t xml:space="preserve">2</w:t>
      </w:r>
      <w:r w:rsidDel="00000000" w:rsidR="00000000" w:rsidRPr="00000000">
        <w:rPr>
          <w:rFonts w:ascii="Google Sans Text" w:cs="Google Sans Text" w:eastAsia="Google Sans Text" w:hAnsi="Google Sans Text"/>
          <w:color w:val="1b1c1d"/>
          <w:rtl w:val="0"/>
        </w:rPr>
        <w:t xml:space="preserve"> An estimated EBITDA of $500 million was mentioned in the context of a potential future sale in 2024 and is therefore not relevant to the 2020 transaction.</w:t>
      </w:r>
      <w:r w:rsidDel="00000000" w:rsidR="00000000" w:rsidRPr="00000000">
        <w:rPr>
          <w:rFonts w:ascii="Google Sans Text" w:cs="Google Sans Text" w:eastAsia="Google Sans Text" w:hAnsi="Google Sans Text"/>
          <w:color w:val="575b5f"/>
          <w:sz w:val="24"/>
          <w:szCs w:val="24"/>
          <w:vertAlign w:val="superscript"/>
          <w:rtl w:val="0"/>
        </w:rPr>
        <w:t xml:space="preserve">7</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A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AM General</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AM General LLC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when KPS Capital Partners signed a definitive agreement to acquire it in July 2020. The company was sold by an affiliate of MacAndrews &amp; Forbes Incorporated.</w:t>
      </w:r>
      <w:r w:rsidDel="00000000" w:rsidR="00000000" w:rsidRPr="00000000">
        <w:rPr>
          <w:rFonts w:ascii="Google Sans Text" w:cs="Google Sans Text" w:eastAsia="Google Sans Text" w:hAnsi="Google Sans Text"/>
          <w:color w:val="575b5f"/>
          <w:sz w:val="24"/>
          <w:szCs w:val="24"/>
          <w:vertAlign w:val="superscript"/>
          <w:rtl w:val="0"/>
        </w:rPr>
        <w:t xml:space="preserve">8</w:t>
      </w:r>
      <w:r w:rsidDel="00000000" w:rsidR="00000000" w:rsidRPr="00000000">
        <w:rPr>
          <w:rFonts w:ascii="Google Sans Text" w:cs="Google Sans Text" w:eastAsia="Google Sans Text" w:hAnsi="Google Sans Text"/>
          <w:color w:val="1b1c1d"/>
          <w:rtl w:val="0"/>
        </w:rPr>
        <w:t xml:space="preserve"> AM General has a complex ownership history, having existed as a division or subsidiary of various corporations, including Kaiser-Jeep, American Motors Corporation (AMC), LTV Corporation, and The Renco Group.</w:t>
      </w:r>
      <w:r w:rsidDel="00000000" w:rsidR="00000000" w:rsidRPr="00000000">
        <w:rPr>
          <w:rFonts w:ascii="Google Sans Text" w:cs="Google Sans Text" w:eastAsia="Google Sans Text" w:hAnsi="Google Sans Text"/>
          <w:color w:val="575b5f"/>
          <w:sz w:val="24"/>
          <w:szCs w:val="24"/>
          <w:vertAlign w:val="superscript"/>
          <w:rtl w:val="0"/>
        </w:rPr>
        <w:t xml:space="preserve">10</w:t>
      </w:r>
      <w:r w:rsidDel="00000000" w:rsidR="00000000" w:rsidRPr="00000000">
        <w:rPr>
          <w:rFonts w:ascii="Google Sans Text" w:cs="Google Sans Text" w:eastAsia="Google Sans Text" w:hAnsi="Google Sans Text"/>
          <w:color w:val="1b1c1d"/>
          <w:rtl w:val="0"/>
        </w:rPr>
        <w:t xml:space="preserve"> The historical record indicates a consistent status as a subsidiary or privately held entity, with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it ever operated as an independent, publicly traded company.</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by KPS, a private equity firm specializing in manufacturing and industrial companies, represents a strategic investment in an iconic American brand known for producing the HUMVEE.</w:t>
      </w:r>
      <w:r w:rsidDel="00000000" w:rsidR="00000000" w:rsidRPr="00000000">
        <w:rPr>
          <w:rFonts w:ascii="Google Sans Text" w:cs="Google Sans Text" w:eastAsia="Google Sans Text" w:hAnsi="Google Sans Text"/>
          <w:color w:val="575b5f"/>
          <w:sz w:val="24"/>
          <w:szCs w:val="24"/>
          <w:vertAlign w:val="superscript"/>
          <w:rtl w:val="0"/>
        </w:rPr>
        <w:t xml:space="preserve">8</w:t>
      </w:r>
      <w:r w:rsidDel="00000000" w:rsidR="00000000" w:rsidRPr="00000000">
        <w:rPr>
          <w:rFonts w:ascii="Google Sans Text" w:cs="Google Sans Text" w:eastAsia="Google Sans Text" w:hAnsi="Google Sans Text"/>
          <w:color w:val="1b1c1d"/>
          <w:rtl w:val="0"/>
        </w:rPr>
        <w:t xml:space="preserve"> The stated intent of KPS was to leverage the company's brand and engineering capabilities to build on its platform, both organically and through further acquisitions.</w:t>
      </w:r>
      <w:r w:rsidDel="00000000" w:rsidR="00000000" w:rsidRPr="00000000">
        <w:rPr>
          <w:rFonts w:ascii="Google Sans Text" w:cs="Google Sans Text" w:eastAsia="Google Sans Text" w:hAnsi="Google Sans Text"/>
          <w:color w:val="575b5f"/>
          <w:sz w:val="24"/>
          <w:szCs w:val="24"/>
          <w:vertAlign w:val="superscript"/>
          <w:rtl w:val="0"/>
        </w:rPr>
        <w:t xml:space="preserve">8</w:t>
      </w:r>
      <w:r w:rsidDel="00000000" w:rsidR="00000000" w:rsidRPr="00000000">
        <w:rPr>
          <w:rFonts w:ascii="Google Sans Text" w:cs="Google Sans Text" w:eastAsia="Google Sans Text" w:hAnsi="Google Sans Text"/>
          <w:color w:val="1b1c1d"/>
          <w:rtl w:val="0"/>
        </w:rPr>
        <w:t xml:space="preserve"> This strategy directly addresses the business's significant dependence on a limited product line, a key risk highlighted in post-acquisition analysis.</w:t>
      </w:r>
      <w:r w:rsidDel="00000000" w:rsidR="00000000" w:rsidRPr="00000000">
        <w:rPr>
          <w:rFonts w:ascii="Google Sans Text" w:cs="Google Sans Text" w:eastAsia="Google Sans Text" w:hAnsi="Google Sans Text"/>
          <w:color w:val="575b5f"/>
          <w:sz w:val="24"/>
          <w:szCs w:val="24"/>
          <w:vertAlign w:val="superscript"/>
          <w:rtl w:val="0"/>
        </w:rPr>
        <w:t xml:space="preserve">14</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A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AM General prior to the transaction with KPS Capital Partners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Press releases regarding the acquisition explicitly state that financial terms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8</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However, post-acquisition financing documents and credit rating reports provide valuable context on the company's financial scale. A September 2020 report from S&amp;P Global Ratings noted that the pro forma debt-to-EBITDA ratio was expected to be approximately 10x in 2020, inclusive of transaction-related fees, before declining to a range of 4x-4.5x in 2021.</w:t>
      </w:r>
      <w:r w:rsidDel="00000000" w:rsidR="00000000" w:rsidRPr="00000000">
        <w:rPr>
          <w:rFonts w:ascii="Google Sans Text" w:cs="Google Sans Text" w:eastAsia="Google Sans Text" w:hAnsi="Google Sans Text"/>
          <w:color w:val="575b5f"/>
          <w:sz w:val="24"/>
          <w:szCs w:val="24"/>
          <w:vertAlign w:val="superscript"/>
          <w:rtl w:val="0"/>
        </w:rPr>
        <w:t xml:space="preserve">14</w:t>
      </w:r>
      <w:r w:rsidDel="00000000" w:rsidR="00000000" w:rsidRPr="00000000">
        <w:rPr>
          <w:rFonts w:ascii="Google Sans Text" w:cs="Google Sans Text" w:eastAsia="Google Sans Text" w:hAnsi="Google Sans Text"/>
          <w:color w:val="1b1c1d"/>
          <w:rtl w:val="0"/>
        </w:rPr>
        <w:t xml:space="preserve"> Given that the acquisition was financed with $600 million in senior secured notes and a $75 million revolving credit facility, these leverage multiples allow for an estimation of the company's earnings power.</w:t>
      </w:r>
      <w:r w:rsidDel="00000000" w:rsidR="00000000" w:rsidRPr="00000000">
        <w:rPr>
          <w:rFonts w:ascii="Google Sans Text" w:cs="Google Sans Text" w:eastAsia="Google Sans Text" w:hAnsi="Google Sans Text"/>
          <w:color w:val="575b5f"/>
          <w:sz w:val="24"/>
          <w:szCs w:val="24"/>
          <w:vertAlign w:val="superscript"/>
          <w:rtl w:val="0"/>
        </w:rPr>
        <w:t xml:space="preserve">15</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A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Zips Car Wash</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May 2020 transaction, Zips Car Wash was a </w:t>
      </w:r>
      <w:r w:rsidDel="00000000" w:rsidR="00000000" w:rsidRPr="00000000">
        <w:rPr>
          <w:rFonts w:ascii="Google Sans Text" w:cs="Google Sans Text" w:eastAsia="Google Sans Text" w:hAnsi="Google Sans Text"/>
          <w:b w:val="1"/>
          <w:color w:val="1b1c1d"/>
          <w:rtl w:val="0"/>
        </w:rPr>
        <w:t xml:space="preserve">private, founder-owned</w:t>
      </w:r>
      <w:r w:rsidDel="00000000" w:rsidR="00000000" w:rsidRPr="00000000">
        <w:rPr>
          <w:rFonts w:ascii="Google Sans Text" w:cs="Google Sans Text" w:eastAsia="Google Sans Text" w:hAnsi="Google Sans Text"/>
          <w:color w:val="1b1c1d"/>
          <w:rtl w:val="0"/>
        </w:rPr>
        <w:t xml:space="preserve"> business.</w:t>
      </w:r>
      <w:r w:rsidDel="00000000" w:rsidR="00000000" w:rsidRPr="00000000">
        <w:rPr>
          <w:rFonts w:ascii="Google Sans Text" w:cs="Google Sans Text" w:eastAsia="Google Sans Text" w:hAnsi="Google Sans Text"/>
          <w:color w:val="575b5f"/>
          <w:sz w:val="24"/>
          <w:szCs w:val="24"/>
          <w:vertAlign w:val="superscript"/>
          <w:rtl w:val="0"/>
        </w:rPr>
        <w:t xml:space="preserve">16</w:t>
      </w:r>
      <w:r w:rsidDel="00000000" w:rsidR="00000000" w:rsidRPr="00000000">
        <w:rPr>
          <w:rFonts w:ascii="Google Sans Text" w:cs="Google Sans Text" w:eastAsia="Google Sans Text" w:hAnsi="Google Sans Text"/>
          <w:color w:val="1b1c1d"/>
          <w:rtl w:val="0"/>
        </w:rPr>
        <w:t xml:space="preserve"> The deal with Atlantic Street Capital (ASC) was structured as a strategic growth investment and partnership, with the company's founder, Brett Overman, retaining a majority ownership stake.</w:t>
      </w:r>
      <w:r w:rsidDel="00000000" w:rsidR="00000000" w:rsidRPr="00000000">
        <w:rPr>
          <w:rFonts w:ascii="Google Sans Text" w:cs="Google Sans Text" w:eastAsia="Google Sans Text" w:hAnsi="Google Sans Text"/>
          <w:color w:val="575b5f"/>
          <w:sz w:val="24"/>
          <w:szCs w:val="24"/>
          <w:vertAlign w:val="superscript"/>
          <w:rtl w:val="0"/>
        </w:rPr>
        <w:t xml:space="preserve">16</w:t>
      </w:r>
      <w:r w:rsidDel="00000000" w:rsidR="00000000" w:rsidRPr="00000000">
        <w:rPr>
          <w:rFonts w:ascii="Google Sans Text" w:cs="Google Sans Text" w:eastAsia="Google Sans Text" w:hAnsi="Google Sans Text"/>
          <w:color w:val="1b1c1d"/>
          <w:rtl w:val="0"/>
        </w:rPr>
        <w:t xml:space="preserve"> The company was founded in 2003 and has never been publicly listed.</w:t>
      </w:r>
      <w:r w:rsidDel="00000000" w:rsidR="00000000" w:rsidRPr="00000000">
        <w:rPr>
          <w:rFonts w:ascii="Google Sans Text" w:cs="Google Sans Text" w:eastAsia="Google Sans Text" w:hAnsi="Google Sans Text"/>
          <w:color w:val="575b5f"/>
          <w:sz w:val="24"/>
          <w:szCs w:val="24"/>
          <w:vertAlign w:val="superscript"/>
          <w:rtl w:val="0"/>
        </w:rPr>
        <w:t xml:space="preserve">18</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investment by ASC, a private equity firm with experience in growing multi-unit retail platforms, signaled a clear "platform and roll-up" strategy. ASC explicitly stated its goal of helping the brand expand from its 185 locations to over 500, leveraging Zips' position as one of the largest express tunnel car wash operators in the U.S. as a base for consolidation in the fragmented car wash market.</w:t>
      </w:r>
      <w:r w:rsidDel="00000000" w:rsidR="00000000" w:rsidRPr="00000000">
        <w:rPr>
          <w:rFonts w:ascii="Google Sans Text" w:cs="Google Sans Text" w:eastAsia="Google Sans Text" w:hAnsi="Google Sans Text"/>
          <w:color w:val="575b5f"/>
          <w:sz w:val="24"/>
          <w:szCs w:val="24"/>
          <w:vertAlign w:val="superscript"/>
          <w:rtl w:val="0"/>
        </w:rPr>
        <w:t xml:space="preserve">16</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Zips Car Wash before the May 2020 investment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However, several data points allow for an estimation of its financial scale. ASC's investment criteria targets companies with EBITDA between $4 million and $25 million, suggesting Zips' earnings were likely within this range.</w:t>
      </w:r>
      <w:r w:rsidDel="00000000" w:rsidR="00000000" w:rsidRPr="00000000">
        <w:rPr>
          <w:rFonts w:ascii="Google Sans Text" w:cs="Google Sans Text" w:eastAsia="Google Sans Text" w:hAnsi="Google Sans Text"/>
          <w:color w:val="575b5f"/>
          <w:sz w:val="24"/>
          <w:szCs w:val="24"/>
          <w:vertAlign w:val="superscript"/>
          <w:rtl w:val="0"/>
        </w:rPr>
        <w:t xml:space="preserve">20</w:t>
      </w:r>
      <w:r w:rsidDel="00000000" w:rsidR="00000000" w:rsidRPr="00000000">
        <w:rPr>
          <w:rFonts w:ascii="Google Sans Text" w:cs="Google Sans Text" w:eastAsia="Google Sans Text" w:hAnsi="Google Sans Text"/>
          <w:color w:val="1b1c1d"/>
          <w:rtl w:val="0"/>
        </w:rPr>
        <w:t xml:space="preserve"> Furthermore, a subsequent report on the company's financial restructuring noted that its revenue grew from $13 million in 2015 to </w:t>
      </w:r>
      <w:r w:rsidDel="00000000" w:rsidR="00000000" w:rsidRPr="00000000">
        <w:rPr>
          <w:rFonts w:ascii="Google Sans Text" w:cs="Google Sans Text" w:eastAsia="Google Sans Text" w:hAnsi="Google Sans Text"/>
          <w:b w:val="1"/>
          <w:color w:val="1b1c1d"/>
          <w:rtl w:val="0"/>
        </w:rPr>
        <w:t xml:space="preserve">$150 million in 2020</w:t>
      </w:r>
      <w:r w:rsidDel="00000000" w:rsidR="00000000" w:rsidRPr="00000000">
        <w:rPr>
          <w:rFonts w:ascii="Google Sans Text" w:cs="Google Sans Text" w:eastAsia="Google Sans Text" w:hAnsi="Google Sans Text"/>
          <w:color w:val="1b1c1d"/>
          <w:rtl w:val="0"/>
        </w:rPr>
        <w:t xml:space="preserve">, the year of the transaction.</w:t>
      </w:r>
      <w:r w:rsidDel="00000000" w:rsidR="00000000" w:rsidRPr="00000000">
        <w:rPr>
          <w:rFonts w:ascii="Google Sans Text" w:cs="Google Sans Text" w:eastAsia="Google Sans Text" w:hAnsi="Google Sans Text"/>
          <w:color w:val="575b5f"/>
          <w:sz w:val="24"/>
          <w:szCs w:val="24"/>
          <w:vertAlign w:val="superscript"/>
          <w:rtl w:val="0"/>
        </w:rPr>
        <w:t xml:space="preserve">21</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B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Delphi Technologies PLC</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Delphi Technologies was a </w:t>
      </w:r>
      <w:r w:rsidDel="00000000" w:rsidR="00000000" w:rsidRPr="00000000">
        <w:rPr>
          <w:rFonts w:ascii="Google Sans Text" w:cs="Google Sans Text" w:eastAsia="Google Sans Text" w:hAnsi="Google Sans Text"/>
          <w:b w:val="1"/>
          <w:color w:val="1b1c1d"/>
          <w:rtl w:val="0"/>
        </w:rPr>
        <w:t xml:space="preserve">publicly traded company</w:t>
      </w:r>
      <w:r w:rsidDel="00000000" w:rsidR="00000000" w:rsidRPr="00000000">
        <w:rPr>
          <w:rFonts w:ascii="Google Sans Text" w:cs="Google Sans Text" w:eastAsia="Google Sans Text" w:hAnsi="Google Sans Text"/>
          <w:color w:val="1b1c1d"/>
          <w:rtl w:val="0"/>
        </w:rPr>
        <w:t xml:space="preserve">, listed on the New York Stock Exchange under the ticker symbol DLPH, at the time of its acquisition by BorgWarner, announced in January 2020.</w:t>
      </w:r>
      <w:r w:rsidDel="00000000" w:rsidR="00000000" w:rsidRPr="00000000">
        <w:rPr>
          <w:rFonts w:ascii="Google Sans Text" w:cs="Google Sans Text" w:eastAsia="Google Sans Text" w:hAnsi="Google Sans Text"/>
          <w:color w:val="575b5f"/>
          <w:sz w:val="24"/>
          <w:szCs w:val="24"/>
          <w:vertAlign w:val="superscript"/>
          <w:rtl w:val="0"/>
        </w:rPr>
        <w:t xml:space="preserve">22</w:t>
      </w:r>
      <w:r w:rsidDel="00000000" w:rsidR="00000000" w:rsidRPr="00000000">
        <w:rPr>
          <w:rFonts w:ascii="Google Sans Text" w:cs="Google Sans Text" w:eastAsia="Google Sans Text" w:hAnsi="Google Sans Text"/>
          <w:color w:val="1b1c1d"/>
          <w:rtl w:val="0"/>
        </w:rPr>
        <w:t xml:space="preserve"> The company was formed as a spin-off of the Powertrain Systems segment from Delphi Automotive PLC, which subsequently rebranded as Aptiv PLC.</w:t>
      </w:r>
      <w:r w:rsidDel="00000000" w:rsidR="00000000" w:rsidRPr="00000000">
        <w:rPr>
          <w:rFonts w:ascii="Google Sans Text" w:cs="Google Sans Text" w:eastAsia="Google Sans Text" w:hAnsi="Google Sans Text"/>
          <w:color w:val="575b5f"/>
          <w:sz w:val="24"/>
          <w:szCs w:val="24"/>
          <w:vertAlign w:val="superscript"/>
          <w:rtl w:val="0"/>
        </w:rPr>
        <w:t xml:space="preserve">24</w:t>
      </w:r>
      <w:r w:rsidDel="00000000" w:rsidR="00000000" w:rsidRPr="00000000">
        <w:rPr>
          <w:rFonts w:ascii="Google Sans Text" w:cs="Google Sans Text" w:eastAsia="Google Sans Text" w:hAnsi="Google Sans Text"/>
          <w:color w:val="1b1c1d"/>
          <w:rtl w:val="0"/>
        </w:rPr>
        <w:t xml:space="preserve"> The transaction with BorgWarner was an all-stock deal, which resulted in Delphi Technologies becoming a wholly-owned subsidiary and its shares being delisted from the NYSE.</w:t>
      </w:r>
      <w:r w:rsidDel="00000000" w:rsidR="00000000" w:rsidRPr="00000000">
        <w:rPr>
          <w:rFonts w:ascii="Google Sans Text" w:cs="Google Sans Text" w:eastAsia="Google Sans Text" w:hAnsi="Google Sans Text"/>
          <w:color w:val="575b5f"/>
          <w:sz w:val="24"/>
          <w:szCs w:val="24"/>
          <w:vertAlign w:val="superscript"/>
          <w:rtl w:val="0"/>
        </w:rPr>
        <w:t xml:space="preserve">25</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This acquisition was a significant strategic consolidation within the automotive supplier industry, driven by the accelerating shift toward vehicle electrification. BorgWarner's stated rationale was to strengthen its portfolio of "electronics and power electronics products, capabilities and scale," positioning the combined entity as a leader in electrified propulsion systems.</w:t>
      </w:r>
      <w:r w:rsidDel="00000000" w:rsidR="00000000" w:rsidRPr="00000000">
        <w:rPr>
          <w:rFonts w:ascii="Google Sans Text" w:cs="Google Sans Text" w:eastAsia="Google Sans Text" w:hAnsi="Google Sans Text"/>
          <w:color w:val="575b5f"/>
          <w:sz w:val="24"/>
          <w:szCs w:val="24"/>
          <w:vertAlign w:val="superscript"/>
          <w:rtl w:val="0"/>
        </w:rPr>
        <w:t xml:space="preserve">25</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C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 definitive, audited full-year 2019 Adjusted EBITDA figure for Delphi Technologies is not present in the available documents. However, the company's first-quarter 2019 earnings release provided a full-year 2019 financial outlook, which serves as the best available official projection before the transaction announcement.</w:t>
      </w:r>
      <w:r w:rsidDel="00000000" w:rsidR="00000000" w:rsidRPr="00000000">
        <w:rPr>
          <w:rFonts w:ascii="Google Sans Text" w:cs="Google Sans Text" w:eastAsia="Google Sans Text" w:hAnsi="Google Sans Text"/>
          <w:color w:val="575b5f"/>
          <w:sz w:val="24"/>
          <w:szCs w:val="24"/>
          <w:vertAlign w:val="superscript"/>
          <w:rtl w:val="0"/>
        </w:rPr>
        <w:t xml:space="preserve">27</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company projected an </w:t>
      </w:r>
      <w:r w:rsidDel="00000000" w:rsidR="00000000" w:rsidRPr="00000000">
        <w:rPr>
          <w:rFonts w:ascii="Google Sans Text" w:cs="Google Sans Text" w:eastAsia="Google Sans Text" w:hAnsi="Google Sans Text"/>
          <w:b w:val="1"/>
          <w:color w:val="1b1c1d"/>
          <w:rtl w:val="0"/>
        </w:rPr>
        <w:t xml:space="preserve">Adjusted Operating Income margin of approximately 9%</w:t>
      </w:r>
      <w:r w:rsidDel="00000000" w:rsidR="00000000" w:rsidRPr="00000000">
        <w:rPr>
          <w:rFonts w:ascii="Google Sans Text" w:cs="Google Sans Text" w:eastAsia="Google Sans Text" w:hAnsi="Google Sans Text"/>
          <w:color w:val="1b1c1d"/>
          <w:rtl w:val="0"/>
        </w:rPr>
        <w:t xml:space="preserve"> on full-year revenues between $4,650 million and $4,750 million.</w:t>
      </w:r>
      <w:r w:rsidDel="00000000" w:rsidR="00000000" w:rsidRPr="00000000">
        <w:rPr>
          <w:rFonts w:ascii="Google Sans Text" w:cs="Google Sans Text" w:eastAsia="Google Sans Text" w:hAnsi="Google Sans Text"/>
          <w:color w:val="575b5f"/>
          <w:sz w:val="24"/>
          <w:szCs w:val="24"/>
          <w:vertAlign w:val="superscript"/>
          <w:rtl w:val="0"/>
        </w:rPr>
        <w:t xml:space="preserve">27</w:t>
      </w:r>
      <w:r w:rsidDel="00000000" w:rsidR="00000000" w:rsidRPr="00000000">
        <w:rPr>
          <w:rFonts w:ascii="Google Sans Text" w:cs="Google Sans Text" w:eastAsia="Google Sans Text" w:hAnsi="Google Sans Text"/>
          <w:color w:val="1b1c1d"/>
          <w:rtl w:val="0"/>
        </w:rPr>
        <w:t xml:space="preserve"> Using the midpoint of this revenue guidance ($4,700 million), the projected </w:t>
      </w:r>
      <w:r w:rsidDel="00000000" w:rsidR="00000000" w:rsidRPr="00000000">
        <w:rPr>
          <w:rFonts w:ascii="Google Sans Text" w:cs="Google Sans Text" w:eastAsia="Google Sans Text" w:hAnsi="Google Sans Text"/>
          <w:b w:val="1"/>
          <w:color w:val="1b1c1d"/>
          <w:rtl w:val="0"/>
        </w:rPr>
        <w:t xml:space="preserve">Adjusted Operating Income for fiscal year 2019 was approximately $423 million</w:t>
      </w:r>
      <w:r w:rsidDel="00000000" w:rsidR="00000000" w:rsidRPr="00000000">
        <w:rPr>
          <w:rFonts w:ascii="Google Sans Text" w:cs="Google Sans Text" w:eastAsia="Google Sans Text" w:hAnsi="Google Sans Text"/>
          <w:color w:val="1b1c1d"/>
          <w:rtl w:val="0"/>
        </w:rPr>
        <w:t xml:space="preserve">. Adjusted Operating Income was defined as net income before interest, taxes, equity income, and certain special items like restructuring and separation costs.</w:t>
      </w:r>
      <w:r w:rsidDel="00000000" w:rsidR="00000000" w:rsidRPr="00000000">
        <w:rPr>
          <w:rFonts w:ascii="Google Sans Text" w:cs="Google Sans Text" w:eastAsia="Google Sans Text" w:hAnsi="Google Sans Text"/>
          <w:color w:val="575b5f"/>
          <w:sz w:val="24"/>
          <w:szCs w:val="24"/>
          <w:vertAlign w:val="superscript"/>
          <w:rtl w:val="0"/>
        </w:rPr>
        <w:t xml:space="preserve">27</w:t>
      </w:r>
      <w:r w:rsidDel="00000000" w:rsidR="00000000" w:rsidRPr="00000000">
        <w:rPr>
          <w:rFonts w:ascii="Google Sans Text" w:cs="Google Sans Text" w:eastAsia="Google Sans Text" w:hAnsi="Google Sans Text"/>
          <w:color w:val="1b1c1d"/>
          <w:rtl w:val="0"/>
        </w:rPr>
        <w:t xml:space="preserve"> To calculate EBITDA, depreciation and amortization must be added back. The Q1 2019 financial statement shows an amortization expense of $6 million for the quarter, but a full-year projection for this figure is not provided.</w:t>
      </w:r>
      <w:r w:rsidDel="00000000" w:rsidR="00000000" w:rsidRPr="00000000">
        <w:rPr>
          <w:rFonts w:ascii="Google Sans Text" w:cs="Google Sans Text" w:eastAsia="Google Sans Text" w:hAnsi="Google Sans Text"/>
          <w:color w:val="575b5f"/>
          <w:sz w:val="24"/>
          <w:szCs w:val="24"/>
          <w:vertAlign w:val="superscript"/>
          <w:rtl w:val="0"/>
        </w:rPr>
        <w:t xml:space="preserve">27</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C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Dent Wizard</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Dent Wizard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acquisition by Dealer Tire, announced in January 2020. It was a portfolio company of the private equity firm Gridiron Capital.</w:t>
      </w:r>
      <w:r w:rsidDel="00000000" w:rsidR="00000000" w:rsidRPr="00000000">
        <w:rPr>
          <w:rFonts w:ascii="Google Sans Text" w:cs="Google Sans Text" w:eastAsia="Google Sans Text" w:hAnsi="Google Sans Text"/>
          <w:color w:val="575b5f"/>
          <w:sz w:val="24"/>
          <w:szCs w:val="24"/>
          <w:vertAlign w:val="superscript"/>
          <w:rtl w:val="0"/>
        </w:rPr>
        <w:t xml:space="preserve">28</w:t>
      </w:r>
      <w:r w:rsidDel="00000000" w:rsidR="00000000" w:rsidRPr="00000000">
        <w:rPr>
          <w:rFonts w:ascii="Google Sans Text" w:cs="Google Sans Text" w:eastAsia="Google Sans Text" w:hAnsi="Google Sans Text"/>
          <w:color w:val="1b1c1d"/>
          <w:rtl w:val="0"/>
        </w:rPr>
        <w:t xml:space="preserve"> The company has a history of private equity ownership, having been sold by H.I.G. Capital to Gridiron in 2015, and prior to that, was part of Cox Enterprises' Manheim division.</w:t>
      </w:r>
      <w:r w:rsidDel="00000000" w:rsidR="00000000" w:rsidRPr="00000000">
        <w:rPr>
          <w:rFonts w:ascii="Google Sans Text" w:cs="Google Sans Text" w:eastAsia="Google Sans Text" w:hAnsi="Google Sans Text"/>
          <w:color w:val="575b5f"/>
          <w:sz w:val="24"/>
          <w:szCs w:val="24"/>
          <w:vertAlign w:val="superscript"/>
          <w:rtl w:val="0"/>
        </w:rPr>
        <w:t xml:space="preserve">30</w:t>
      </w:r>
      <w:r w:rsidDel="00000000" w:rsidR="00000000" w:rsidRPr="00000000">
        <w:rPr>
          <w:rFonts w:ascii="Google Sans Text" w:cs="Google Sans Text" w:eastAsia="Google Sans Text" w:hAnsi="Google Sans Text"/>
          <w:color w:val="1b1c1d"/>
          <w:rtl w:val="0"/>
        </w:rPr>
        <w:t xml:space="preserve"> 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Dent Wizard was ever a publicly listed entity.</w:t>
      </w:r>
      <w:r w:rsidDel="00000000" w:rsidR="00000000" w:rsidRPr="00000000">
        <w:rPr>
          <w:rFonts w:ascii="Google Sans Text" w:cs="Google Sans Text" w:eastAsia="Google Sans Text" w:hAnsi="Google Sans Text"/>
          <w:color w:val="575b5f"/>
          <w:sz w:val="24"/>
          <w:szCs w:val="24"/>
          <w:vertAlign w:val="superscript"/>
          <w:rtl w:val="0"/>
        </w:rPr>
        <w:t xml:space="preserve">31</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was a strategic combination of two leaders in complementary segments of the automotive aftersales market. Dealer Tire, a major tire distributor for dealerships, acquired Dent Wizard, a leader in automotive reconditioning services, to create a comprehensive "aftersales dealer services platform".</w:t>
      </w:r>
      <w:r w:rsidDel="00000000" w:rsidR="00000000" w:rsidRPr="00000000">
        <w:rPr>
          <w:rFonts w:ascii="Google Sans Text" w:cs="Google Sans Text" w:eastAsia="Google Sans Text" w:hAnsi="Google Sans Text"/>
          <w:color w:val="575b5f"/>
          <w:sz w:val="24"/>
          <w:szCs w:val="24"/>
          <w:vertAlign w:val="superscript"/>
          <w:rtl w:val="0"/>
        </w:rPr>
        <w:t xml:space="preserve">28</w:t>
      </w:r>
      <w:r w:rsidDel="00000000" w:rsidR="00000000" w:rsidRPr="00000000">
        <w:rPr>
          <w:rFonts w:ascii="Google Sans Text" w:cs="Google Sans Text" w:eastAsia="Google Sans Text" w:hAnsi="Google Sans Text"/>
          <w:color w:val="1b1c1d"/>
          <w:rtl w:val="0"/>
        </w:rPr>
        <w:t xml:space="preserve"> The objective was to leverage Dealer Tire's presence in dealership service lanes to cross-sell Dent Wizard's services, a clear revenue synergy play. The fact that the seller, Gridiron Capital, made a significant new investment in the combined company underscores a strong belief in this strategic rationale.</w:t>
      </w:r>
      <w:r w:rsidDel="00000000" w:rsidR="00000000" w:rsidRPr="00000000">
        <w:rPr>
          <w:rFonts w:ascii="Google Sans Text" w:cs="Google Sans Text" w:eastAsia="Google Sans Text" w:hAnsi="Google Sans Text"/>
          <w:color w:val="575b5f"/>
          <w:sz w:val="24"/>
          <w:szCs w:val="24"/>
          <w:vertAlign w:val="superscript"/>
          <w:rtl w:val="0"/>
        </w:rPr>
        <w:t xml:space="preserve">29</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D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Dent Wizard prior to the January 2020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press releases confirm that financial terms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28</w:t>
      </w:r>
      <w:r w:rsidDel="00000000" w:rsidR="00000000" w:rsidRPr="00000000">
        <w:rPr>
          <w:rFonts w:ascii="Google Sans Text" w:cs="Google Sans Text" w:eastAsia="Google Sans Text" w:hAnsi="Google Sans Text"/>
          <w:color w:val="1b1c1d"/>
          <w:rtl w:val="0"/>
        </w:rPr>
        <w:t xml:space="preserve"> However, a post-acquisition S&amp;P Global rating report offers qualitative insight, noting that "Dent Wizard has had strong revenue growth and margins" and that it "operates at significantly higher margins" than the acquirer.</w:t>
      </w:r>
      <w:r w:rsidDel="00000000" w:rsidR="00000000" w:rsidRPr="00000000">
        <w:rPr>
          <w:rFonts w:ascii="Google Sans Text" w:cs="Google Sans Text" w:eastAsia="Google Sans Text" w:hAnsi="Google Sans Text"/>
          <w:color w:val="575b5f"/>
          <w:sz w:val="24"/>
          <w:szCs w:val="24"/>
          <w:vertAlign w:val="superscript"/>
          <w:rtl w:val="0"/>
        </w:rPr>
        <w:t xml:space="preserve">33</w:t>
      </w:r>
      <w:r w:rsidDel="00000000" w:rsidR="00000000" w:rsidRPr="00000000">
        <w:rPr>
          <w:rFonts w:ascii="Google Sans Text" w:cs="Google Sans Text" w:eastAsia="Google Sans Text" w:hAnsi="Google Sans Text"/>
          <w:color w:val="1b1c1d"/>
          <w:rtl w:val="0"/>
        </w:rPr>
        <w:t xml:space="preserve"> The report also mentioned that Dent Wizard would constitute approximately 18% of the combined company's pro forma revenues, indicating a substantial scale of operations.</w:t>
      </w:r>
      <w:r w:rsidDel="00000000" w:rsidR="00000000" w:rsidRPr="00000000">
        <w:rPr>
          <w:rFonts w:ascii="Google Sans Text" w:cs="Google Sans Text" w:eastAsia="Google Sans Text" w:hAnsi="Google Sans Text"/>
          <w:color w:val="575b5f"/>
          <w:sz w:val="24"/>
          <w:szCs w:val="24"/>
          <w:vertAlign w:val="superscript"/>
          <w:rtl w:val="0"/>
        </w:rPr>
        <w:t xml:space="preserve">33</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D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Arrival</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At the time of its merger agreement with CIIG Merger Corp. in November 2020, Arrival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34</w:t>
      </w:r>
      <w:r w:rsidDel="00000000" w:rsidR="00000000" w:rsidRPr="00000000">
        <w:rPr>
          <w:rFonts w:ascii="Google Sans Text" w:cs="Google Sans Text" w:eastAsia="Google Sans Text" w:hAnsi="Google Sans Text"/>
          <w:color w:val="1b1c1d"/>
          <w:rtl w:val="0"/>
        </w:rPr>
        <w:t xml:space="preserve"> The transaction was structured as a merger with a Special Purpose Acquisition Company (SPAC), which is a mechanism for a private company to become publicly listed. Upon completion of the business combination in March 2021, the new entity, Arrival, began trading on the NASDAQ under the ticker "ARVL".</w:t>
      </w:r>
      <w:r w:rsidDel="00000000" w:rsidR="00000000" w:rsidRPr="00000000">
        <w:rPr>
          <w:rFonts w:ascii="Google Sans Text" w:cs="Google Sans Text" w:eastAsia="Google Sans Text" w:hAnsi="Google Sans Text"/>
          <w:color w:val="575b5f"/>
          <w:sz w:val="24"/>
          <w:szCs w:val="24"/>
          <w:vertAlign w:val="superscript"/>
          <w:rtl w:val="0"/>
        </w:rPr>
        <w:t xml:space="preserve">35</w:t>
      </w:r>
      <w:r w:rsidDel="00000000" w:rsidR="00000000" w:rsidRPr="00000000">
        <w:rPr>
          <w:rFonts w:ascii="Google Sans Text" w:cs="Google Sans Text" w:eastAsia="Google Sans Text" w:hAnsi="Google Sans Text"/>
          <w:color w:val="1b1c1d"/>
          <w:rtl w:val="0"/>
        </w:rPr>
        <w:t xml:space="preserve"> Therefore, this was not a traditional acquisition but a de-SPAC transaction facilitating a public market debut.</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Arrival was founded in 2015 and focused on developing electric vehicles (EVs) using a novel method of production via low-cost "Microfactories".</w:t>
      </w:r>
      <w:r w:rsidDel="00000000" w:rsidR="00000000" w:rsidRPr="00000000">
        <w:rPr>
          <w:rFonts w:ascii="Google Sans Text" w:cs="Google Sans Text" w:eastAsia="Google Sans Text" w:hAnsi="Google Sans Text"/>
          <w:color w:val="575b5f"/>
          <w:sz w:val="24"/>
          <w:szCs w:val="24"/>
          <w:vertAlign w:val="superscript"/>
          <w:rtl w:val="0"/>
        </w:rPr>
        <w:t xml:space="preserve">34</w:t>
      </w:r>
      <w:r w:rsidDel="00000000" w:rsidR="00000000" w:rsidRPr="00000000">
        <w:rPr>
          <w:rFonts w:ascii="Google Sans Text" w:cs="Google Sans Text" w:eastAsia="Google Sans Text" w:hAnsi="Google Sans Text"/>
          <w:color w:val="1b1c1d"/>
          <w:rtl w:val="0"/>
        </w:rPr>
        <w:t xml:space="preserve"> The merger with CIIG was intended to provide approximately $660 million in gross cash proceeds to fund the scaling of this innovative approach.</w:t>
      </w:r>
      <w:r w:rsidDel="00000000" w:rsidR="00000000" w:rsidRPr="00000000">
        <w:rPr>
          <w:rFonts w:ascii="Google Sans Text" w:cs="Google Sans Text" w:eastAsia="Google Sans Text" w:hAnsi="Google Sans Text"/>
          <w:color w:val="575b5f"/>
          <w:sz w:val="24"/>
          <w:szCs w:val="24"/>
          <w:vertAlign w:val="superscript"/>
          <w:rtl w:val="0"/>
        </w:rPr>
        <w:t xml:space="preserve">34</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D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As a private company in a pre-revenue, high-growth phase, Arrival did not have a positive EBITDA. Financial information for private companies is typically not public, but the SPAC merger process requires detailed financial disclosures in regulatory filings. The F-4 registration statement filed in connection with the merger contains the necessary historical financial data.</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For the fiscal year ended December 31, 2019, Arrival reported </w:t>
      </w:r>
      <w:r w:rsidDel="00000000" w:rsidR="00000000" w:rsidRPr="00000000">
        <w:rPr>
          <w:rFonts w:ascii="Google Sans Text" w:cs="Google Sans Text" w:eastAsia="Google Sans Text" w:hAnsi="Google Sans Text"/>
          <w:b w:val="1"/>
          <w:color w:val="1b1c1d"/>
          <w:rtl w:val="0"/>
        </w:rPr>
        <w:t xml:space="preserve">no revenue</w:t>
      </w:r>
      <w:r w:rsidDel="00000000" w:rsidR="00000000" w:rsidRPr="00000000">
        <w:rPr>
          <w:rFonts w:ascii="Google Sans Text" w:cs="Google Sans Text" w:eastAsia="Google Sans Text" w:hAnsi="Google Sans Text"/>
          <w:color w:val="1b1c1d"/>
          <w:rtl w:val="0"/>
        </w:rPr>
        <w:t xml:space="preserve"> and an </w:t>
      </w:r>
      <w:r w:rsidDel="00000000" w:rsidR="00000000" w:rsidRPr="00000000">
        <w:rPr>
          <w:rFonts w:ascii="Google Sans Text" w:cs="Google Sans Text" w:eastAsia="Google Sans Text" w:hAnsi="Google Sans Text"/>
          <w:b w:val="1"/>
          <w:color w:val="1b1c1d"/>
          <w:rtl w:val="0"/>
        </w:rPr>
        <w:t xml:space="preserve">operating loss of €104.2 million</w:t>
      </w:r>
      <w:r w:rsidDel="00000000" w:rsidR="00000000" w:rsidRPr="00000000">
        <w:rPr>
          <w:rFonts w:ascii="Google Sans Text" w:cs="Google Sans Text" w:eastAsia="Google Sans Text" w:hAnsi="Google Sans Text"/>
          <w:color w:val="1b1c1d"/>
          <w:rtl w:val="0"/>
        </w:rPr>
        <w:t xml:space="preserve">. This figure represents the company's earnings before interest and taxes and is the closest metric to EBITDA for a pre-revenue company where depreciation is not a primary driver of losses. The significant operating loss reflects the company's heavy investment in research and development for its vehicle platforms and manufacturing processes ahead of commercial production.</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E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WABCO's R.H. Sheppard Co.</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R.H. Sheppard Co., Inc. was a </w:t>
      </w:r>
      <w:r w:rsidDel="00000000" w:rsidR="00000000" w:rsidRPr="00000000">
        <w:rPr>
          <w:rFonts w:ascii="Google Sans Text" w:cs="Google Sans Text" w:eastAsia="Google Sans Text" w:hAnsi="Google Sans Text"/>
          <w:b w:val="1"/>
          <w:color w:val="1b1c1d"/>
          <w:rtl w:val="0"/>
        </w:rPr>
        <w:t xml:space="preserve">corporate division</w:t>
      </w:r>
      <w:r w:rsidDel="00000000" w:rsidR="00000000" w:rsidRPr="00000000">
        <w:rPr>
          <w:rFonts w:ascii="Google Sans Text" w:cs="Google Sans Text" w:eastAsia="Google Sans Text" w:hAnsi="Google Sans Text"/>
          <w:color w:val="1b1c1d"/>
          <w:rtl w:val="0"/>
        </w:rPr>
        <w:t xml:space="preserve"> of WABCO Holdings Inc. at the time of its acquisition by Knorr-Bremse's subsidiary, Bendix Commercial Vehicle Systems, announced in January 2020.</w:t>
      </w:r>
      <w:r w:rsidDel="00000000" w:rsidR="00000000" w:rsidRPr="00000000">
        <w:rPr>
          <w:rFonts w:ascii="Google Sans Text" w:cs="Google Sans Text" w:eastAsia="Google Sans Text" w:hAnsi="Google Sans Text"/>
          <w:color w:val="575b5f"/>
          <w:sz w:val="24"/>
          <w:szCs w:val="24"/>
          <w:vertAlign w:val="superscript"/>
          <w:rtl w:val="0"/>
        </w:rPr>
        <w:t xml:space="preserve">39</w:t>
      </w:r>
      <w:r w:rsidDel="00000000" w:rsidR="00000000" w:rsidRPr="00000000">
        <w:rPr>
          <w:rFonts w:ascii="Google Sans Text" w:cs="Google Sans Text" w:eastAsia="Google Sans Text" w:hAnsi="Google Sans Text"/>
          <w:color w:val="1b1c1d"/>
          <w:rtl w:val="0"/>
        </w:rPr>
        <w:t xml:space="preserve"> The transaction was a divestiture mandated by antitrust authorities in connection with ZF Friedrichshafen AG's larger acquisition of WABCO.</w:t>
      </w:r>
      <w:r w:rsidDel="00000000" w:rsidR="00000000" w:rsidRPr="00000000">
        <w:rPr>
          <w:rFonts w:ascii="Google Sans Text" w:cs="Google Sans Text" w:eastAsia="Google Sans Text" w:hAnsi="Google Sans Text"/>
          <w:color w:val="575b5f"/>
          <w:sz w:val="24"/>
          <w:szCs w:val="24"/>
          <w:vertAlign w:val="superscript"/>
          <w:rtl w:val="0"/>
        </w:rPr>
        <w:t xml:space="preserve">40</w:t>
      </w:r>
      <w:r w:rsidDel="00000000" w:rsidR="00000000" w:rsidRPr="00000000">
        <w:rPr>
          <w:rFonts w:ascii="Google Sans Text" w:cs="Google Sans Text" w:eastAsia="Google Sans Text" w:hAnsi="Google Sans Text"/>
          <w:color w:val="1b1c1d"/>
          <w:rtl w:val="0"/>
        </w:rPr>
        <w:t xml:space="preserve"> As a subsidiary and then a division of a larger public company, R.H. Sheppard was not independently publicly traded.</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was a strategic move by Knorr-Bremse to expand its global footprint in commercial vehicle steering systems, particularly in the North American market where Sheppard was a leading supplier.</w:t>
      </w:r>
      <w:r w:rsidDel="00000000" w:rsidR="00000000" w:rsidRPr="00000000">
        <w:rPr>
          <w:rFonts w:ascii="Google Sans Text" w:cs="Google Sans Text" w:eastAsia="Google Sans Text" w:hAnsi="Google Sans Text"/>
          <w:color w:val="575b5f"/>
          <w:sz w:val="24"/>
          <w:szCs w:val="24"/>
          <w:vertAlign w:val="superscript"/>
          <w:rtl w:val="0"/>
        </w:rPr>
        <w:t xml:space="preserve">39</w:t>
      </w:r>
      <w:r w:rsidDel="00000000" w:rsidR="00000000" w:rsidRPr="00000000">
        <w:rPr>
          <w:rFonts w:ascii="Google Sans Text" w:cs="Google Sans Text" w:eastAsia="Google Sans Text" w:hAnsi="Google Sans Text"/>
          <w:color w:val="1b1c1d"/>
          <w:rtl w:val="0"/>
        </w:rPr>
        <w:t xml:space="preserve"> This move complemented Knorr-Bremse's 2019 acquisition of Hitachi's steering business in Asia and was aimed at creating an integrated platform for braking and steering systems to support the development of advanced driver assistance and automated driving technologies.</w:t>
      </w:r>
      <w:r w:rsidDel="00000000" w:rsidR="00000000" w:rsidRPr="00000000">
        <w:rPr>
          <w:rFonts w:ascii="Google Sans Text" w:cs="Google Sans Text" w:eastAsia="Google Sans Text" w:hAnsi="Google Sans Text"/>
          <w:color w:val="575b5f"/>
          <w:sz w:val="24"/>
          <w:szCs w:val="24"/>
          <w:vertAlign w:val="superscript"/>
          <w:rtl w:val="0"/>
        </w:rPr>
        <w:t xml:space="preserve">40</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E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R.H. Sheppard Co. prior to the January 2020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as a standalone figure. As a division of WABCO, its specific EBITDA would have been consolidated into WABCO's overall financial reporting and was not broken out in the transaction announcements. The press release does note that in 2018, Sheppard generated sales of approximately $146 million.</w:t>
      </w:r>
      <w:r w:rsidDel="00000000" w:rsidR="00000000" w:rsidRPr="00000000">
        <w:rPr>
          <w:rFonts w:ascii="Google Sans Text" w:cs="Google Sans Text" w:eastAsia="Google Sans Text" w:hAnsi="Google Sans Text"/>
          <w:color w:val="575b5f"/>
          <w:sz w:val="24"/>
          <w:szCs w:val="24"/>
          <w:vertAlign w:val="superscript"/>
          <w:rtl w:val="0"/>
        </w:rPr>
        <w:t xml:space="preserve">39</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E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Enthusiast Auto Holdings</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Enthusiast Auto Holdings (EAH) was a </w:t>
      </w:r>
      <w:r w:rsidDel="00000000" w:rsidR="00000000" w:rsidRPr="00000000">
        <w:rPr>
          <w:rFonts w:ascii="Google Sans Text" w:cs="Google Sans Text" w:eastAsia="Google Sans Text" w:hAnsi="Google Sans Text"/>
          <w:b w:val="1"/>
          <w:color w:val="1b1c1d"/>
          <w:rtl w:val="0"/>
        </w:rPr>
        <w:t xml:space="preserve">private, digitally native</w:t>
      </w:r>
      <w:r w:rsidDel="00000000" w:rsidR="00000000" w:rsidRPr="00000000">
        <w:rPr>
          <w:rFonts w:ascii="Google Sans Text" w:cs="Google Sans Text" w:eastAsia="Google Sans Text" w:hAnsi="Google Sans Text"/>
          <w:color w:val="1b1c1d"/>
          <w:rtl w:val="0"/>
        </w:rPr>
        <w:t xml:space="preserve"> e-commerce platform at the time of its acquisition by Cortec Group in December 2019.</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The company, which grew from a family-owned repair shop, operates several brands focused on the performance automotive aftermarket.</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EAH was ever a publicly listed company.</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by Cortec, a private equity firm with experience in e-commerce and consumer enthusiast brands, was the first platform investment in its new $2.1 billion fund.</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The stated strategy was to support EAH's continued growth, both organically and through further acquisitions, solidifying its position in the specialty automotive parts market.</w:t>
      </w:r>
      <w:r w:rsidDel="00000000" w:rsidR="00000000" w:rsidRPr="00000000">
        <w:rPr>
          <w:rFonts w:ascii="Google Sans Text" w:cs="Google Sans Text" w:eastAsia="Google Sans Text" w:hAnsi="Google Sans Text"/>
          <w:color w:val="575b5f"/>
          <w:sz w:val="24"/>
          <w:szCs w:val="24"/>
          <w:vertAlign w:val="superscript"/>
          <w:rtl w:val="0"/>
        </w:rPr>
        <w:t xml:space="preserve">43</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F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Enthusiast Auto Holdings prior to the December 2019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press release states that the terms of the transaction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Financial statements for a similarly named but separate entity, Enthusiast Gaming Holdings, are not relevant to this transaction.</w:t>
      </w:r>
      <w:r w:rsidDel="00000000" w:rsidR="00000000" w:rsidRPr="00000000">
        <w:rPr>
          <w:rFonts w:ascii="Google Sans Text" w:cs="Google Sans Text" w:eastAsia="Google Sans Text" w:hAnsi="Google Sans Text"/>
          <w:color w:val="575b5f"/>
          <w:sz w:val="24"/>
          <w:szCs w:val="24"/>
          <w:vertAlign w:val="superscript"/>
          <w:rtl w:val="0"/>
        </w:rPr>
        <w:t xml:space="preserve">45</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F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Morbark</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Morbark, LLC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Stellex Capital Management at the time of its acquisition by Alamo Group Inc. (NYSE: ALG), announced in September 2019.</w:t>
      </w:r>
      <w:r w:rsidDel="00000000" w:rsidR="00000000" w:rsidRPr="00000000">
        <w:rPr>
          <w:rFonts w:ascii="Google Sans Text" w:cs="Google Sans Text" w:eastAsia="Google Sans Text" w:hAnsi="Google Sans Text"/>
          <w:color w:val="575b5f"/>
          <w:sz w:val="24"/>
          <w:szCs w:val="24"/>
          <w:vertAlign w:val="superscript"/>
          <w:rtl w:val="0"/>
        </w:rPr>
        <w:t xml:space="preserve">46</w:t>
      </w:r>
      <w:r w:rsidDel="00000000" w:rsidR="00000000" w:rsidRPr="00000000">
        <w:rPr>
          <w:rFonts w:ascii="Google Sans Text" w:cs="Google Sans Text" w:eastAsia="Google Sans Text" w:hAnsi="Google Sans Text"/>
          <w:color w:val="1b1c1d"/>
          <w:rtl w:val="0"/>
        </w:rPr>
        <w:t xml:space="preserve"> Morbark is a manufacturer of equipment for the forestry, tree maintenance, and recycling markets.</w:t>
      </w:r>
      <w:r w:rsidDel="00000000" w:rsidR="00000000" w:rsidRPr="00000000">
        <w:rPr>
          <w:rFonts w:ascii="Google Sans Text" w:cs="Google Sans Text" w:eastAsia="Google Sans Text" w:hAnsi="Google Sans Text"/>
          <w:color w:val="575b5f"/>
          <w:sz w:val="24"/>
          <w:szCs w:val="24"/>
          <w:vertAlign w:val="superscript"/>
          <w:rtl w:val="0"/>
        </w:rPr>
        <w:t xml:space="preserve">47</w:t>
      </w:r>
      <w:r w:rsidDel="00000000" w:rsidR="00000000" w:rsidRPr="00000000">
        <w:rPr>
          <w:rFonts w:ascii="Google Sans Text" w:cs="Google Sans Text" w:eastAsia="Google Sans Text" w:hAnsi="Google Sans Text"/>
          <w:color w:val="1b1c1d"/>
          <w:rtl w:val="0"/>
        </w:rPr>
        <w:t xml:space="preserve"> There is no indication that it was ever a public company.</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was a strategic expansion for Alamo Group, a manufacturer of infrastructure maintenance and agricultural equipment. Morbark's product line was described as complementary, allowing Alamo to enter the adjacent and growing vegetation maintenance sector.</w:t>
      </w:r>
      <w:r w:rsidDel="00000000" w:rsidR="00000000" w:rsidRPr="00000000">
        <w:rPr>
          <w:rFonts w:ascii="Google Sans Text" w:cs="Google Sans Text" w:eastAsia="Google Sans Text" w:hAnsi="Google Sans Text"/>
          <w:color w:val="575b5f"/>
          <w:sz w:val="24"/>
          <w:szCs w:val="24"/>
          <w:vertAlign w:val="superscript"/>
          <w:rtl w:val="0"/>
        </w:rPr>
        <w:t xml:space="preserve">46</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0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 announcing the completion of the acquisition provides specific, unaudited financial details for Morbark. For the </w:t>
      </w:r>
      <w:r w:rsidDel="00000000" w:rsidR="00000000" w:rsidRPr="00000000">
        <w:rPr>
          <w:rFonts w:ascii="Google Sans Text" w:cs="Google Sans Text" w:eastAsia="Google Sans Text" w:hAnsi="Google Sans Text"/>
          <w:b w:val="1"/>
          <w:color w:val="1b1c1d"/>
          <w:rtl w:val="0"/>
        </w:rPr>
        <w:t xml:space="preserve">trailing twelve months (TTM) ending September 30, 2019</w:t>
      </w:r>
      <w:r w:rsidDel="00000000" w:rsidR="00000000" w:rsidRPr="00000000">
        <w:rPr>
          <w:rFonts w:ascii="Google Sans Text" w:cs="Google Sans Text" w:eastAsia="Google Sans Text" w:hAnsi="Google Sans Text"/>
          <w:color w:val="1b1c1d"/>
          <w:rtl w:val="0"/>
        </w:rPr>
        <w:t xml:space="preserve">, Morbark's </w:t>
      </w:r>
      <w:r w:rsidDel="00000000" w:rsidR="00000000" w:rsidRPr="00000000">
        <w:rPr>
          <w:rFonts w:ascii="Google Sans Text" w:cs="Google Sans Text" w:eastAsia="Google Sans Text" w:hAnsi="Google Sans Text"/>
          <w:b w:val="1"/>
          <w:color w:val="1b1c1d"/>
          <w:rtl w:val="0"/>
        </w:rPr>
        <w:t xml:space="preserve">Adjusted EBITDA was $39.8 million</w:t>
      </w:r>
      <w:r w:rsidDel="00000000" w:rsidR="00000000" w:rsidRPr="00000000">
        <w:rPr>
          <w:rFonts w:ascii="Google Sans Text" w:cs="Google Sans Text" w:eastAsia="Google Sans Text" w:hAnsi="Google Sans Text"/>
          <w:color w:val="1b1c1d"/>
          <w:rtl w:val="0"/>
        </w:rPr>
        <w:t xml:space="preserve"> on net sales of $235.9 million.</w:t>
      </w:r>
      <w:r w:rsidDel="00000000" w:rsidR="00000000" w:rsidRPr="00000000">
        <w:rPr>
          <w:rFonts w:ascii="Google Sans Text" w:cs="Google Sans Text" w:eastAsia="Google Sans Text" w:hAnsi="Google Sans Text"/>
          <w:color w:val="575b5f"/>
          <w:sz w:val="24"/>
          <w:szCs w:val="24"/>
          <w:vertAlign w:val="superscript"/>
          <w:rtl w:val="0"/>
        </w:rPr>
        <w:t xml:space="preserve">46</w:t>
      </w:r>
      <w:r w:rsidDel="00000000" w:rsidR="00000000" w:rsidRPr="00000000">
        <w:rPr>
          <w:rFonts w:ascii="Google Sans Text" w:cs="Google Sans Text" w:eastAsia="Google Sans Text" w:hAnsi="Google Sans Text"/>
          <w:color w:val="1b1c1d"/>
          <w:rtl w:val="0"/>
        </w:rPr>
        <w:t xml:space="preserve"> The release also provides the full-year 2018 Adjusted EBITDA of $40.6 million on net sales of $225.5 million.</w:t>
      </w:r>
      <w:r w:rsidDel="00000000" w:rsidR="00000000" w:rsidRPr="00000000">
        <w:rPr>
          <w:rFonts w:ascii="Google Sans Text" w:cs="Google Sans Text" w:eastAsia="Google Sans Text" w:hAnsi="Google Sans Text"/>
          <w:color w:val="575b5f"/>
          <w:sz w:val="24"/>
          <w:szCs w:val="24"/>
          <w:vertAlign w:val="superscript"/>
          <w:rtl w:val="0"/>
        </w:rPr>
        <w:t xml:space="preserve">46</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Tower International</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Tower International, Inc. was a </w:t>
      </w:r>
      <w:r w:rsidDel="00000000" w:rsidR="00000000" w:rsidRPr="00000000">
        <w:rPr>
          <w:rFonts w:ascii="Google Sans Text" w:cs="Google Sans Text" w:eastAsia="Google Sans Text" w:hAnsi="Google Sans Text"/>
          <w:b w:val="1"/>
          <w:color w:val="1b1c1d"/>
          <w:rtl w:val="0"/>
        </w:rPr>
        <w:t xml:space="preserve">publicly traded company</w:t>
      </w:r>
      <w:r w:rsidDel="00000000" w:rsidR="00000000" w:rsidRPr="00000000">
        <w:rPr>
          <w:rFonts w:ascii="Google Sans Text" w:cs="Google Sans Text" w:eastAsia="Google Sans Text" w:hAnsi="Google Sans Text"/>
          <w:color w:val="1b1c1d"/>
          <w:rtl w:val="0"/>
        </w:rPr>
        <w:t xml:space="preserve">, listed on the New York Stock Exchange under the ticker symbol TOWR, at the time of its acquisition by Autokiniton Global Group (AGG).</w:t>
      </w:r>
      <w:r w:rsidDel="00000000" w:rsidR="00000000" w:rsidRPr="00000000">
        <w:rPr>
          <w:rFonts w:ascii="Google Sans Text" w:cs="Google Sans Text" w:eastAsia="Google Sans Text" w:hAnsi="Google Sans Text"/>
          <w:color w:val="575b5f"/>
          <w:sz w:val="24"/>
          <w:szCs w:val="24"/>
          <w:vertAlign w:val="superscript"/>
          <w:rtl w:val="0"/>
        </w:rPr>
        <w:t xml:space="preserve">49</w:t>
      </w:r>
      <w:r w:rsidDel="00000000" w:rsidR="00000000" w:rsidRPr="00000000">
        <w:rPr>
          <w:rFonts w:ascii="Google Sans Text" w:cs="Google Sans Text" w:eastAsia="Google Sans Text" w:hAnsi="Google Sans Text"/>
          <w:color w:val="1b1c1d"/>
          <w:rtl w:val="0"/>
        </w:rPr>
        <w:t xml:space="preserve"> AGG, a portfolio company of KPS Capital Partners, acquired Tower in an all-cash transaction valued at approximately $900 million, including debt.</w:t>
      </w:r>
      <w:r w:rsidDel="00000000" w:rsidR="00000000" w:rsidRPr="00000000">
        <w:rPr>
          <w:rFonts w:ascii="Google Sans Text" w:cs="Google Sans Text" w:eastAsia="Google Sans Text" w:hAnsi="Google Sans Text"/>
          <w:color w:val="575b5f"/>
          <w:sz w:val="24"/>
          <w:szCs w:val="24"/>
          <w:vertAlign w:val="superscript"/>
          <w:rtl w:val="0"/>
        </w:rPr>
        <w:t xml:space="preserve">50</w:t>
      </w:r>
      <w:r w:rsidDel="00000000" w:rsidR="00000000" w:rsidRPr="00000000">
        <w:rPr>
          <w:rFonts w:ascii="Google Sans Text" w:cs="Google Sans Text" w:eastAsia="Google Sans Text" w:hAnsi="Google Sans Text"/>
          <w:color w:val="1b1c1d"/>
          <w:rtl w:val="0"/>
        </w:rPr>
        <w:t xml:space="preserve"> The transaction, completed on September 30, 2019, resulted in Tower becoming a wholly-owned subsidiary of AGG and its shares being delisted, effectively </w:t>
      </w:r>
      <w:r w:rsidDel="00000000" w:rsidR="00000000" w:rsidRPr="00000000">
        <w:rPr>
          <w:rFonts w:ascii="Google Sans Text" w:cs="Google Sans Text" w:eastAsia="Google Sans Text" w:hAnsi="Google Sans Text"/>
          <w:b w:val="1"/>
          <w:color w:val="1b1c1d"/>
          <w:rtl w:val="0"/>
        </w:rPr>
        <w:t xml:space="preserve">taking the company private</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49</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significantly enhanced AGG's position as a leading North American supplier of metal-formed automotive components. The combination was intended to broaden the product offering, diversify the customer base, and lower overall costs.</w:t>
      </w:r>
      <w:r w:rsidDel="00000000" w:rsidR="00000000" w:rsidRPr="00000000">
        <w:rPr>
          <w:rFonts w:ascii="Google Sans Text" w:cs="Google Sans Text" w:eastAsia="Google Sans Text" w:hAnsi="Google Sans Text"/>
          <w:color w:val="575b5f"/>
          <w:sz w:val="24"/>
          <w:szCs w:val="24"/>
          <w:vertAlign w:val="superscript"/>
          <w:rtl w:val="0"/>
        </w:rPr>
        <w:t xml:space="preserve">50</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0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As a public company, Tower International's financial data is available through its regulatory filings. The company's Form 10-K for the fiscal year ended December 31, 2018, is the last full-year report issued before the transaction was announced and completed in 2019. For the </w:t>
      </w:r>
      <w:r w:rsidDel="00000000" w:rsidR="00000000" w:rsidRPr="00000000">
        <w:rPr>
          <w:rFonts w:ascii="Google Sans Text" w:cs="Google Sans Text" w:eastAsia="Google Sans Text" w:hAnsi="Google Sans Text"/>
          <w:b w:val="1"/>
          <w:color w:val="1b1c1d"/>
          <w:rtl w:val="0"/>
        </w:rPr>
        <w:t xml:space="preserve">fiscal year ended December 31, 2018</w:t>
      </w:r>
      <w:r w:rsidDel="00000000" w:rsidR="00000000" w:rsidRPr="00000000">
        <w:rPr>
          <w:rFonts w:ascii="Google Sans Text" w:cs="Google Sans Text" w:eastAsia="Google Sans Text" w:hAnsi="Google Sans Text"/>
          <w:color w:val="1b1c1d"/>
          <w:rtl w:val="0"/>
        </w:rPr>
        <w:t xml:space="preserve">, Tower International reported an </w:t>
      </w:r>
      <w:r w:rsidDel="00000000" w:rsidR="00000000" w:rsidRPr="00000000">
        <w:rPr>
          <w:rFonts w:ascii="Google Sans Text" w:cs="Google Sans Text" w:eastAsia="Google Sans Text" w:hAnsi="Google Sans Text"/>
          <w:b w:val="1"/>
          <w:color w:val="1b1c1d"/>
          <w:rtl w:val="0"/>
        </w:rPr>
        <w:t xml:space="preserve">Adjusted EBITDA of $177.7 million</w:t>
      </w:r>
      <w:r w:rsidDel="00000000" w:rsidR="00000000" w:rsidRPr="00000000">
        <w:rPr>
          <w:rFonts w:ascii="Google Sans Text" w:cs="Google Sans Text" w:eastAsia="Google Sans Text" w:hAnsi="Google Sans Text"/>
          <w:color w:val="1b1c1d"/>
          <w:rtl w:val="0"/>
        </w:rPr>
        <w:t xml:space="preserve"> on revenues of $1.6 billion.</w:t>
      </w:r>
      <w:r w:rsidDel="00000000" w:rsidR="00000000" w:rsidRPr="00000000">
        <w:rPr>
          <w:rFonts w:ascii="Google Sans Text" w:cs="Google Sans Text" w:eastAsia="Google Sans Text" w:hAnsi="Google Sans Text"/>
          <w:color w:val="575b5f"/>
          <w:sz w:val="24"/>
          <w:szCs w:val="24"/>
          <w:vertAlign w:val="superscript"/>
          <w:rtl w:val="0"/>
        </w:rPr>
        <w:t xml:space="preserve">53</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Alexander Dennis</w:t>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Alexander Dennis Limited (ADL)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acquisition by NFI Group Inc. in May 2019.</w:t>
      </w:r>
      <w:r w:rsidDel="00000000" w:rsidR="00000000" w:rsidRPr="00000000">
        <w:rPr>
          <w:rFonts w:ascii="Google Sans Text" w:cs="Google Sans Text" w:eastAsia="Google Sans Text" w:hAnsi="Google Sans Text"/>
          <w:color w:val="575b5f"/>
          <w:sz w:val="24"/>
          <w:szCs w:val="24"/>
          <w:vertAlign w:val="superscript"/>
          <w:rtl w:val="0"/>
        </w:rPr>
        <w:t xml:space="preserve">54</w:t>
      </w:r>
      <w:r w:rsidDel="00000000" w:rsidR="00000000" w:rsidRPr="00000000">
        <w:rPr>
          <w:rFonts w:ascii="Google Sans Text" w:cs="Google Sans Text" w:eastAsia="Google Sans Text" w:hAnsi="Google Sans Text"/>
          <w:color w:val="1b1c1d"/>
          <w:rtl w:val="0"/>
        </w:rPr>
        <w:t xml:space="preserve"> Based in the UK, ADL is a global bus and motor coach manufacturer. There is no evidence that the company was publicly listed prior to this transaction.</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acquisition was a transformational move for NFI, a North American bus manufacturer, creating a global independent bus OEM. The deal provided NFI with a leading position in the UK and Hong Kong markets, a complementary product portfolio including double-deck buses, and a platform for international growth.</w:t>
      </w:r>
      <w:r w:rsidDel="00000000" w:rsidR="00000000" w:rsidRPr="00000000">
        <w:rPr>
          <w:rFonts w:ascii="Google Sans Text" w:cs="Google Sans Text" w:eastAsia="Google Sans Text" w:hAnsi="Google Sans Text"/>
          <w:color w:val="575b5f"/>
          <w:sz w:val="24"/>
          <w:szCs w:val="24"/>
          <w:vertAlign w:val="superscript"/>
          <w:rtl w:val="0"/>
        </w:rPr>
        <w:t xml:space="preserve">54</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 announcing the acquisition provides key financial metrics for ADL. For the </w:t>
      </w:r>
      <w:r w:rsidDel="00000000" w:rsidR="00000000" w:rsidRPr="00000000">
        <w:rPr>
          <w:rFonts w:ascii="Google Sans Text" w:cs="Google Sans Text" w:eastAsia="Google Sans Text" w:hAnsi="Google Sans Text"/>
          <w:b w:val="1"/>
          <w:color w:val="1b1c1d"/>
          <w:rtl w:val="0"/>
        </w:rPr>
        <w:t xml:space="preserve">fiscal year 2018</w:t>
      </w:r>
      <w:r w:rsidDel="00000000" w:rsidR="00000000" w:rsidRPr="00000000">
        <w:rPr>
          <w:rFonts w:ascii="Google Sans Text" w:cs="Google Sans Text" w:eastAsia="Google Sans Text" w:hAnsi="Google Sans Text"/>
          <w:color w:val="1b1c1d"/>
          <w:rtl w:val="0"/>
        </w:rPr>
        <w:t xml:space="preserve">, ADL's </w:t>
      </w:r>
      <w:r w:rsidDel="00000000" w:rsidR="00000000" w:rsidRPr="00000000">
        <w:rPr>
          <w:rFonts w:ascii="Google Sans Text" w:cs="Google Sans Text" w:eastAsia="Google Sans Text" w:hAnsi="Google Sans Text"/>
          <w:b w:val="1"/>
          <w:color w:val="1b1c1d"/>
          <w:rtl w:val="0"/>
        </w:rPr>
        <w:t xml:space="preserve">Adjusted EBITDA was £43.8 million</w:t>
      </w:r>
      <w:r w:rsidDel="00000000" w:rsidR="00000000" w:rsidRPr="00000000">
        <w:rPr>
          <w:rFonts w:ascii="Google Sans Text" w:cs="Google Sans Text" w:eastAsia="Google Sans Text" w:hAnsi="Google Sans Text"/>
          <w:color w:val="1b1c1d"/>
          <w:rtl w:val="0"/>
        </w:rPr>
        <w:t xml:space="preserve"> (calculated from the purchase multiple). The transaction value of £320 million represented an implied purchase multiple of 7.3x ADL's fiscal year 2018 Adjusted EBITDA.</w:t>
      </w:r>
      <w:r w:rsidDel="00000000" w:rsidR="00000000" w:rsidRPr="00000000">
        <w:rPr>
          <w:rFonts w:ascii="Google Sans Text" w:cs="Google Sans Text" w:eastAsia="Google Sans Text" w:hAnsi="Google Sans Text"/>
          <w:color w:val="575b5f"/>
          <w:sz w:val="24"/>
          <w:szCs w:val="24"/>
          <w:vertAlign w:val="superscript"/>
          <w:rtl w:val="0"/>
        </w:rPr>
        <w:t xml:space="preserve">54</w:t>
      </w:r>
      <w:r w:rsidDel="00000000" w:rsidR="00000000" w:rsidRPr="00000000">
        <w:rPr>
          <w:rFonts w:ascii="Google Sans Text" w:cs="Google Sans Text" w:eastAsia="Google Sans Text" w:hAnsi="Google Sans Text"/>
          <w:color w:val="1b1c1d"/>
          <w:rtl w:val="0"/>
        </w:rPr>
        <w:t xml:space="preserve"> The company generated consolidated revenue of £631 million (US$843 million) in 2018.</w:t>
      </w:r>
      <w:r w:rsidDel="00000000" w:rsidR="00000000" w:rsidRPr="00000000">
        <w:rPr>
          <w:rFonts w:ascii="Google Sans Text" w:cs="Google Sans Text" w:eastAsia="Google Sans Text" w:hAnsi="Google Sans Text"/>
          <w:color w:val="575b5f"/>
          <w:sz w:val="24"/>
          <w:szCs w:val="24"/>
          <w:vertAlign w:val="superscript"/>
          <w:rtl w:val="0"/>
        </w:rPr>
        <w:t xml:space="preserve">54</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Mark Rite Lines Equipment Company</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Mark Rite Lines Equipment Company, Inc. (MRL)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acquisition by Federal Signal Corporation, announced in May 2019.</w:t>
      </w:r>
      <w:r w:rsidDel="00000000" w:rsidR="00000000" w:rsidRPr="00000000">
        <w:rPr>
          <w:rFonts w:ascii="Google Sans Text" w:cs="Google Sans Text" w:eastAsia="Google Sans Text" w:hAnsi="Google Sans Text"/>
          <w:color w:val="575b5f"/>
          <w:sz w:val="24"/>
          <w:szCs w:val="24"/>
          <w:vertAlign w:val="superscript"/>
          <w:rtl w:val="0"/>
        </w:rPr>
        <w:t xml:space="preserve">56</w:t>
      </w:r>
      <w:r w:rsidDel="00000000" w:rsidR="00000000" w:rsidRPr="00000000">
        <w:rPr>
          <w:rFonts w:ascii="Google Sans Text" w:cs="Google Sans Text" w:eastAsia="Google Sans Text" w:hAnsi="Google Sans Text"/>
          <w:color w:val="1b1c1d"/>
          <w:rtl w:val="0"/>
        </w:rPr>
        <w:t xml:space="preserve"> MRL is a U.S. manufacturer of road-marking equipment. There is no indication that it was ever a public company. The acquisition was described as a strategic extension of Federal Signal's position as a specialty vehicle manufacturer serving infrastructure markets.</w:t>
      </w:r>
      <w:r w:rsidDel="00000000" w:rsidR="00000000" w:rsidRPr="00000000">
        <w:rPr>
          <w:rFonts w:ascii="Google Sans Text" w:cs="Google Sans Text" w:eastAsia="Google Sans Text" w:hAnsi="Google Sans Text"/>
          <w:color w:val="575b5f"/>
          <w:sz w:val="24"/>
          <w:szCs w:val="24"/>
          <w:vertAlign w:val="superscript"/>
          <w:rtl w:val="0"/>
        </w:rPr>
        <w:t xml:space="preserve">57</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2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press releases announcing the transaction state that for the </w:t>
      </w:r>
      <w:r w:rsidDel="00000000" w:rsidR="00000000" w:rsidRPr="00000000">
        <w:rPr>
          <w:rFonts w:ascii="Google Sans Text" w:cs="Google Sans Text" w:eastAsia="Google Sans Text" w:hAnsi="Google Sans Text"/>
          <w:b w:val="1"/>
          <w:color w:val="1b1c1d"/>
          <w:rtl w:val="0"/>
        </w:rPr>
        <w:t xml:space="preserve">year ended December 31, 2018, MRL generated revenues of $67 million with an EBITDA margin of 13%</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56</w:t>
      </w:r>
      <w:r w:rsidDel="00000000" w:rsidR="00000000" w:rsidRPr="00000000">
        <w:rPr>
          <w:rFonts w:ascii="Google Sans Text" w:cs="Google Sans Text" w:eastAsia="Google Sans Text" w:hAnsi="Google Sans Text"/>
          <w:color w:val="1b1c1d"/>
          <w:rtl w:val="0"/>
        </w:rPr>
        <w:t xml:space="preserve"> Based on these figures, the calculated </w:t>
      </w:r>
      <w:r w:rsidDel="00000000" w:rsidR="00000000" w:rsidRPr="00000000">
        <w:rPr>
          <w:rFonts w:ascii="Google Sans Text" w:cs="Google Sans Text" w:eastAsia="Google Sans Text" w:hAnsi="Google Sans Text"/>
          <w:b w:val="1"/>
          <w:color w:val="1b1c1d"/>
          <w:rtl w:val="0"/>
        </w:rPr>
        <w:t xml:space="preserve">EBITDA for fiscal year 2018 is approximately $8.71 million</w:t>
      </w:r>
      <w:r w:rsidDel="00000000" w:rsidR="00000000" w:rsidRPr="00000000">
        <w:rPr>
          <w:rFonts w:ascii="Google Sans Text" w:cs="Google Sans Text" w:eastAsia="Google Sans Text" w:hAnsi="Google Sans Text"/>
          <w:color w:val="1b1c1d"/>
          <w:rtl w:val="0"/>
        </w:rPr>
        <w:t xml:space="preserve"> ($67 million * 0.13).</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2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Lund</w:t>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Lund International Holding Company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Highlander Partners when it merged with Truck Hero, Inc. in May 2019.</w:t>
      </w:r>
      <w:r w:rsidDel="00000000" w:rsidR="00000000" w:rsidRPr="00000000">
        <w:rPr>
          <w:rFonts w:ascii="Google Sans Text" w:cs="Google Sans Text" w:eastAsia="Google Sans Text" w:hAnsi="Google Sans Text"/>
          <w:color w:val="575b5f"/>
          <w:sz w:val="24"/>
          <w:szCs w:val="24"/>
          <w:vertAlign w:val="superscript"/>
          <w:rtl w:val="0"/>
        </w:rPr>
        <w:t xml:space="preserve">59</w:t>
      </w:r>
      <w:r w:rsidDel="00000000" w:rsidR="00000000" w:rsidRPr="00000000">
        <w:rPr>
          <w:rFonts w:ascii="Google Sans Text" w:cs="Google Sans Text" w:eastAsia="Google Sans Text" w:hAnsi="Google Sans Text"/>
          <w:color w:val="1b1c1d"/>
          <w:rtl w:val="0"/>
        </w:rPr>
        <w:t xml:space="preserve"> Lund is a designer and manufacturer of branded automotive accessories.</w:t>
      </w:r>
      <w:r w:rsidDel="00000000" w:rsidR="00000000" w:rsidRPr="00000000">
        <w:rPr>
          <w:rFonts w:ascii="Google Sans Text" w:cs="Google Sans Text" w:eastAsia="Google Sans Text" w:hAnsi="Google Sans Text"/>
          <w:color w:val="575b5f"/>
          <w:sz w:val="24"/>
          <w:szCs w:val="24"/>
          <w:vertAlign w:val="superscript"/>
          <w:rtl w:val="0"/>
        </w:rPr>
        <w:t xml:space="preserve">59</w:t>
      </w:r>
      <w:r w:rsidDel="00000000" w:rsidR="00000000" w:rsidRPr="00000000">
        <w:rPr>
          <w:rFonts w:ascii="Google Sans Text" w:cs="Google Sans Text" w:eastAsia="Google Sans Text" w:hAnsi="Google Sans Text"/>
          <w:color w:val="1b1c1d"/>
          <w:rtl w:val="0"/>
        </w:rPr>
        <w:t xml:space="preserve"> There is no evidence that it was ever a public company.</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merger was Truck Hero's 15th acquisition since 2007 and was part of its "buy and build" growth strategy to diversify its product portfolio into complementary segments.</w:t>
      </w:r>
      <w:r w:rsidDel="00000000" w:rsidR="00000000" w:rsidRPr="00000000">
        <w:rPr>
          <w:rFonts w:ascii="Google Sans Text" w:cs="Google Sans Text" w:eastAsia="Google Sans Text" w:hAnsi="Google Sans Text"/>
          <w:color w:val="575b5f"/>
          <w:sz w:val="24"/>
          <w:szCs w:val="24"/>
          <w:vertAlign w:val="superscript"/>
          <w:rtl w:val="0"/>
        </w:rPr>
        <w:t xml:space="preserve">59</w:t>
      </w:r>
      <w:r w:rsidDel="00000000" w:rsidR="00000000" w:rsidRPr="00000000">
        <w:rPr>
          <w:rFonts w:ascii="Google Sans Text" w:cs="Google Sans Text" w:eastAsia="Google Sans Text" w:hAnsi="Google Sans Text"/>
          <w:color w:val="1b1c1d"/>
          <w:rtl w:val="0"/>
        </w:rPr>
        <w:t xml:space="preserve"> The combination of the two companies created one of the largest automotive accessory companies in the U.S..</w:t>
      </w:r>
      <w:r w:rsidDel="00000000" w:rsidR="00000000" w:rsidRPr="00000000">
        <w:rPr>
          <w:rFonts w:ascii="Google Sans Text" w:cs="Google Sans Text" w:eastAsia="Google Sans Text" w:hAnsi="Google Sans Text"/>
          <w:color w:val="575b5f"/>
          <w:sz w:val="24"/>
          <w:szCs w:val="24"/>
          <w:vertAlign w:val="superscript"/>
          <w:rtl w:val="0"/>
        </w:rPr>
        <w:t xml:space="preserve">59</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Lund International prior to the May 2019 merger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press releases state that transaction terms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59</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Wabco</w:t>
      </w:r>
    </w:p>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WABCO Holdings Inc. was a </w:t>
      </w:r>
      <w:r w:rsidDel="00000000" w:rsidR="00000000" w:rsidRPr="00000000">
        <w:rPr>
          <w:rFonts w:ascii="Google Sans Text" w:cs="Google Sans Text" w:eastAsia="Google Sans Text" w:hAnsi="Google Sans Text"/>
          <w:b w:val="1"/>
          <w:color w:val="1b1c1d"/>
          <w:rtl w:val="0"/>
        </w:rPr>
        <w:t xml:space="preserve">publicly traded company</w:t>
      </w:r>
      <w:r w:rsidDel="00000000" w:rsidR="00000000" w:rsidRPr="00000000">
        <w:rPr>
          <w:rFonts w:ascii="Google Sans Text" w:cs="Google Sans Text" w:eastAsia="Google Sans Text" w:hAnsi="Google Sans Text"/>
          <w:color w:val="1b1c1d"/>
          <w:rtl w:val="0"/>
        </w:rPr>
        <w:t xml:space="preserve">, listed on the New York Stock Exchange, at the time of its acquisition by ZF Friedrichshafen AG.</w:t>
      </w:r>
      <w:r w:rsidDel="00000000" w:rsidR="00000000" w:rsidRPr="00000000">
        <w:rPr>
          <w:rFonts w:ascii="Google Sans Text" w:cs="Google Sans Text" w:eastAsia="Google Sans Text" w:hAnsi="Google Sans Text"/>
          <w:color w:val="575b5f"/>
          <w:sz w:val="24"/>
          <w:szCs w:val="24"/>
          <w:vertAlign w:val="superscript"/>
          <w:rtl w:val="0"/>
        </w:rPr>
        <w:t xml:space="preserve">62</w:t>
      </w:r>
      <w:r w:rsidDel="00000000" w:rsidR="00000000" w:rsidRPr="00000000">
        <w:rPr>
          <w:rFonts w:ascii="Google Sans Text" w:cs="Google Sans Text" w:eastAsia="Google Sans Text" w:hAnsi="Google Sans Text"/>
          <w:color w:val="1b1c1d"/>
          <w:rtl w:val="0"/>
        </w:rPr>
        <w:t xml:space="preserve"> The acquisition, which was completed on May 29, 2020, resulted in WABCO being integrated into ZF as its Commercial Vehicle Control Systems Division, and its shares ceased public trading.</w:t>
      </w:r>
      <w:r w:rsidDel="00000000" w:rsidR="00000000" w:rsidRPr="00000000">
        <w:rPr>
          <w:rFonts w:ascii="Google Sans Text" w:cs="Google Sans Text" w:eastAsia="Google Sans Text" w:hAnsi="Google Sans Text"/>
          <w:color w:val="575b5f"/>
          <w:sz w:val="24"/>
          <w:szCs w:val="24"/>
          <w:vertAlign w:val="superscript"/>
          <w:rtl w:val="0"/>
        </w:rPr>
        <w:t xml:space="preserve">62</w:t>
      </w:r>
      <w:r w:rsidDel="00000000" w:rsidR="00000000" w:rsidRPr="00000000">
        <w:rPr>
          <w:rFonts w:ascii="Google Sans Text" w:cs="Google Sans Text" w:eastAsia="Google Sans Text" w:hAnsi="Google Sans Text"/>
          <w:color w:val="1b1c1d"/>
          <w:rtl w:val="0"/>
        </w:rPr>
        <w:t xml:space="preserve"> This transaction </w:t>
      </w:r>
      <w:r w:rsidDel="00000000" w:rsidR="00000000" w:rsidRPr="00000000">
        <w:rPr>
          <w:rFonts w:ascii="Google Sans Text" w:cs="Google Sans Text" w:eastAsia="Google Sans Text" w:hAnsi="Google Sans Text"/>
          <w:b w:val="1"/>
          <w:color w:val="1b1c1d"/>
          <w:rtl w:val="0"/>
        </w:rPr>
        <w:t xml:space="preserve">took the company private</w:t>
      </w:r>
      <w:r w:rsidDel="00000000" w:rsidR="00000000" w:rsidRPr="00000000">
        <w:rPr>
          <w:rFonts w:ascii="Google Sans Text" w:cs="Google Sans Text" w:eastAsia="Google Sans Text" w:hAnsi="Google Sans Text"/>
          <w:color w:val="1b1c1d"/>
          <w:rtl w:val="0"/>
        </w:rPr>
        <w:t xml:space="preserve">.</w:t>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deal combined two major automotive technology suppliers, with ZF's expertise in driveline and chassis technology complementing WABCO's leadership in commercial vehicle braking, stability, and automation systems.</w:t>
      </w:r>
      <w:r w:rsidDel="00000000" w:rsidR="00000000" w:rsidRPr="00000000">
        <w:rPr>
          <w:rFonts w:ascii="Google Sans Text" w:cs="Google Sans Text" w:eastAsia="Google Sans Text" w:hAnsi="Google Sans Text"/>
          <w:color w:val="575b5f"/>
          <w:sz w:val="24"/>
          <w:szCs w:val="24"/>
          <w:vertAlign w:val="superscript"/>
          <w:rtl w:val="0"/>
        </w:rPr>
        <w:t xml:space="preserve">62</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As a public company, WABCO's financial results were publicly disclosed. The last full-year financial report before the transaction closed in May 2020 was for the fiscal year 2019. However, the most recent full-year data available in the provided sources is for the </w:t>
      </w:r>
      <w:r w:rsidDel="00000000" w:rsidR="00000000" w:rsidRPr="00000000">
        <w:rPr>
          <w:rFonts w:ascii="Google Sans Text" w:cs="Google Sans Text" w:eastAsia="Google Sans Text" w:hAnsi="Google Sans Text"/>
          <w:b w:val="1"/>
          <w:color w:val="1b1c1d"/>
          <w:rtl w:val="0"/>
        </w:rPr>
        <w:t xml:space="preserve">fiscal year ended December 31, 2018</w:t>
      </w:r>
      <w:r w:rsidDel="00000000" w:rsidR="00000000" w:rsidRPr="00000000">
        <w:rPr>
          <w:rFonts w:ascii="Google Sans Text" w:cs="Google Sans Text" w:eastAsia="Google Sans Text" w:hAnsi="Google Sans Text"/>
          <w:color w:val="1b1c1d"/>
          <w:rtl w:val="0"/>
        </w:rPr>
        <w:t xml:space="preserve">. For that period, WABCO's </w:t>
      </w:r>
      <w:r w:rsidDel="00000000" w:rsidR="00000000" w:rsidRPr="00000000">
        <w:rPr>
          <w:rFonts w:ascii="Google Sans Text" w:cs="Google Sans Text" w:eastAsia="Google Sans Text" w:hAnsi="Google Sans Text"/>
          <w:b w:val="1"/>
          <w:color w:val="1b1c1d"/>
          <w:rtl w:val="0"/>
        </w:rPr>
        <w:t xml:space="preserve">Operating Income was $512.5 million</w:t>
      </w:r>
      <w:r w:rsidDel="00000000" w:rsidR="00000000" w:rsidRPr="00000000">
        <w:rPr>
          <w:rFonts w:ascii="Google Sans Text" w:cs="Google Sans Text" w:eastAsia="Google Sans Text" w:hAnsi="Google Sans Text"/>
          <w:color w:val="1b1c1d"/>
          <w:rtl w:val="0"/>
        </w:rPr>
        <w:t xml:space="preserve"> on net sales of $3,831.0 million.</w:t>
      </w:r>
      <w:r w:rsidDel="00000000" w:rsidR="00000000" w:rsidRPr="00000000">
        <w:rPr>
          <w:rFonts w:ascii="Google Sans Text" w:cs="Google Sans Text" w:eastAsia="Google Sans Text" w:hAnsi="Google Sans Text"/>
          <w:color w:val="575b5f"/>
          <w:sz w:val="24"/>
          <w:szCs w:val="24"/>
          <w:vertAlign w:val="superscript"/>
          <w:rtl w:val="0"/>
        </w:rPr>
        <w:t xml:space="preserve">63</w:t>
      </w:r>
      <w:r w:rsidDel="00000000" w:rsidR="00000000" w:rsidRPr="00000000">
        <w:rPr>
          <w:rFonts w:ascii="Google Sans Text" w:cs="Google Sans Text" w:eastAsia="Google Sans Text" w:hAnsi="Google Sans Text"/>
          <w:color w:val="1b1c1d"/>
          <w:rtl w:val="0"/>
        </w:rPr>
        <w:t xml:space="preserve"> Operating Income is often used as a proxy for EBITDA before the specific add-backs of depreciation and amortization are accounted for.</w:t>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4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American Axle &amp; Manufacturing (Grede)</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Grede was the U.S. iron casting operations of American Axle &amp; Manufacturing Holdings, Inc. (AAM), a publicly traded company. As such, it was a </w:t>
      </w:r>
      <w:r w:rsidDel="00000000" w:rsidR="00000000" w:rsidRPr="00000000">
        <w:rPr>
          <w:rFonts w:ascii="Google Sans Text" w:cs="Google Sans Text" w:eastAsia="Google Sans Text" w:hAnsi="Google Sans Text"/>
          <w:b w:val="1"/>
          <w:color w:val="1b1c1d"/>
          <w:rtl w:val="0"/>
        </w:rPr>
        <w:t xml:space="preserve">corporate division</w:t>
      </w:r>
      <w:r w:rsidDel="00000000" w:rsidR="00000000" w:rsidRPr="00000000">
        <w:rPr>
          <w:rFonts w:ascii="Google Sans Text" w:cs="Google Sans Text" w:eastAsia="Google Sans Text" w:hAnsi="Google Sans Text"/>
          <w:color w:val="1b1c1d"/>
          <w:rtl w:val="0"/>
        </w:rPr>
        <w:t xml:space="preserve"> and not an independently traded entity at the time of its sale to funds managed by Gamut Capital Management.</w:t>
      </w:r>
      <w:r w:rsidDel="00000000" w:rsidR="00000000" w:rsidRPr="00000000">
        <w:rPr>
          <w:rFonts w:ascii="Google Sans Text" w:cs="Google Sans Text" w:eastAsia="Google Sans Text" w:hAnsi="Google Sans Text"/>
          <w:color w:val="575b5f"/>
          <w:sz w:val="24"/>
          <w:szCs w:val="24"/>
          <w:vertAlign w:val="superscript"/>
          <w:rtl w:val="0"/>
        </w:rPr>
        <w:t xml:space="preserve">64</w:t>
      </w:r>
      <w:r w:rsidDel="00000000" w:rsidR="00000000" w:rsidRPr="00000000">
        <w:rPr>
          <w:rFonts w:ascii="Google Sans Text" w:cs="Google Sans Text" w:eastAsia="Google Sans Text" w:hAnsi="Google Sans Text"/>
          <w:color w:val="1b1c1d"/>
          <w:rtl w:val="0"/>
        </w:rPr>
        <w:t xml:space="preserve"> The transaction, which closed in December 2019, was a strategic divestiture by AAM to streamline its business, reduce debt, and focus on its core product portfolio, including electrification.</w:t>
      </w:r>
      <w:r w:rsidDel="00000000" w:rsidR="00000000" w:rsidRPr="00000000">
        <w:rPr>
          <w:rFonts w:ascii="Google Sans Text" w:cs="Google Sans Text" w:eastAsia="Google Sans Text" w:hAnsi="Google Sans Text"/>
          <w:color w:val="575b5f"/>
          <w:sz w:val="24"/>
          <w:szCs w:val="24"/>
          <w:vertAlign w:val="superscript"/>
          <w:rtl w:val="0"/>
        </w:rPr>
        <w:t xml:space="preserve">64</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4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Because this was a divestiture from a public company, AAM disclosed key financial metrics for the Grede business to its own investors. A supplemental investor presentation related to the sale provides the most direct financial data. For the </w:t>
      </w:r>
      <w:r w:rsidDel="00000000" w:rsidR="00000000" w:rsidRPr="00000000">
        <w:rPr>
          <w:rFonts w:ascii="Google Sans Text" w:cs="Google Sans Text" w:eastAsia="Google Sans Text" w:hAnsi="Google Sans Text"/>
          <w:b w:val="1"/>
          <w:color w:val="1b1c1d"/>
          <w:rtl w:val="0"/>
        </w:rPr>
        <w:t xml:space="preserve">last twelve months (LTM) ending June 30, 2019, Grede's Adjusted EBITDA was approximately $50 million</w:t>
      </w:r>
      <w:r w:rsidDel="00000000" w:rsidR="00000000" w:rsidRPr="00000000">
        <w:rPr>
          <w:rFonts w:ascii="Google Sans Text" w:cs="Google Sans Text" w:eastAsia="Google Sans Text" w:hAnsi="Google Sans Text"/>
          <w:color w:val="1b1c1d"/>
          <w:rtl w:val="0"/>
        </w:rPr>
        <w:t xml:space="preserve"> on sales of $746 million.</w:t>
      </w:r>
      <w:r w:rsidDel="00000000" w:rsidR="00000000" w:rsidRPr="00000000">
        <w:rPr>
          <w:rFonts w:ascii="Google Sans Text" w:cs="Google Sans Text" w:eastAsia="Google Sans Text" w:hAnsi="Google Sans Text"/>
          <w:color w:val="575b5f"/>
          <w:sz w:val="24"/>
          <w:szCs w:val="24"/>
          <w:vertAlign w:val="superscript"/>
          <w:rtl w:val="0"/>
        </w:rPr>
        <w:t xml:space="preserve">66</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4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AxleTech International (EV systems division)</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Electric Vehicle (EV) Systems division of AxleTech was a </w:t>
      </w:r>
      <w:r w:rsidDel="00000000" w:rsidR="00000000" w:rsidRPr="00000000">
        <w:rPr>
          <w:rFonts w:ascii="Google Sans Text" w:cs="Google Sans Text" w:eastAsia="Google Sans Text" w:hAnsi="Google Sans Text"/>
          <w:b w:val="1"/>
          <w:color w:val="1b1c1d"/>
          <w:rtl w:val="0"/>
        </w:rPr>
        <w:t xml:space="preserve">business unit</w:t>
      </w:r>
      <w:r w:rsidDel="00000000" w:rsidR="00000000" w:rsidRPr="00000000">
        <w:rPr>
          <w:rFonts w:ascii="Google Sans Text" w:cs="Google Sans Text" w:eastAsia="Google Sans Text" w:hAnsi="Google Sans Text"/>
          <w:color w:val="1b1c1d"/>
          <w:rtl w:val="0"/>
        </w:rPr>
        <w:t xml:space="preserve"> within the privately held AxleTech company. It was not an independent entity and was not publicly traded. This division was acquired by Allison Transmission in a deal finalized on April 16, 2019.</w:t>
      </w:r>
      <w:r w:rsidDel="00000000" w:rsidR="00000000" w:rsidRPr="00000000">
        <w:rPr>
          <w:rFonts w:ascii="Google Sans Text" w:cs="Google Sans Text" w:eastAsia="Google Sans Text" w:hAnsi="Google Sans Text"/>
          <w:color w:val="575b5f"/>
          <w:sz w:val="24"/>
          <w:szCs w:val="24"/>
          <w:vertAlign w:val="superscript"/>
          <w:rtl w:val="0"/>
        </w:rPr>
        <w:t xml:space="preserve">67</w:t>
      </w:r>
      <w:r w:rsidDel="00000000" w:rsidR="00000000" w:rsidRPr="00000000">
        <w:rPr>
          <w:rFonts w:ascii="Google Sans Text" w:cs="Google Sans Text" w:eastAsia="Google Sans Text" w:hAnsi="Google Sans Text"/>
          <w:color w:val="1b1c1d"/>
          <w:rtl w:val="0"/>
        </w:rPr>
        <w:t xml:space="preserve"> The sale was a strategic divestiture by AxleTech, allowing it to focus on its core business of traditional powertrain systems for off-highway and defense industries, while Allison acquired advanced integrated electrification solutions to bolster its EV strategy.</w:t>
      </w:r>
      <w:r w:rsidDel="00000000" w:rsidR="00000000" w:rsidRPr="00000000">
        <w:rPr>
          <w:rFonts w:ascii="Google Sans Text" w:cs="Google Sans Text" w:eastAsia="Google Sans Text" w:hAnsi="Google Sans Text"/>
          <w:color w:val="575b5f"/>
          <w:sz w:val="24"/>
          <w:szCs w:val="24"/>
          <w:vertAlign w:val="superscript"/>
          <w:rtl w:val="0"/>
        </w:rPr>
        <w:t xml:space="preserve">67</w:t>
      </w:r>
    </w:p>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5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specifically for AxleTech's EV Systems division prior to the April 2019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Financials for a specific division of a private company are typically not disclosed publicly.</w:t>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Vantage Power</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Vantage Power was a </w:t>
      </w:r>
      <w:r w:rsidDel="00000000" w:rsidR="00000000" w:rsidRPr="00000000">
        <w:rPr>
          <w:rFonts w:ascii="Google Sans Text" w:cs="Google Sans Text" w:eastAsia="Google Sans Text" w:hAnsi="Google Sans Text"/>
          <w:b w:val="1"/>
          <w:color w:val="1b1c1d"/>
          <w:rtl w:val="0"/>
        </w:rPr>
        <w:t xml:space="preserve">private, UK-based</w:t>
      </w:r>
      <w:r w:rsidDel="00000000" w:rsidR="00000000" w:rsidRPr="00000000">
        <w:rPr>
          <w:rFonts w:ascii="Google Sans Text" w:cs="Google Sans Text" w:eastAsia="Google Sans Text" w:hAnsi="Google Sans Text"/>
          <w:color w:val="1b1c1d"/>
          <w:rtl w:val="0"/>
        </w:rPr>
        <w:t xml:space="preserve"> technology company specializing in electrified propulsion and connected vehicle technologies at the time of its acquisition by Allison Transmission.</w:t>
      </w:r>
      <w:r w:rsidDel="00000000" w:rsidR="00000000" w:rsidRPr="00000000">
        <w:rPr>
          <w:rFonts w:ascii="Google Sans Text" w:cs="Google Sans Text" w:eastAsia="Google Sans Text" w:hAnsi="Google Sans Text"/>
          <w:color w:val="575b5f"/>
          <w:sz w:val="24"/>
          <w:szCs w:val="24"/>
          <w:vertAlign w:val="superscript"/>
          <w:rtl w:val="0"/>
        </w:rPr>
        <w:t xml:space="preserve">69</w:t>
      </w:r>
      <w:r w:rsidDel="00000000" w:rsidR="00000000" w:rsidRPr="00000000">
        <w:rPr>
          <w:rFonts w:ascii="Google Sans Text" w:cs="Google Sans Text" w:eastAsia="Google Sans Text" w:hAnsi="Google Sans Text"/>
          <w:color w:val="1b1c1d"/>
          <w:rtl w:val="0"/>
        </w:rPr>
        <w:t xml:space="preserve"> The deal closed on April 12, 2019.</w:t>
      </w:r>
      <w:r w:rsidDel="00000000" w:rsidR="00000000" w:rsidRPr="00000000">
        <w:rPr>
          <w:rFonts w:ascii="Google Sans Text" w:cs="Google Sans Text" w:eastAsia="Google Sans Text" w:hAnsi="Google Sans Text"/>
          <w:color w:val="575b5f"/>
          <w:sz w:val="24"/>
          <w:szCs w:val="24"/>
          <w:vertAlign w:val="superscript"/>
          <w:rtl w:val="0"/>
        </w:rPr>
        <w:t xml:space="preserve">71</w:t>
      </w:r>
      <w:r w:rsidDel="00000000" w:rsidR="00000000" w:rsidRPr="00000000">
        <w:rPr>
          <w:rFonts w:ascii="Google Sans Text" w:cs="Google Sans Text" w:eastAsia="Google Sans Text" w:hAnsi="Google Sans Text"/>
          <w:color w:val="1b1c1d"/>
          <w:rtl w:val="0"/>
        </w:rPr>
        <w:t xml:space="preserve"> There is no evidence that Vantage Power was ever publicly listed. The acquisition was part of Allison's broader strategy to expand its capabilities in electrification and alternative propulsion systems.</w:t>
      </w:r>
      <w:r w:rsidDel="00000000" w:rsidR="00000000" w:rsidRPr="00000000">
        <w:rPr>
          <w:rFonts w:ascii="Google Sans Text" w:cs="Google Sans Text" w:eastAsia="Google Sans Text" w:hAnsi="Google Sans Text"/>
          <w:color w:val="575b5f"/>
          <w:sz w:val="24"/>
          <w:szCs w:val="24"/>
          <w:vertAlign w:val="superscript"/>
          <w:rtl w:val="0"/>
        </w:rPr>
        <w:t xml:space="preserve">68</w:t>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5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for Vantage Power prior to its April 2019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As a private UK startup, its detailed financials were not publicly disclosed in the transaction announcements.</w:t>
      </w:r>
    </w:p>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6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AxleTech</w:t>
      </w:r>
    </w:p>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AxleTech was a </w:t>
      </w:r>
      <w:r w:rsidDel="00000000" w:rsidR="00000000" w:rsidRPr="00000000">
        <w:rPr>
          <w:rFonts w:ascii="Google Sans Text" w:cs="Google Sans Text" w:eastAsia="Google Sans Text" w:hAnsi="Google Sans Text"/>
          <w:b w:val="1"/>
          <w:color w:val="1b1c1d"/>
          <w:rtl w:val="0"/>
        </w:rPr>
        <w:t xml:space="preserve">privately held company</w:t>
      </w:r>
      <w:r w:rsidDel="00000000" w:rsidR="00000000" w:rsidRPr="00000000">
        <w:rPr>
          <w:rFonts w:ascii="Google Sans Text" w:cs="Google Sans Text" w:eastAsia="Google Sans Text" w:hAnsi="Google Sans Text"/>
          <w:color w:val="1b1c1d"/>
          <w:rtl w:val="0"/>
        </w:rPr>
        <w:t xml:space="preserve"> at the time of its acquisition by Meritor, Inc., which was completed in July 2019. It was a portfolio company of the global investment firm The Carlyle Group.</w:t>
      </w:r>
      <w:r w:rsidDel="00000000" w:rsidR="00000000" w:rsidRPr="00000000">
        <w:rPr>
          <w:rFonts w:ascii="Google Sans Text" w:cs="Google Sans Text" w:eastAsia="Google Sans Text" w:hAnsi="Google Sans Text"/>
          <w:color w:val="575b5f"/>
          <w:sz w:val="24"/>
          <w:szCs w:val="24"/>
          <w:vertAlign w:val="superscript"/>
          <w:rtl w:val="0"/>
        </w:rPr>
        <w:t xml:space="preserve">72</w:t>
      </w:r>
      <w:r w:rsidDel="00000000" w:rsidR="00000000" w:rsidRPr="00000000">
        <w:rPr>
          <w:rFonts w:ascii="Google Sans Text" w:cs="Google Sans Text" w:eastAsia="Google Sans Text" w:hAnsi="Google Sans Text"/>
          <w:color w:val="1b1c1d"/>
          <w:rtl w:val="0"/>
        </w:rPr>
        <w:t xml:space="preserve"> There is no indication that AxleTech was publicly listed during this period of ownership. The acquisition was a strategic move by Meritor to expand its product portfolio into the off-highway, defense, and specialty markets where AxleTech had a strong presence.</w:t>
      </w:r>
      <w:r w:rsidDel="00000000" w:rsidR="00000000" w:rsidRPr="00000000">
        <w:rPr>
          <w:rFonts w:ascii="Google Sans Text" w:cs="Google Sans Text" w:eastAsia="Google Sans Text" w:hAnsi="Google Sans Text"/>
          <w:color w:val="575b5f"/>
          <w:sz w:val="24"/>
          <w:szCs w:val="24"/>
          <w:vertAlign w:val="superscript"/>
          <w:rtl w:val="0"/>
        </w:rPr>
        <w:t xml:space="preserve">72</w:t>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6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for AxleTech prior to the July 2019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However, the press release announcing the transaction states that AxleTech generated </w:t>
      </w:r>
      <w:r w:rsidDel="00000000" w:rsidR="00000000" w:rsidRPr="00000000">
        <w:rPr>
          <w:rFonts w:ascii="Google Sans Text" w:cs="Google Sans Text" w:eastAsia="Google Sans Text" w:hAnsi="Google Sans Text"/>
          <w:b w:val="1"/>
          <w:color w:val="1b1c1d"/>
          <w:rtl w:val="0"/>
        </w:rPr>
        <w:t xml:space="preserve">$248 million in revenue in calendar year 2018</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73</w:t>
      </w:r>
      <w:r w:rsidDel="00000000" w:rsidR="00000000" w:rsidRPr="00000000">
        <w:rPr>
          <w:rFonts w:ascii="Google Sans Text" w:cs="Google Sans Text" w:eastAsia="Google Sans Text" w:hAnsi="Google Sans Text"/>
          <w:color w:val="1b1c1d"/>
          <w:rtl w:val="0"/>
        </w:rPr>
        <w:t xml:space="preserve"> While EBITDA is not specified, this revenue figure provides a clear indication of the company's scale.</w:t>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6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Rivian Automotive</w:t>
      </w:r>
    </w:p>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Rivian Automotive was a </w:t>
      </w:r>
      <w:r w:rsidDel="00000000" w:rsidR="00000000" w:rsidRPr="00000000">
        <w:rPr>
          <w:rFonts w:ascii="Google Sans Text" w:cs="Google Sans Text" w:eastAsia="Google Sans Text" w:hAnsi="Google Sans Text"/>
          <w:b w:val="1"/>
          <w:color w:val="1b1c1d"/>
          <w:rtl w:val="0"/>
        </w:rPr>
        <w:t xml:space="preserve">private, venture-backed</w:t>
      </w:r>
      <w:r w:rsidDel="00000000" w:rsidR="00000000" w:rsidRPr="00000000">
        <w:rPr>
          <w:rFonts w:ascii="Google Sans Text" w:cs="Google Sans Text" w:eastAsia="Google Sans Text" w:hAnsi="Google Sans Text"/>
          <w:color w:val="1b1c1d"/>
          <w:rtl w:val="0"/>
        </w:rPr>
        <w:t xml:space="preserve"> company at the time Cox Automotive made a $350 million equity investment in September 2019.</w:t>
      </w:r>
      <w:r w:rsidDel="00000000" w:rsidR="00000000" w:rsidRPr="00000000">
        <w:rPr>
          <w:rFonts w:ascii="Google Sans Text" w:cs="Google Sans Text" w:eastAsia="Google Sans Text" w:hAnsi="Google Sans Text"/>
          <w:color w:val="575b5f"/>
          <w:sz w:val="24"/>
          <w:szCs w:val="24"/>
          <w:vertAlign w:val="superscript"/>
          <w:rtl w:val="0"/>
        </w:rPr>
        <w:t xml:space="preserve">75</w:t>
      </w:r>
      <w:r w:rsidDel="00000000" w:rsidR="00000000" w:rsidRPr="00000000">
        <w:rPr>
          <w:rFonts w:ascii="Google Sans Text" w:cs="Google Sans Text" w:eastAsia="Google Sans Text" w:hAnsi="Google Sans Text"/>
          <w:color w:val="1b1c1d"/>
          <w:rtl w:val="0"/>
        </w:rPr>
        <w:t xml:space="preserve"> The company, which was developing electric adventure vehicles, remained an independent entity following the investment.</w:t>
      </w:r>
      <w:r w:rsidDel="00000000" w:rsidR="00000000" w:rsidRPr="00000000">
        <w:rPr>
          <w:rFonts w:ascii="Google Sans Text" w:cs="Google Sans Text" w:eastAsia="Google Sans Text" w:hAnsi="Google Sans Text"/>
          <w:color w:val="575b5f"/>
          <w:sz w:val="24"/>
          <w:szCs w:val="24"/>
          <w:vertAlign w:val="superscript"/>
          <w:rtl w:val="0"/>
        </w:rPr>
        <w:t xml:space="preserve">76</w:t>
      </w:r>
      <w:r w:rsidDel="00000000" w:rsidR="00000000" w:rsidRPr="00000000">
        <w:rPr>
          <w:rFonts w:ascii="Google Sans Text" w:cs="Google Sans Text" w:eastAsia="Google Sans Text" w:hAnsi="Google Sans Text"/>
          <w:color w:val="1b1c1d"/>
          <w:rtl w:val="0"/>
        </w:rPr>
        <w:t xml:space="preserve"> Rivian had also received significant investments from Amazon and Ford Motor Company earlier in the same year.</w:t>
      </w:r>
      <w:r w:rsidDel="00000000" w:rsidR="00000000" w:rsidRPr="00000000">
        <w:rPr>
          <w:rFonts w:ascii="Google Sans Text" w:cs="Google Sans Text" w:eastAsia="Google Sans Text" w:hAnsi="Google Sans Text"/>
          <w:color w:val="575b5f"/>
          <w:sz w:val="24"/>
          <w:szCs w:val="24"/>
          <w:vertAlign w:val="superscript"/>
          <w:rtl w:val="0"/>
        </w:rPr>
        <w:t xml:space="preserve">76</w:t>
      </w:r>
      <w:r w:rsidDel="00000000" w:rsidR="00000000" w:rsidRPr="00000000">
        <w:rPr>
          <w:rFonts w:ascii="Google Sans Text" w:cs="Google Sans Text" w:eastAsia="Google Sans Text" w:hAnsi="Google Sans Text"/>
          <w:color w:val="1b1c1d"/>
          <w:rtl w:val="0"/>
        </w:rPr>
        <w:t xml:space="preserve"> The company was not publicly listed at this time; it would later go public via an IPO in November 2021.</w:t>
      </w:r>
      <w:r w:rsidDel="00000000" w:rsidR="00000000" w:rsidRPr="00000000">
        <w:rPr>
          <w:rFonts w:ascii="Google Sans Text" w:cs="Google Sans Text" w:eastAsia="Google Sans Text" w:hAnsi="Google Sans Text"/>
          <w:color w:val="575b5f"/>
          <w:sz w:val="24"/>
          <w:szCs w:val="24"/>
          <w:vertAlign w:val="superscript"/>
          <w:rtl w:val="0"/>
        </w:rPr>
        <w:t xml:space="preserve">78</w:t>
      </w:r>
    </w:p>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7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for Rivian prior to the September 2019 investment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As a pre-revenue startup in a high-growth, capital-intensive phase, the company would have been reporting significant operating losses rather than a positive EBITDA. Financial details for private venture-backed companies are not typically made public.</w:t>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7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Chassis Brakes International BV</w:t>
      </w:r>
    </w:p>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Chassis Brakes International B.V.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KPS Capital Partners when it was acquired by Hitachi Automotive Systems.</w:t>
      </w:r>
      <w:r w:rsidDel="00000000" w:rsidR="00000000" w:rsidRPr="00000000">
        <w:rPr>
          <w:rFonts w:ascii="Google Sans Text" w:cs="Google Sans Text" w:eastAsia="Google Sans Text" w:hAnsi="Google Sans Text"/>
          <w:color w:val="575b5f"/>
          <w:sz w:val="24"/>
          <w:szCs w:val="24"/>
          <w:vertAlign w:val="superscript"/>
          <w:rtl w:val="0"/>
        </w:rPr>
        <w:t xml:space="preserve">79</w:t>
      </w:r>
      <w:r w:rsidDel="00000000" w:rsidR="00000000" w:rsidRPr="00000000">
        <w:rPr>
          <w:rFonts w:ascii="Google Sans Text" w:cs="Google Sans Text" w:eastAsia="Google Sans Text" w:hAnsi="Google Sans Text"/>
          <w:color w:val="1b1c1d"/>
          <w:rtl w:val="0"/>
        </w:rPr>
        <w:t xml:space="preserve"> The transaction was announced in June 2019 and completed in October 2019.</w:t>
      </w:r>
      <w:r w:rsidDel="00000000" w:rsidR="00000000" w:rsidRPr="00000000">
        <w:rPr>
          <w:rFonts w:ascii="Google Sans Text" w:cs="Google Sans Text" w:eastAsia="Google Sans Text" w:hAnsi="Google Sans Text"/>
          <w:color w:val="575b5f"/>
          <w:sz w:val="24"/>
          <w:szCs w:val="24"/>
          <w:vertAlign w:val="superscript"/>
          <w:rtl w:val="0"/>
        </w:rPr>
        <w:t xml:space="preserve">80</w:t>
      </w:r>
      <w:r w:rsidDel="00000000" w:rsidR="00000000" w:rsidRPr="00000000">
        <w:rPr>
          <w:rFonts w:ascii="Google Sans Text" w:cs="Google Sans Text" w:eastAsia="Google Sans Text" w:hAnsi="Google Sans Text"/>
          <w:color w:val="1b1c1d"/>
          <w:rtl w:val="0"/>
        </w:rPr>
        <w:t xml:space="preserve"> There is no evidence that the company was publicly listed. The acquisition was a strategic move by Hitachi to create a global leader in automotive safety solutions.</w:t>
      </w:r>
      <w:r w:rsidDel="00000000" w:rsidR="00000000" w:rsidRPr="00000000">
        <w:rPr>
          <w:rFonts w:ascii="Google Sans Text" w:cs="Google Sans Text" w:eastAsia="Google Sans Text" w:hAnsi="Google Sans Text"/>
          <w:color w:val="575b5f"/>
          <w:sz w:val="24"/>
          <w:szCs w:val="24"/>
          <w:vertAlign w:val="superscript"/>
          <w:rtl w:val="0"/>
        </w:rPr>
        <w:t xml:space="preserve">79</w:t>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7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While a specific EBITDA for the period immediately preceding the transaction is not available, a report on the successful exit by KPS provides a key financial figure. At the </w:t>
      </w:r>
      <w:r w:rsidDel="00000000" w:rsidR="00000000" w:rsidRPr="00000000">
        <w:rPr>
          <w:rFonts w:ascii="Google Sans Text" w:cs="Google Sans Text" w:eastAsia="Google Sans Text" w:hAnsi="Google Sans Text"/>
          <w:b w:val="1"/>
          <w:color w:val="1b1c1d"/>
          <w:rtl w:val="0"/>
        </w:rPr>
        <w:t xml:space="preserve">end of 2018, Chassis Brakes International's Adjusted EBITDA was €86 million</w:t>
      </w:r>
      <w:r w:rsidDel="00000000" w:rsidR="00000000" w:rsidRPr="00000000">
        <w:rPr>
          <w:rFonts w:ascii="Google Sans Text" w:cs="Google Sans Text" w:eastAsia="Google Sans Text" w:hAnsi="Google Sans Text"/>
          <w:color w:val="1b1c1d"/>
          <w:rtl w:val="0"/>
        </w:rPr>
        <w:t xml:space="preserve">. This figure had grown from €1 million at the time of KPS's initial acquisition, demonstrating a significant operational turnaround under private equity ownership.</w:t>
      </w:r>
      <w:r w:rsidDel="00000000" w:rsidR="00000000" w:rsidRPr="00000000">
        <w:rPr>
          <w:rFonts w:ascii="Google Sans Text" w:cs="Google Sans Text" w:eastAsia="Google Sans Text" w:hAnsi="Google Sans Text"/>
          <w:color w:val="575b5f"/>
          <w:sz w:val="24"/>
          <w:szCs w:val="24"/>
          <w:vertAlign w:val="superscript"/>
          <w:rtl w:val="0"/>
        </w:rPr>
        <w:t xml:space="preserve">82</w:t>
      </w:r>
    </w:p>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Omron Corporation (auto electronics component business)</w:t>
      </w:r>
    </w:p>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automotive electronics component business of OMRON Corporation was a </w:t>
      </w:r>
      <w:r w:rsidDel="00000000" w:rsidR="00000000" w:rsidRPr="00000000">
        <w:rPr>
          <w:rFonts w:ascii="Google Sans Text" w:cs="Google Sans Text" w:eastAsia="Google Sans Text" w:hAnsi="Google Sans Text"/>
          <w:b w:val="1"/>
          <w:color w:val="1b1c1d"/>
          <w:rtl w:val="0"/>
        </w:rPr>
        <w:t xml:space="preserve">corporate division</w:t>
      </w:r>
      <w:r w:rsidDel="00000000" w:rsidR="00000000" w:rsidRPr="00000000">
        <w:rPr>
          <w:rFonts w:ascii="Google Sans Text" w:cs="Google Sans Text" w:eastAsia="Google Sans Text" w:hAnsi="Google Sans Text"/>
          <w:color w:val="1b1c1d"/>
          <w:rtl w:val="0"/>
        </w:rPr>
        <w:t xml:space="preserve"> and a collection of subsidiaries, not an independently traded public company. This business was acquired by NIDEC Corporation in a transaction announced in April 2019 and completed in October 2019.</w:t>
      </w:r>
      <w:r w:rsidDel="00000000" w:rsidR="00000000" w:rsidRPr="00000000">
        <w:rPr>
          <w:rFonts w:ascii="Google Sans Text" w:cs="Google Sans Text" w:eastAsia="Google Sans Text" w:hAnsi="Google Sans Text"/>
          <w:color w:val="575b5f"/>
          <w:sz w:val="24"/>
          <w:szCs w:val="24"/>
          <w:vertAlign w:val="superscript"/>
          <w:rtl w:val="0"/>
        </w:rPr>
        <w:t xml:space="preserve">83</w:t>
      </w:r>
      <w:r w:rsidDel="00000000" w:rsidR="00000000" w:rsidRPr="00000000">
        <w:rPr>
          <w:rFonts w:ascii="Google Sans Text" w:cs="Google Sans Text" w:eastAsia="Google Sans Text" w:hAnsi="Google Sans Text"/>
          <w:color w:val="1b1c1d"/>
          <w:rtl w:val="0"/>
        </w:rPr>
        <w:t xml:space="preserve"> The divestiture was a strategic move by OMRON to concentrate its management resources on its control device and healthcare businesses, while NIDEC sought to expand its automotive motor business and gain capabilities in electronic control units (ECUs) and sensors for ADAS.</w:t>
      </w:r>
      <w:r w:rsidDel="00000000" w:rsidR="00000000" w:rsidRPr="00000000">
        <w:rPr>
          <w:rFonts w:ascii="Google Sans Text" w:cs="Google Sans Text" w:eastAsia="Google Sans Text" w:hAnsi="Google Sans Text"/>
          <w:color w:val="575b5f"/>
          <w:sz w:val="24"/>
          <w:szCs w:val="24"/>
          <w:vertAlign w:val="superscript"/>
          <w:rtl w:val="0"/>
        </w:rPr>
        <w:t xml:space="preserve">84</w:t>
      </w:r>
    </w:p>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for OMRON's automotive electronics business as a standalone unit prior to the April 2019 transaction announcement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This information would have been consolidated within the broader financial reporting of OMRON Corporation and was not broken out in the transaction announcements.</w:t>
      </w:r>
    </w:p>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8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TruRoad</w:t>
      </w:r>
    </w:p>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TruRoad Holdings, Inc.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acquisition by Safelite Group (a subsidiary of Belron) in August 2019.</w:t>
      </w:r>
      <w:r w:rsidDel="00000000" w:rsidR="00000000" w:rsidRPr="00000000">
        <w:rPr>
          <w:rFonts w:ascii="Google Sans Text" w:cs="Google Sans Text" w:eastAsia="Google Sans Text" w:hAnsi="Google Sans Text"/>
          <w:color w:val="575b5f"/>
          <w:sz w:val="24"/>
          <w:szCs w:val="24"/>
          <w:vertAlign w:val="superscript"/>
          <w:rtl w:val="0"/>
        </w:rPr>
        <w:t xml:space="preserve">86</w:t>
      </w:r>
      <w:r w:rsidDel="00000000" w:rsidR="00000000" w:rsidRPr="00000000">
        <w:rPr>
          <w:rFonts w:ascii="Google Sans Text" w:cs="Google Sans Text" w:eastAsia="Google Sans Text" w:hAnsi="Google Sans Text"/>
          <w:color w:val="1b1c1d"/>
          <w:rtl w:val="0"/>
        </w:rPr>
        <w:t xml:space="preserve"> TruRoad itself was formed through the combination of several businesses, including JN Phillips Auto Glass and Techna Glass, and was backed by the private equity firm CenterOak Partners.</w:t>
      </w:r>
      <w:r w:rsidDel="00000000" w:rsidR="00000000" w:rsidRPr="00000000">
        <w:rPr>
          <w:rFonts w:ascii="Google Sans Text" w:cs="Google Sans Text" w:eastAsia="Google Sans Text" w:hAnsi="Google Sans Text"/>
          <w:color w:val="575b5f"/>
          <w:sz w:val="24"/>
          <w:szCs w:val="24"/>
          <w:vertAlign w:val="superscript"/>
          <w:rtl w:val="0"/>
        </w:rPr>
        <w:t xml:space="preserve">88</w:t>
      </w:r>
      <w:r w:rsidDel="00000000" w:rsidR="00000000" w:rsidRPr="00000000">
        <w:rPr>
          <w:rFonts w:ascii="Google Sans Text" w:cs="Google Sans Text" w:eastAsia="Google Sans Text" w:hAnsi="Google Sans Text"/>
          <w:color w:val="1b1c1d"/>
          <w:rtl w:val="0"/>
        </w:rPr>
        <w:t xml:space="preserve"> There is no evidence that TruRoad or its primary predecessor companies were publicly listed. The acquisition combined the first and second largest automotive glass and claims management companies in the U.S..</w:t>
      </w:r>
      <w:r w:rsidDel="00000000" w:rsidR="00000000" w:rsidRPr="00000000">
        <w:rPr>
          <w:rFonts w:ascii="Google Sans Text" w:cs="Google Sans Text" w:eastAsia="Google Sans Text" w:hAnsi="Google Sans Text"/>
          <w:color w:val="575b5f"/>
          <w:sz w:val="24"/>
          <w:szCs w:val="24"/>
          <w:vertAlign w:val="superscript"/>
          <w:rtl w:val="0"/>
        </w:rPr>
        <w:t xml:space="preserve">88</w:t>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TruRoad prior to the August 2019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press releases state that financial terms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88</w:t>
      </w:r>
      <w:r w:rsidDel="00000000" w:rsidR="00000000" w:rsidRPr="00000000">
        <w:rPr>
          <w:rFonts w:ascii="Google Sans Text" w:cs="Google Sans Text" w:eastAsia="Google Sans Text" w:hAnsi="Google Sans Text"/>
          <w:color w:val="1b1c1d"/>
          <w:rtl w:val="0"/>
        </w:rPr>
        <w:t xml:space="preserve"> The announcement from Belron's parent company, D'Ieteren, notes that TruRoad's annualized revenues amounted to approximately $116 million.</w:t>
      </w:r>
      <w:r w:rsidDel="00000000" w:rsidR="00000000" w:rsidRPr="00000000">
        <w:rPr>
          <w:rFonts w:ascii="Google Sans Text" w:cs="Google Sans Text" w:eastAsia="Google Sans Text" w:hAnsi="Google Sans Text"/>
          <w:color w:val="575b5f"/>
          <w:sz w:val="24"/>
          <w:szCs w:val="24"/>
          <w:vertAlign w:val="superscript"/>
          <w:rtl w:val="0"/>
        </w:rPr>
        <w:t xml:space="preserve">87</w:t>
      </w:r>
    </w:p>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Hangzhou Zhongce</w:t>
      </w:r>
    </w:p>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Hangzhou Zhongce Rubber Co., Ltd.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in 2019. In a complex transaction that year, a consortium of enterprises, primarily organized under two holding companies (Hangzhou Zhongce Haichao and Shanghai Tongzhong), acquired a controlling stake of over 57% in the company.</w:t>
      </w:r>
      <w:r w:rsidDel="00000000" w:rsidR="00000000" w:rsidRPr="00000000">
        <w:rPr>
          <w:rFonts w:ascii="Google Sans Text" w:cs="Google Sans Text" w:eastAsia="Google Sans Text" w:hAnsi="Google Sans Text"/>
          <w:color w:val="575b5f"/>
          <w:sz w:val="24"/>
          <w:szCs w:val="24"/>
          <w:vertAlign w:val="superscript"/>
          <w:rtl w:val="0"/>
        </w:rPr>
        <w:t xml:space="preserve">89</w:t>
      </w:r>
      <w:r w:rsidDel="00000000" w:rsidR="00000000" w:rsidRPr="00000000">
        <w:rPr>
          <w:rFonts w:ascii="Google Sans Text" w:cs="Google Sans Text" w:eastAsia="Google Sans Text" w:hAnsi="Google Sans Text"/>
          <w:color w:val="1b1c1d"/>
          <w:rtl w:val="0"/>
        </w:rPr>
        <w:t xml:space="preserve"> This was an acquisition of a private company by a group of other private and public entities, not a take-private transaction. The company later went public on the Shanghai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90</w:t>
      </w:r>
    </w:p>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Hangzhou Zhongce prior to the 2019 change-of-control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transaction valued 100% of the company's equity at 12.35 billion yuan (approximately $1.8 billion at the time), but did not disclose an EBITDA figure.</w:t>
      </w:r>
      <w:r w:rsidDel="00000000" w:rsidR="00000000" w:rsidRPr="00000000">
        <w:rPr>
          <w:rFonts w:ascii="Google Sans Text" w:cs="Google Sans Text" w:eastAsia="Google Sans Text" w:hAnsi="Google Sans Text"/>
          <w:color w:val="575b5f"/>
          <w:sz w:val="24"/>
          <w:szCs w:val="24"/>
          <w:vertAlign w:val="superscript"/>
          <w:rtl w:val="0"/>
        </w:rPr>
        <w:t xml:space="preserve">91</w:t>
      </w:r>
    </w:p>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A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Multistrada Arah Sarana</w:t>
      </w:r>
    </w:p>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PT Multistrada Arah Sarana TBK was a </w:t>
      </w:r>
      <w:r w:rsidDel="00000000" w:rsidR="00000000" w:rsidRPr="00000000">
        <w:rPr>
          <w:rFonts w:ascii="Google Sans Text" w:cs="Google Sans Text" w:eastAsia="Google Sans Text" w:hAnsi="Google Sans Text"/>
          <w:b w:val="1"/>
          <w:color w:val="1b1c1d"/>
          <w:rtl w:val="0"/>
        </w:rPr>
        <w:t xml:space="preserve">publicly listed company</w:t>
      </w:r>
      <w:r w:rsidDel="00000000" w:rsidR="00000000" w:rsidRPr="00000000">
        <w:rPr>
          <w:rFonts w:ascii="Google Sans Text" w:cs="Google Sans Text" w:eastAsia="Google Sans Text" w:hAnsi="Google Sans Text"/>
          <w:color w:val="1b1c1d"/>
          <w:rtl w:val="0"/>
        </w:rPr>
        <w:t xml:space="preserve"> in Indonesia at the time of its acquisition by Michelin.</w:t>
      </w:r>
      <w:r w:rsidDel="00000000" w:rsidR="00000000" w:rsidRPr="00000000">
        <w:rPr>
          <w:rFonts w:ascii="Google Sans Text" w:cs="Google Sans Text" w:eastAsia="Google Sans Text" w:hAnsi="Google Sans Text"/>
          <w:color w:val="575b5f"/>
          <w:sz w:val="24"/>
          <w:szCs w:val="24"/>
          <w:vertAlign w:val="superscript"/>
          <w:rtl w:val="0"/>
        </w:rPr>
        <w:t xml:space="preserve">92</w:t>
      </w:r>
      <w:r w:rsidDel="00000000" w:rsidR="00000000" w:rsidRPr="00000000">
        <w:rPr>
          <w:rFonts w:ascii="Google Sans Text" w:cs="Google Sans Text" w:eastAsia="Google Sans Text" w:hAnsi="Google Sans Text"/>
          <w:color w:val="1b1c1d"/>
          <w:rtl w:val="0"/>
        </w:rPr>
        <w:t xml:space="preserve"> Michelin first acquired an 88% stake in March 2019 and subsequently launched a public offer for the remaining shares, ultimately holding 99.64% by June 2019.</w:t>
      </w:r>
      <w:r w:rsidDel="00000000" w:rsidR="00000000" w:rsidRPr="00000000">
        <w:rPr>
          <w:rFonts w:ascii="Google Sans Text" w:cs="Google Sans Text" w:eastAsia="Google Sans Text" w:hAnsi="Google Sans Text"/>
          <w:color w:val="575b5f"/>
          <w:sz w:val="24"/>
          <w:szCs w:val="24"/>
          <w:vertAlign w:val="superscript"/>
          <w:rtl w:val="0"/>
        </w:rPr>
        <w:t xml:space="preserve">92</w:t>
      </w:r>
      <w:r w:rsidDel="00000000" w:rsidR="00000000" w:rsidRPr="00000000">
        <w:rPr>
          <w:rFonts w:ascii="Google Sans Text" w:cs="Google Sans Text" w:eastAsia="Google Sans Text" w:hAnsi="Google Sans Text"/>
          <w:color w:val="1b1c1d"/>
          <w:rtl w:val="0"/>
        </w:rPr>
        <w:t xml:space="preserve"> This transaction effectively </w:t>
      </w:r>
      <w:r w:rsidDel="00000000" w:rsidR="00000000" w:rsidRPr="00000000">
        <w:rPr>
          <w:rFonts w:ascii="Google Sans Text" w:cs="Google Sans Text" w:eastAsia="Google Sans Text" w:hAnsi="Google Sans Text"/>
          <w:b w:val="1"/>
          <w:color w:val="1b1c1d"/>
          <w:rtl w:val="0"/>
        </w:rPr>
        <w:t xml:space="preserve">took the company private</w:t>
      </w:r>
      <w:r w:rsidDel="00000000" w:rsidR="00000000" w:rsidRPr="00000000">
        <w:rPr>
          <w:rFonts w:ascii="Google Sans Text" w:cs="Google Sans Text" w:eastAsia="Google Sans Text" w:hAnsi="Google Sans Text"/>
          <w:color w:val="1b1c1d"/>
          <w:rtl w:val="0"/>
        </w:rPr>
        <w:t xml:space="preserve">.</w:t>
      </w:r>
    </w:p>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A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 announcing the initial agreement provides a valuation multiple. The enterprise value of $700 million represented </w:t>
      </w:r>
      <w:r w:rsidDel="00000000" w:rsidR="00000000" w:rsidRPr="00000000">
        <w:rPr>
          <w:rFonts w:ascii="Google Sans Text" w:cs="Google Sans Text" w:eastAsia="Google Sans Text" w:hAnsi="Google Sans Text"/>
          <w:b w:val="1"/>
          <w:color w:val="1b1c1d"/>
          <w:rtl w:val="0"/>
        </w:rPr>
        <w:t xml:space="preserve">6.3 times EBITDA for the twelve months ended September 30, 2018</w:t>
      </w:r>
      <w:r w:rsidDel="00000000" w:rsidR="00000000" w:rsidRPr="00000000">
        <w:rPr>
          <w:rFonts w:ascii="Google Sans Text" w:cs="Google Sans Text" w:eastAsia="Google Sans Text" w:hAnsi="Google Sans Text"/>
          <w:color w:val="1b1c1d"/>
          <w:rtl w:val="0"/>
        </w:rPr>
        <w:t xml:space="preserve">, after expected synergies.</w:t>
      </w:r>
      <w:r w:rsidDel="00000000" w:rsidR="00000000" w:rsidRPr="00000000">
        <w:rPr>
          <w:rFonts w:ascii="Google Sans Text" w:cs="Google Sans Text" w:eastAsia="Google Sans Text" w:hAnsi="Google Sans Text"/>
          <w:color w:val="575b5f"/>
          <w:sz w:val="24"/>
          <w:szCs w:val="24"/>
          <w:vertAlign w:val="superscript"/>
          <w:rtl w:val="0"/>
        </w:rPr>
        <w:t xml:space="preserve">93</w:t>
      </w:r>
      <w:r w:rsidDel="00000000" w:rsidR="00000000" w:rsidRPr="00000000">
        <w:rPr>
          <w:rFonts w:ascii="Google Sans Text" w:cs="Google Sans Text" w:eastAsia="Google Sans Text" w:hAnsi="Google Sans Text"/>
          <w:color w:val="1b1c1d"/>
          <w:rtl w:val="0"/>
        </w:rPr>
        <w:t xml:space="preserve"> Based on this multiple, the calculated </w:t>
      </w:r>
      <w:r w:rsidDel="00000000" w:rsidR="00000000" w:rsidRPr="00000000">
        <w:rPr>
          <w:rFonts w:ascii="Google Sans Text" w:cs="Google Sans Text" w:eastAsia="Google Sans Text" w:hAnsi="Google Sans Text"/>
          <w:b w:val="1"/>
          <w:color w:val="1b1c1d"/>
          <w:rtl w:val="0"/>
        </w:rPr>
        <w:t xml:space="preserve">EBITDA for the LTM period ending Q3 2018 was approximately $111.1 million</w:t>
      </w:r>
      <w:r w:rsidDel="00000000" w:rsidR="00000000" w:rsidRPr="00000000">
        <w:rPr>
          <w:rFonts w:ascii="Google Sans Text" w:cs="Google Sans Text" w:eastAsia="Google Sans Text" w:hAnsi="Google Sans Text"/>
          <w:color w:val="1b1c1d"/>
          <w:rtl w:val="0"/>
        </w:rPr>
        <w:t xml:space="preserve"> ($700 million / 6.3). The company's net sales for the full year 2017 were $281 million.</w:t>
      </w:r>
      <w:r w:rsidDel="00000000" w:rsidR="00000000" w:rsidRPr="00000000">
        <w:rPr>
          <w:rFonts w:ascii="Google Sans Text" w:cs="Google Sans Text" w:eastAsia="Google Sans Text" w:hAnsi="Google Sans Text"/>
          <w:color w:val="575b5f"/>
          <w:sz w:val="24"/>
          <w:szCs w:val="24"/>
          <w:vertAlign w:val="superscript"/>
          <w:rtl w:val="0"/>
        </w:rPr>
        <w:t xml:space="preserve">92</w:t>
      </w:r>
    </w:p>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A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Newmar Corporation</w:t>
      </w:r>
    </w:p>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Newmar Corporation was a </w:t>
      </w:r>
      <w:r w:rsidDel="00000000" w:rsidR="00000000" w:rsidRPr="00000000">
        <w:rPr>
          <w:rFonts w:ascii="Google Sans Text" w:cs="Google Sans Text" w:eastAsia="Google Sans Text" w:hAnsi="Google Sans Text"/>
          <w:b w:val="1"/>
          <w:color w:val="1b1c1d"/>
          <w:rtl w:val="0"/>
        </w:rPr>
        <w:t xml:space="preserve">privately-owned</w:t>
      </w:r>
      <w:r w:rsidDel="00000000" w:rsidR="00000000" w:rsidRPr="00000000">
        <w:rPr>
          <w:rFonts w:ascii="Google Sans Text" w:cs="Google Sans Text" w:eastAsia="Google Sans Text" w:hAnsi="Google Sans Text"/>
          <w:color w:val="1b1c1d"/>
          <w:rtl w:val="0"/>
        </w:rPr>
        <w:t xml:space="preserve"> manufacturer of premium Class A and Super C motorized RVs at the time of its acquisition by Winnebago Industries, announced in September 2019.</w:t>
      </w:r>
      <w:r w:rsidDel="00000000" w:rsidR="00000000" w:rsidRPr="00000000">
        <w:rPr>
          <w:rFonts w:ascii="Google Sans Text" w:cs="Google Sans Text" w:eastAsia="Google Sans Text" w:hAnsi="Google Sans Text"/>
          <w:color w:val="575b5f"/>
          <w:sz w:val="24"/>
          <w:szCs w:val="24"/>
          <w:vertAlign w:val="superscript"/>
          <w:rtl w:val="0"/>
        </w:rPr>
        <w:t xml:space="preserve">95</w:t>
      </w:r>
      <w:r w:rsidDel="00000000" w:rsidR="00000000" w:rsidRPr="00000000">
        <w:rPr>
          <w:rFonts w:ascii="Google Sans Text" w:cs="Google Sans Text" w:eastAsia="Google Sans Text" w:hAnsi="Google Sans Text"/>
          <w:color w:val="1b1c1d"/>
          <w:rtl w:val="0"/>
        </w:rPr>
        <w:t xml:space="preserve"> There is no evidence that Newmar was ever a public company. The acquisition was a strategic move by Winnebago to strengthen its position in the high-end motorhome market.</w:t>
      </w:r>
      <w:r w:rsidDel="00000000" w:rsidR="00000000" w:rsidRPr="00000000">
        <w:rPr>
          <w:rFonts w:ascii="Google Sans Text" w:cs="Google Sans Text" w:eastAsia="Google Sans Text" w:hAnsi="Google Sans Text"/>
          <w:color w:val="575b5f"/>
          <w:sz w:val="24"/>
          <w:szCs w:val="24"/>
          <w:vertAlign w:val="superscript"/>
          <w:rtl w:val="0"/>
        </w:rPr>
        <w:t xml:space="preserve">95</w:t>
      </w:r>
    </w:p>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 for the transaction provides specific financial details for Newmar. For the </w:t>
      </w:r>
      <w:r w:rsidDel="00000000" w:rsidR="00000000" w:rsidRPr="00000000">
        <w:rPr>
          <w:rFonts w:ascii="Google Sans Text" w:cs="Google Sans Text" w:eastAsia="Google Sans Text" w:hAnsi="Google Sans Text"/>
          <w:b w:val="1"/>
          <w:color w:val="1b1c1d"/>
          <w:rtl w:val="0"/>
        </w:rPr>
        <w:t xml:space="preserve">last twelve months (LTM) ending June 2019, Newmar's Adjusted EBITDA was $55.2 million</w:t>
      </w:r>
      <w:r w:rsidDel="00000000" w:rsidR="00000000" w:rsidRPr="00000000">
        <w:rPr>
          <w:rFonts w:ascii="Google Sans Text" w:cs="Google Sans Text" w:eastAsia="Google Sans Text" w:hAnsi="Google Sans Text"/>
          <w:color w:val="1b1c1d"/>
          <w:rtl w:val="0"/>
        </w:rPr>
        <w:t xml:space="preserve"> on revenues of $661 million.</w:t>
      </w:r>
      <w:r w:rsidDel="00000000" w:rsidR="00000000" w:rsidRPr="00000000">
        <w:rPr>
          <w:rFonts w:ascii="Google Sans Text" w:cs="Google Sans Text" w:eastAsia="Google Sans Text" w:hAnsi="Google Sans Text"/>
          <w:color w:val="575b5f"/>
          <w:sz w:val="24"/>
          <w:szCs w:val="24"/>
          <w:vertAlign w:val="superscript"/>
          <w:rtl w:val="0"/>
        </w:rPr>
        <w:t xml:space="preserve">96</w:t>
      </w:r>
    </w:p>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B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Masternaut Ltd.</w:t>
      </w:r>
    </w:p>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Masternaut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leading European fleet telematics provider at the time of its acquisition by Michelin in May 2019.</w:t>
      </w:r>
      <w:r w:rsidDel="00000000" w:rsidR="00000000" w:rsidRPr="00000000">
        <w:rPr>
          <w:rFonts w:ascii="Google Sans Text" w:cs="Google Sans Text" w:eastAsia="Google Sans Text" w:hAnsi="Google Sans Text"/>
          <w:color w:val="575b5f"/>
          <w:sz w:val="24"/>
          <w:szCs w:val="24"/>
          <w:vertAlign w:val="superscript"/>
          <w:rtl w:val="0"/>
        </w:rPr>
        <w:t xml:space="preserve">97</w:t>
      </w:r>
      <w:r w:rsidDel="00000000" w:rsidR="00000000" w:rsidRPr="00000000">
        <w:rPr>
          <w:rFonts w:ascii="Google Sans Text" w:cs="Google Sans Text" w:eastAsia="Google Sans Text" w:hAnsi="Google Sans Text"/>
          <w:color w:val="1b1c1d"/>
          <w:rtl w:val="0"/>
        </w:rPr>
        <w:t xml:space="preserve"> The company had a history of private equity ownership, having been sold to Summit Partners and Fleetcor in 2014.</w:t>
      </w:r>
      <w:r w:rsidDel="00000000" w:rsidR="00000000" w:rsidRPr="00000000">
        <w:rPr>
          <w:rFonts w:ascii="Google Sans Text" w:cs="Google Sans Text" w:eastAsia="Google Sans Text" w:hAnsi="Google Sans Text"/>
          <w:color w:val="575b5f"/>
          <w:sz w:val="24"/>
          <w:szCs w:val="24"/>
          <w:vertAlign w:val="superscript"/>
          <w:rtl w:val="0"/>
        </w:rPr>
        <w:t xml:space="preserve">98</w:t>
      </w:r>
      <w:r w:rsidDel="00000000" w:rsidR="00000000" w:rsidRPr="00000000">
        <w:rPr>
          <w:rFonts w:ascii="Google Sans Text" w:cs="Google Sans Text" w:eastAsia="Google Sans Text" w:hAnsi="Google Sans Text"/>
          <w:color w:val="1b1c1d"/>
          <w:rtl w:val="0"/>
        </w:rPr>
        <w:t xml:space="preserve"> There is no evidence it was publicly listed. The acquisition was Michelin's third major investment in telematics, aimed at expanding its Services &amp; Solutions business in Europe.</w:t>
      </w:r>
      <w:r w:rsidDel="00000000" w:rsidR="00000000" w:rsidRPr="00000000">
        <w:rPr>
          <w:rFonts w:ascii="Google Sans Text" w:cs="Google Sans Text" w:eastAsia="Google Sans Text" w:hAnsi="Google Sans Text"/>
          <w:color w:val="575b5f"/>
          <w:sz w:val="24"/>
          <w:szCs w:val="24"/>
          <w:vertAlign w:val="superscript"/>
          <w:rtl w:val="0"/>
        </w:rPr>
        <w:t xml:space="preserve">97</w:t>
      </w:r>
    </w:p>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Masternaut prior to the May 2019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Financial terms of the transaction were not disclosed in the press releases.</w:t>
      </w:r>
      <w:r w:rsidDel="00000000" w:rsidR="00000000" w:rsidRPr="00000000">
        <w:rPr>
          <w:rFonts w:ascii="Google Sans Text" w:cs="Google Sans Text" w:eastAsia="Google Sans Text" w:hAnsi="Google Sans Text"/>
          <w:color w:val="575b5f"/>
          <w:sz w:val="24"/>
          <w:szCs w:val="24"/>
          <w:vertAlign w:val="superscript"/>
          <w:rtl w:val="0"/>
        </w:rPr>
        <w:t xml:space="preserve">97</w:t>
      </w:r>
    </w:p>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SME Group</w:t>
      </w:r>
    </w:p>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SME Group was a </w:t>
      </w:r>
      <w:r w:rsidDel="00000000" w:rsidR="00000000" w:rsidRPr="00000000">
        <w:rPr>
          <w:rFonts w:ascii="Google Sans Text" w:cs="Google Sans Text" w:eastAsia="Google Sans Text" w:hAnsi="Google Sans Text"/>
          <w:b w:val="1"/>
          <w:color w:val="1b1c1d"/>
          <w:rtl w:val="0"/>
        </w:rPr>
        <w:t xml:space="preserve">privately held</w:t>
      </w:r>
      <w:r w:rsidDel="00000000" w:rsidR="00000000" w:rsidRPr="00000000">
        <w:rPr>
          <w:rFonts w:ascii="Google Sans Text" w:cs="Google Sans Text" w:eastAsia="Google Sans Text" w:hAnsi="Google Sans Text"/>
          <w:color w:val="1b1c1d"/>
          <w:rtl w:val="0"/>
        </w:rPr>
        <w:t xml:space="preserve"> company based in Italy at the time of its acquisition by Dana Incorporated, which was completed in January 2019.</w:t>
      </w:r>
      <w:r w:rsidDel="00000000" w:rsidR="00000000" w:rsidRPr="00000000">
        <w:rPr>
          <w:rFonts w:ascii="Google Sans Text" w:cs="Google Sans Text" w:eastAsia="Google Sans Text" w:hAnsi="Google Sans Text"/>
          <w:color w:val="575b5f"/>
          <w:sz w:val="24"/>
          <w:szCs w:val="24"/>
          <w:vertAlign w:val="superscript"/>
          <w:rtl w:val="0"/>
        </w:rPr>
        <w:t xml:space="preserve">99</w:t>
      </w:r>
      <w:r w:rsidDel="00000000" w:rsidR="00000000" w:rsidRPr="00000000">
        <w:rPr>
          <w:rFonts w:ascii="Google Sans Text" w:cs="Google Sans Text" w:eastAsia="Google Sans Text" w:hAnsi="Google Sans Text"/>
          <w:color w:val="1b1c1d"/>
          <w:rtl w:val="0"/>
        </w:rPr>
        <w:t xml:space="preserve"> The company designs and manufactures low-voltage motors and inverters for off-highway electric vehicles.</w:t>
      </w:r>
      <w:r w:rsidDel="00000000" w:rsidR="00000000" w:rsidRPr="00000000">
        <w:rPr>
          <w:rFonts w:ascii="Google Sans Text" w:cs="Google Sans Text" w:eastAsia="Google Sans Text" w:hAnsi="Google Sans Text"/>
          <w:color w:val="575b5f"/>
          <w:sz w:val="24"/>
          <w:szCs w:val="24"/>
          <w:vertAlign w:val="superscript"/>
          <w:rtl w:val="0"/>
        </w:rPr>
        <w:t xml:space="preserve">102</w:t>
      </w:r>
      <w:r w:rsidDel="00000000" w:rsidR="00000000" w:rsidRPr="00000000">
        <w:rPr>
          <w:rFonts w:ascii="Google Sans Text" w:cs="Google Sans Text" w:eastAsia="Google Sans Text" w:hAnsi="Google Sans Text"/>
          <w:color w:val="1b1c1d"/>
          <w:rtl w:val="0"/>
        </w:rPr>
        <w:t xml:space="preserve"> There is no evidence that SME Group was ever publicly listed. The acquisition expanded Dana's electrified product portfolio, complementing its existing high-voltage motor technologies.</w:t>
      </w:r>
      <w:r w:rsidDel="00000000" w:rsidR="00000000" w:rsidRPr="00000000">
        <w:rPr>
          <w:rFonts w:ascii="Google Sans Text" w:cs="Google Sans Text" w:eastAsia="Google Sans Text" w:hAnsi="Google Sans Text"/>
          <w:color w:val="575b5f"/>
          <w:sz w:val="24"/>
          <w:szCs w:val="24"/>
          <w:vertAlign w:val="superscript"/>
          <w:rtl w:val="0"/>
        </w:rPr>
        <w:t xml:space="preserve">99</w:t>
      </w:r>
    </w:p>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reported EBITDA for SME Group prior to the January 2019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As a private Italian company, its financials were not disclosed in the transaction announcements.</w:t>
      </w:r>
    </w:p>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C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FleetPride</w:t>
      </w:r>
    </w:p>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FleetPride, Inc.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TPG Capital when it was acquired by American Securities LLC in December 2018.</w:t>
      </w:r>
      <w:r w:rsidDel="00000000" w:rsidR="00000000" w:rsidRPr="00000000">
        <w:rPr>
          <w:rFonts w:ascii="Google Sans Text" w:cs="Google Sans Text" w:eastAsia="Google Sans Text" w:hAnsi="Google Sans Text"/>
          <w:color w:val="575b5f"/>
          <w:sz w:val="24"/>
          <w:szCs w:val="24"/>
          <w:vertAlign w:val="superscript"/>
          <w:rtl w:val="0"/>
        </w:rPr>
        <w:t xml:space="preserve">104</w:t>
      </w:r>
      <w:r w:rsidDel="00000000" w:rsidR="00000000" w:rsidRPr="00000000">
        <w:rPr>
          <w:rFonts w:ascii="Google Sans Text" w:cs="Google Sans Text" w:eastAsia="Google Sans Text" w:hAnsi="Google Sans Text"/>
          <w:color w:val="1b1c1d"/>
          <w:rtl w:val="0"/>
        </w:rPr>
        <w:t xml:space="preserve"> FleetPride is the largest independent distributor of aftermarket parts for the U.S. heavy-duty truck industry.</w:t>
      </w:r>
      <w:r w:rsidDel="00000000" w:rsidR="00000000" w:rsidRPr="00000000">
        <w:rPr>
          <w:rFonts w:ascii="Google Sans Text" w:cs="Google Sans Text" w:eastAsia="Google Sans Text" w:hAnsi="Google Sans Text"/>
          <w:color w:val="575b5f"/>
          <w:sz w:val="24"/>
          <w:szCs w:val="24"/>
          <w:vertAlign w:val="superscript"/>
          <w:rtl w:val="0"/>
        </w:rPr>
        <w:t xml:space="preserve">104</w:t>
      </w:r>
      <w:r w:rsidDel="00000000" w:rsidR="00000000" w:rsidRPr="00000000">
        <w:rPr>
          <w:rFonts w:ascii="Google Sans Text" w:cs="Google Sans Text" w:eastAsia="Google Sans Text" w:hAnsi="Google Sans Text"/>
          <w:color w:val="1b1c1d"/>
          <w:rtl w:val="0"/>
        </w:rPr>
        <w:t xml:space="preserve"> There is no evidence that the company has ever been publicly listed. This transaction was a secondary buyout, with one private equity firm selling the asset to another.</w:t>
      </w:r>
      <w:r w:rsidDel="00000000" w:rsidR="00000000" w:rsidRPr="00000000">
        <w:rPr>
          <w:rFonts w:ascii="Google Sans Text" w:cs="Google Sans Text" w:eastAsia="Google Sans Text" w:hAnsi="Google Sans Text"/>
          <w:color w:val="575b5f"/>
          <w:sz w:val="24"/>
          <w:szCs w:val="24"/>
          <w:vertAlign w:val="superscript"/>
          <w:rtl w:val="0"/>
        </w:rPr>
        <w:t xml:space="preserve">107</w:t>
      </w:r>
    </w:p>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D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FleetPride prior to the December 2018 transaction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The press releases state that financial terms were not disclosed.</w:t>
      </w:r>
      <w:r w:rsidDel="00000000" w:rsidR="00000000" w:rsidRPr="00000000">
        <w:rPr>
          <w:rFonts w:ascii="Google Sans Text" w:cs="Google Sans Text" w:eastAsia="Google Sans Text" w:hAnsi="Google Sans Text"/>
          <w:color w:val="575b5f"/>
          <w:sz w:val="24"/>
          <w:szCs w:val="24"/>
          <w:vertAlign w:val="superscript"/>
          <w:rtl w:val="0"/>
        </w:rPr>
        <w:t xml:space="preserve">104</w:t>
      </w:r>
      <w:r w:rsidDel="00000000" w:rsidR="00000000" w:rsidRPr="00000000">
        <w:rPr>
          <w:rFonts w:ascii="Google Sans Text" w:cs="Google Sans Text" w:eastAsia="Google Sans Text" w:hAnsi="Google Sans Text"/>
          <w:color w:val="1b1c1d"/>
          <w:rtl w:val="0"/>
        </w:rPr>
        <w:t xml:space="preserve"> American Securities is noted to target companies with EBITDA generally ranging from $50 million to $250 million, providing a likely, though unconfirmed, range for FleetPride's earnings.</w:t>
      </w:r>
      <w:r w:rsidDel="00000000" w:rsidR="00000000" w:rsidRPr="00000000">
        <w:rPr>
          <w:rFonts w:ascii="Google Sans Text" w:cs="Google Sans Text" w:eastAsia="Google Sans Text" w:hAnsi="Google Sans Text"/>
          <w:color w:val="575b5f"/>
          <w:sz w:val="24"/>
          <w:szCs w:val="24"/>
          <w:vertAlign w:val="superscript"/>
          <w:rtl w:val="0"/>
        </w:rPr>
        <w:t xml:space="preserve">104</w:t>
      </w:r>
    </w:p>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D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Caliber Collision</w:t>
      </w:r>
    </w:p>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Caliber Collision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merger with Abra Auto Body Repair of America. The transaction, announced in December 2018 and closed in February 2019, involved OMERS Private Equity selling its majority interest in Caliber to Hellman &amp; Friedman LLC (H&amp;F), Abra's majority shareholder.</w:t>
      </w:r>
      <w:r w:rsidDel="00000000" w:rsidR="00000000" w:rsidRPr="00000000">
        <w:rPr>
          <w:rFonts w:ascii="Google Sans Text" w:cs="Google Sans Text" w:eastAsia="Google Sans Text" w:hAnsi="Google Sans Text"/>
          <w:color w:val="575b5f"/>
          <w:sz w:val="24"/>
          <w:szCs w:val="24"/>
          <w:vertAlign w:val="superscript"/>
          <w:rtl w:val="0"/>
        </w:rPr>
        <w:t xml:space="preserve">108</w:t>
      </w:r>
      <w:r w:rsidDel="00000000" w:rsidR="00000000" w:rsidRPr="00000000">
        <w:rPr>
          <w:rFonts w:ascii="Google Sans Text" w:cs="Google Sans Text" w:eastAsia="Google Sans Text" w:hAnsi="Google Sans Text"/>
          <w:color w:val="1b1c1d"/>
          <w:rtl w:val="0"/>
        </w:rPr>
        <w:t xml:space="preserve"> OMERS, along with Leonard Green &amp; Partners, retained significant minority stakes in the newly combined, larger private entity.</w:t>
      </w:r>
      <w:r w:rsidDel="00000000" w:rsidR="00000000" w:rsidRPr="00000000">
        <w:rPr>
          <w:rFonts w:ascii="Google Sans Text" w:cs="Google Sans Text" w:eastAsia="Google Sans Text" w:hAnsi="Google Sans Text"/>
          <w:color w:val="575b5f"/>
          <w:sz w:val="24"/>
          <w:szCs w:val="24"/>
          <w:vertAlign w:val="superscript"/>
          <w:rtl w:val="0"/>
        </w:rPr>
        <w:t xml:space="preserve">110</w:t>
      </w:r>
      <w:r w:rsidDel="00000000" w:rsidR="00000000" w:rsidRPr="00000000">
        <w:rPr>
          <w:rFonts w:ascii="Google Sans Text" w:cs="Google Sans Text" w:eastAsia="Google Sans Text" w:hAnsi="Google Sans Text"/>
          <w:color w:val="1b1c1d"/>
          <w:rtl w:val="0"/>
        </w:rPr>
        <w:t xml:space="preserve"> There is no evidence that Caliber Collision was a public company.</w:t>
      </w:r>
    </w:p>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E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Caliber Collision prior to the December 2018 merger announcement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As a transaction between two private equity-backed companies, detailed financials were not publicly disclosed.</w:t>
      </w:r>
      <w:r w:rsidDel="00000000" w:rsidR="00000000" w:rsidRPr="00000000">
        <w:rPr>
          <w:rFonts w:ascii="Google Sans Text" w:cs="Google Sans Text" w:eastAsia="Google Sans Text" w:hAnsi="Google Sans Text"/>
          <w:color w:val="575b5f"/>
          <w:sz w:val="24"/>
          <w:szCs w:val="24"/>
          <w:vertAlign w:val="superscript"/>
          <w:rtl w:val="0"/>
        </w:rPr>
        <w:t xml:space="preserve">110</w:t>
      </w:r>
    </w:p>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E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Magneti Marelli</w:t>
      </w:r>
    </w:p>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Magneti Marelli S.p.A. was the automotive components business of Fiat Chrysler Automobiles N.V. (FCA), a publicly traded company. As such, Magneti Marelli was a </w:t>
      </w:r>
      <w:r w:rsidDel="00000000" w:rsidR="00000000" w:rsidRPr="00000000">
        <w:rPr>
          <w:rFonts w:ascii="Google Sans Text" w:cs="Google Sans Text" w:eastAsia="Google Sans Text" w:hAnsi="Google Sans Text"/>
          <w:b w:val="1"/>
          <w:color w:val="1b1c1d"/>
          <w:rtl w:val="0"/>
        </w:rPr>
        <w:t xml:space="preserve">corporate division</w:t>
      </w:r>
      <w:r w:rsidDel="00000000" w:rsidR="00000000" w:rsidRPr="00000000">
        <w:rPr>
          <w:rFonts w:ascii="Google Sans Text" w:cs="Google Sans Text" w:eastAsia="Google Sans Text" w:hAnsi="Google Sans Text"/>
          <w:color w:val="1b1c1d"/>
          <w:rtl w:val="0"/>
        </w:rPr>
        <w:t xml:space="preserve"> and not an independently traded entity at the time of its sale to Calsonic Kansei (a portfolio company of KKR).</w:t>
      </w:r>
      <w:r w:rsidDel="00000000" w:rsidR="00000000" w:rsidRPr="00000000">
        <w:rPr>
          <w:rFonts w:ascii="Google Sans Text" w:cs="Google Sans Text" w:eastAsia="Google Sans Text" w:hAnsi="Google Sans Text"/>
          <w:color w:val="575b5f"/>
          <w:sz w:val="24"/>
          <w:szCs w:val="24"/>
          <w:vertAlign w:val="superscript"/>
          <w:rtl w:val="0"/>
        </w:rPr>
        <w:t xml:space="preserve">112</w:t>
      </w:r>
      <w:r w:rsidDel="00000000" w:rsidR="00000000" w:rsidRPr="00000000">
        <w:rPr>
          <w:rFonts w:ascii="Google Sans Text" w:cs="Google Sans Text" w:eastAsia="Google Sans Text" w:hAnsi="Google Sans Text"/>
          <w:color w:val="1b1c1d"/>
          <w:rtl w:val="0"/>
        </w:rPr>
        <w:t xml:space="preserve"> The transaction, valued at €6.2 billion, was announced in October 2018 and closed in May 2019, creating the world's 7th largest independent automotive components supplier, which was subsequently rebranded as MARELLI.</w:t>
      </w:r>
      <w:r w:rsidDel="00000000" w:rsidR="00000000" w:rsidRPr="00000000">
        <w:rPr>
          <w:rFonts w:ascii="Google Sans Text" w:cs="Google Sans Text" w:eastAsia="Google Sans Text" w:hAnsi="Google Sans Text"/>
          <w:color w:val="575b5f"/>
          <w:sz w:val="24"/>
          <w:szCs w:val="24"/>
          <w:vertAlign w:val="superscript"/>
          <w:rtl w:val="0"/>
        </w:rPr>
        <w:t xml:space="preserve">112</w:t>
      </w:r>
    </w:p>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E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Magneti Marelli as a standalone division prior to the October 2018 transaction announcement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This information would have been consolidated within FCA's broader segment reporting and was not broken out in the transaction announcements or in the available annual reports.</w:t>
      </w:r>
      <w:r w:rsidDel="00000000" w:rsidR="00000000" w:rsidRPr="00000000">
        <w:rPr>
          <w:rFonts w:ascii="Google Sans Text" w:cs="Google Sans Text" w:eastAsia="Google Sans Text" w:hAnsi="Google Sans Text"/>
          <w:color w:val="575b5f"/>
          <w:sz w:val="24"/>
          <w:szCs w:val="24"/>
          <w:vertAlign w:val="superscript"/>
          <w:rtl w:val="0"/>
        </w:rPr>
        <w:t xml:space="preserve">116</w:t>
      </w:r>
    </w:p>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Erwin Hymer Group</w:t>
      </w:r>
    </w:p>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Erwin Hymer Group SE (EHG) was a </w:t>
      </w:r>
      <w:r w:rsidDel="00000000" w:rsidR="00000000" w:rsidRPr="00000000">
        <w:rPr>
          <w:rFonts w:ascii="Google Sans Text" w:cs="Google Sans Text" w:eastAsia="Google Sans Text" w:hAnsi="Google Sans Text"/>
          <w:b w:val="1"/>
          <w:color w:val="1b1c1d"/>
          <w:rtl w:val="0"/>
        </w:rPr>
        <w:t xml:space="preserve">privately held, family-owned</w:t>
      </w:r>
      <w:r w:rsidDel="00000000" w:rsidR="00000000" w:rsidRPr="00000000">
        <w:rPr>
          <w:rFonts w:ascii="Google Sans Text" w:cs="Google Sans Text" w:eastAsia="Google Sans Text" w:hAnsi="Google Sans Text"/>
          <w:color w:val="1b1c1d"/>
          <w:rtl w:val="0"/>
        </w:rPr>
        <w:t xml:space="preserve"> company based in Germany and one of Europe's largest manufacturers of recreational vehicles (RVs).</w:t>
      </w:r>
      <w:r w:rsidDel="00000000" w:rsidR="00000000" w:rsidRPr="00000000">
        <w:rPr>
          <w:rFonts w:ascii="Google Sans Text" w:cs="Google Sans Text" w:eastAsia="Google Sans Text" w:hAnsi="Google Sans Text"/>
          <w:color w:val="575b5f"/>
          <w:sz w:val="24"/>
          <w:szCs w:val="24"/>
          <w:vertAlign w:val="superscript"/>
          <w:rtl w:val="0"/>
        </w:rPr>
        <w:t xml:space="preserve">119</w:t>
      </w:r>
      <w:r w:rsidDel="00000000" w:rsidR="00000000" w:rsidRPr="00000000">
        <w:rPr>
          <w:rFonts w:ascii="Google Sans Text" w:cs="Google Sans Text" w:eastAsia="Google Sans Text" w:hAnsi="Google Sans Text"/>
          <w:color w:val="1b1c1d"/>
          <w:rtl w:val="0"/>
        </w:rPr>
        <w:t xml:space="preserve"> It was acquired by Thor Industries in a transaction announced in September 2018 and closed in February 2019.</w:t>
      </w:r>
      <w:r w:rsidDel="00000000" w:rsidR="00000000" w:rsidRPr="00000000">
        <w:rPr>
          <w:rFonts w:ascii="Google Sans Text" w:cs="Google Sans Text" w:eastAsia="Google Sans Text" w:hAnsi="Google Sans Text"/>
          <w:color w:val="575b5f"/>
          <w:sz w:val="24"/>
          <w:szCs w:val="24"/>
          <w:vertAlign w:val="superscript"/>
          <w:rtl w:val="0"/>
        </w:rPr>
        <w:t xml:space="preserve">121</w:t>
      </w:r>
      <w:r w:rsidDel="00000000" w:rsidR="00000000" w:rsidRPr="00000000">
        <w:rPr>
          <w:rFonts w:ascii="Google Sans Text" w:cs="Google Sans Text" w:eastAsia="Google Sans Text" w:hAnsi="Google Sans Text"/>
          <w:color w:val="1b1c1d"/>
          <w:rtl w:val="0"/>
        </w:rPr>
        <w:t xml:space="preserve"> There is no evidence that EHG was ever a public company. The Hymer family received shares in Thor as part of the consideration, remaining engaged in the industry.</w:t>
      </w:r>
      <w:r w:rsidDel="00000000" w:rsidR="00000000" w:rsidRPr="00000000">
        <w:rPr>
          <w:rFonts w:ascii="Google Sans Text" w:cs="Google Sans Text" w:eastAsia="Google Sans Text" w:hAnsi="Google Sans Text"/>
          <w:color w:val="575b5f"/>
          <w:sz w:val="24"/>
          <w:szCs w:val="24"/>
          <w:vertAlign w:val="superscript"/>
          <w:rtl w:val="0"/>
        </w:rPr>
        <w:t xml:space="preserve">119</w:t>
      </w:r>
    </w:p>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announcements and related materials provide specific financial information for EHG. For the </w:t>
      </w:r>
      <w:r w:rsidDel="00000000" w:rsidR="00000000" w:rsidRPr="00000000">
        <w:rPr>
          <w:rFonts w:ascii="Google Sans Text" w:cs="Google Sans Text" w:eastAsia="Google Sans Text" w:hAnsi="Google Sans Text"/>
          <w:b w:val="1"/>
          <w:color w:val="1b1c1d"/>
          <w:rtl w:val="0"/>
        </w:rPr>
        <w:t xml:space="preserve">fiscal year ended August 31, 2018, EHG's estimated Adjusted EBITDA was €235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123</w:t>
      </w:r>
      <w:r w:rsidDel="00000000" w:rsidR="00000000" w:rsidRPr="00000000">
        <w:rPr>
          <w:rFonts w:ascii="Google Sans Text" w:cs="Google Sans Text" w:eastAsia="Google Sans Text" w:hAnsi="Google Sans Text"/>
          <w:color w:val="1b1c1d"/>
          <w:rtl w:val="0"/>
        </w:rPr>
        <w:t xml:space="preserve"> The company's revenues for the same period were over €2.5 billion.</w:t>
      </w:r>
      <w:r w:rsidDel="00000000" w:rsidR="00000000" w:rsidRPr="00000000">
        <w:rPr>
          <w:rFonts w:ascii="Google Sans Text" w:cs="Google Sans Text" w:eastAsia="Google Sans Text" w:hAnsi="Google Sans Text"/>
          <w:color w:val="575b5f"/>
          <w:sz w:val="24"/>
          <w:szCs w:val="24"/>
          <w:vertAlign w:val="superscript"/>
          <w:rtl w:val="0"/>
        </w:rPr>
        <w:t xml:space="preserve">119</w:t>
      </w:r>
    </w:p>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Grakon</w:t>
      </w:r>
    </w:p>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Grakon Parent, Inc.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Industrial Growth Partners (IGP) at the time of its acquisition by Methode Electronics, Inc., announced in August 2018.</w:t>
      </w:r>
      <w:r w:rsidDel="00000000" w:rsidR="00000000" w:rsidRPr="00000000">
        <w:rPr>
          <w:rFonts w:ascii="Google Sans Text" w:cs="Google Sans Text" w:eastAsia="Google Sans Text" w:hAnsi="Google Sans Text"/>
          <w:color w:val="575b5f"/>
          <w:sz w:val="24"/>
          <w:szCs w:val="24"/>
          <w:vertAlign w:val="superscript"/>
          <w:rtl w:val="0"/>
        </w:rPr>
        <w:t xml:space="preserve">124</w:t>
      </w:r>
      <w:r w:rsidDel="00000000" w:rsidR="00000000" w:rsidRPr="00000000">
        <w:rPr>
          <w:rFonts w:ascii="Google Sans Text" w:cs="Google Sans Text" w:eastAsia="Google Sans Text" w:hAnsi="Google Sans Text"/>
          <w:color w:val="1b1c1d"/>
          <w:rtl w:val="0"/>
        </w:rPr>
        <w:t xml:space="preserve"> Grakon is a manufacturer of advanced lighting systems for commercial vehicle OEMs.</w:t>
      </w:r>
      <w:r w:rsidDel="00000000" w:rsidR="00000000" w:rsidRPr="00000000">
        <w:rPr>
          <w:rFonts w:ascii="Google Sans Text" w:cs="Google Sans Text" w:eastAsia="Google Sans Text" w:hAnsi="Google Sans Text"/>
          <w:color w:val="575b5f"/>
          <w:sz w:val="24"/>
          <w:szCs w:val="24"/>
          <w:vertAlign w:val="superscript"/>
          <w:rtl w:val="0"/>
        </w:rPr>
        <w:t xml:space="preserve">127</w:t>
      </w:r>
      <w:r w:rsidDel="00000000" w:rsidR="00000000" w:rsidRPr="00000000">
        <w:rPr>
          <w:rFonts w:ascii="Google Sans Text" w:cs="Google Sans Text" w:eastAsia="Google Sans Text" w:hAnsi="Google Sans Text"/>
          <w:color w:val="1b1c1d"/>
          <w:rtl w:val="0"/>
        </w:rPr>
        <w:t xml:space="preserve"> There is no evidence the company was ever publicly listed.</w:t>
      </w:r>
    </w:p>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0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 announcing the definitive agreement provides specific financial details. For the </w:t>
      </w:r>
      <w:r w:rsidDel="00000000" w:rsidR="00000000" w:rsidRPr="00000000">
        <w:rPr>
          <w:rFonts w:ascii="Google Sans Text" w:cs="Google Sans Text" w:eastAsia="Google Sans Text" w:hAnsi="Google Sans Text"/>
          <w:b w:val="1"/>
          <w:color w:val="1b1c1d"/>
          <w:rtl w:val="0"/>
        </w:rPr>
        <w:t xml:space="preserve">trailing twelve months (TTM) as of July 31, 2018, Grakon's revenue was approximately $159 million and its EBITDA was approximately $41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124</w:t>
      </w:r>
    </w:p>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0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BBB Industries</w:t>
      </w:r>
    </w:p>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Corporate Profile and Transaction Context</w:t>
      </w:r>
    </w:p>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BBB Industries, LLC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and a portfolio company of Pamplona Capital Management at the time of its acquisition by Genstar Capital in August 2018.</w:t>
      </w:r>
      <w:r w:rsidDel="00000000" w:rsidR="00000000" w:rsidRPr="00000000">
        <w:rPr>
          <w:rFonts w:ascii="Google Sans Text" w:cs="Google Sans Text" w:eastAsia="Google Sans Text" w:hAnsi="Google Sans Text"/>
          <w:color w:val="575b5f"/>
          <w:sz w:val="24"/>
          <w:szCs w:val="24"/>
          <w:vertAlign w:val="superscript"/>
          <w:rtl w:val="0"/>
        </w:rPr>
        <w:t xml:space="preserve">129</w:t>
      </w:r>
      <w:r w:rsidDel="00000000" w:rsidR="00000000" w:rsidRPr="00000000">
        <w:rPr>
          <w:rFonts w:ascii="Google Sans Text" w:cs="Google Sans Text" w:eastAsia="Google Sans Text" w:hAnsi="Google Sans Text"/>
          <w:color w:val="1b1c1d"/>
          <w:rtl w:val="0"/>
        </w:rPr>
        <w:t xml:space="preserve"> The company is a supplier of non-discretionary, remanufactured replacement parts for the automotive aftermarket.</w:t>
      </w:r>
      <w:r w:rsidDel="00000000" w:rsidR="00000000" w:rsidRPr="00000000">
        <w:rPr>
          <w:rFonts w:ascii="Google Sans Text" w:cs="Google Sans Text" w:eastAsia="Google Sans Text" w:hAnsi="Google Sans Text"/>
          <w:color w:val="575b5f"/>
          <w:sz w:val="24"/>
          <w:szCs w:val="24"/>
          <w:vertAlign w:val="superscript"/>
          <w:rtl w:val="0"/>
        </w:rPr>
        <w:t xml:space="preserve">129</w:t>
      </w:r>
      <w:r w:rsidDel="00000000" w:rsidR="00000000" w:rsidRPr="00000000">
        <w:rPr>
          <w:rFonts w:ascii="Google Sans Text" w:cs="Google Sans Text" w:eastAsia="Google Sans Text" w:hAnsi="Google Sans Text"/>
          <w:color w:val="1b1c1d"/>
          <w:rtl w:val="0"/>
        </w:rPr>
        <w:t xml:space="preserve"> BBB has a history of private equity ownership, having been previously owned by Windjammer Capital and ShoreView Industries.</w:t>
      </w:r>
      <w:r w:rsidDel="00000000" w:rsidR="00000000" w:rsidRPr="00000000">
        <w:rPr>
          <w:rFonts w:ascii="Google Sans Text" w:cs="Google Sans Text" w:eastAsia="Google Sans Text" w:hAnsi="Google Sans Text"/>
          <w:color w:val="575b5f"/>
          <w:sz w:val="24"/>
          <w:szCs w:val="24"/>
          <w:vertAlign w:val="superscript"/>
          <w:rtl w:val="0"/>
        </w:rPr>
        <w:t xml:space="preserve">130</w:t>
      </w:r>
      <w:r w:rsidDel="00000000" w:rsidR="00000000" w:rsidRPr="00000000">
        <w:rPr>
          <w:rFonts w:ascii="Google Sans Text" w:cs="Google Sans Text" w:eastAsia="Google Sans Text" w:hAnsi="Google Sans Text"/>
          <w:color w:val="1b1c1d"/>
          <w:rtl w:val="0"/>
        </w:rPr>
        <w:t xml:space="preserve"> There is no evidence that it was ever a public company.</w:t>
      </w:r>
    </w:p>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0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Pre-Acquisition Financial Snapshot</w:t>
      </w:r>
    </w:p>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reported EBITDA for BBB Industries prior to the August 2018 acquisition is </w:t>
      </w:r>
      <w:r w:rsidDel="00000000" w:rsidR="00000000" w:rsidRPr="00000000">
        <w:rPr>
          <w:rFonts w:ascii="Google Sans Text" w:cs="Google Sans Text" w:eastAsia="Google Sans Text" w:hAnsi="Google Sans Text"/>
          <w:b w:val="1"/>
          <w:color w:val="1b1c1d"/>
          <w:rtl w:val="0"/>
        </w:rPr>
        <w:t xml:space="preserve">not available</w:t>
      </w:r>
      <w:r w:rsidDel="00000000" w:rsidR="00000000" w:rsidRPr="00000000">
        <w:rPr>
          <w:rFonts w:ascii="Google Sans Text" w:cs="Google Sans Text" w:eastAsia="Google Sans Text" w:hAnsi="Google Sans Text"/>
          <w:color w:val="1b1c1d"/>
          <w:rtl w:val="0"/>
        </w:rPr>
        <w:t xml:space="preserve"> in the provided sources. However, the acquirer, Genstar, is noted to target companies with </w:t>
      </w:r>
      <w:r w:rsidDel="00000000" w:rsidR="00000000" w:rsidRPr="00000000">
        <w:rPr>
          <w:rFonts w:ascii="Google Sans Text" w:cs="Google Sans Text" w:eastAsia="Google Sans Text" w:hAnsi="Google Sans Text"/>
          <w:b w:val="1"/>
          <w:color w:val="1b1c1d"/>
          <w:rtl w:val="0"/>
        </w:rPr>
        <w:t xml:space="preserve">EBITDA greater than $15 million</w:t>
      </w:r>
      <w:r w:rsidDel="00000000" w:rsidR="00000000" w:rsidRPr="00000000">
        <w:rPr>
          <w:rFonts w:ascii="Google Sans Text" w:cs="Google Sans Text" w:eastAsia="Google Sans Text" w:hAnsi="Google Sans Text"/>
          <w:color w:val="1b1c1d"/>
          <w:rtl w:val="0"/>
        </w:rPr>
        <w:t xml:space="preserve">, providing a floor for the company's likely earnings scale.</w:t>
      </w:r>
      <w:r w:rsidDel="00000000" w:rsidR="00000000" w:rsidRPr="00000000">
        <w:rPr>
          <w:rFonts w:ascii="Google Sans Text" w:cs="Google Sans Text" w:eastAsia="Google Sans Text" w:hAnsi="Google Sans Text"/>
          <w:color w:val="575b5f"/>
          <w:sz w:val="24"/>
          <w:szCs w:val="24"/>
          <w:vertAlign w:val="superscript"/>
          <w:rtl w:val="0"/>
        </w:rPr>
        <w:t xml:space="preserve">130</w:t>
      </w:r>
    </w:p>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1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Synthesis and Concluding Analysis</w:t>
      </w:r>
    </w:p>
    <w:p w:rsidR="00000000" w:rsidDel="00000000" w:rsidP="00000000" w:rsidRDefault="00000000" w:rsidRPr="00000000" w14:paraId="000002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Analysis of Target Company Profiles: A Landscape Dominated by Private Entities</w:t>
      </w:r>
    </w:p>
    <w:p w:rsidR="00000000" w:rsidDel="00000000" w:rsidP="00000000" w:rsidRDefault="00000000" w:rsidRPr="00000000" w14:paraId="0000021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analysis of the 34 transactions reveals that the overwhelming majority of target companies—30 out of 34—were privately held at the time of their acquisition. This underscores the significant role of private capital markets in driving M&amp;A activity within the automotive components, services, and specialty vehicle sectors during the 2018-2020 period. These private entities can be further categorized:</w:t>
      </w:r>
    </w:p>
    <w:p w:rsidR="00000000" w:rsidDel="00000000" w:rsidP="00000000" w:rsidRDefault="00000000" w:rsidRPr="00000000" w14:paraId="0000021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Private Equity Portfolio Companies:</w:t>
      </w:r>
      <w:r w:rsidDel="00000000" w:rsidR="00000000" w:rsidRPr="00000000">
        <w:rPr>
          <w:rFonts w:ascii="Google Sans Text" w:cs="Google Sans Text" w:eastAsia="Google Sans Text" w:hAnsi="Google Sans Text"/>
          <w:color w:val="1b1c1d"/>
          <w:rtl w:val="0"/>
        </w:rPr>
        <w:t xml:space="preserve"> A significant number of targets, including Dent Wizard, Morbark, BBB Industries, Chassis Brakes International, and FleetPride, were owned by private equity firms. These transactions, often "secondary buyouts," demonstrate a mature M&amp;A ecosystem where financial sponsors acquire companies, implement value-creation strategies (such as operational improvements or roll-up acquisitions), and then sell them to the next financial or strategic owner.</w:t>
      </w:r>
    </w:p>
    <w:p w:rsidR="00000000" w:rsidDel="00000000" w:rsidP="00000000" w:rsidRDefault="00000000" w:rsidRPr="00000000" w14:paraId="0000021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Founder/Family-Owned Businesses:</w:t>
      </w:r>
      <w:r w:rsidDel="00000000" w:rsidR="00000000" w:rsidRPr="00000000">
        <w:rPr>
          <w:rFonts w:ascii="Google Sans Text" w:cs="Google Sans Text" w:eastAsia="Google Sans Text" w:hAnsi="Google Sans Text"/>
          <w:color w:val="1b1c1d"/>
          <w:rtl w:val="0"/>
        </w:rPr>
        <w:t xml:space="preserve"> Companies like Les Schwab, Zips Car Wash, and Newmar Corporation represent classic sales of founder- or family-led businesses. The stated rationale for the Les Schwab sale—the complexity of multi-generational ownership—is a common catalyst for such transactions, providing a liquidity event for shareholders and a path to professionalized management.</w:t>
      </w:r>
      <w:r w:rsidDel="00000000" w:rsidR="00000000" w:rsidRPr="00000000">
        <w:rPr>
          <w:rFonts w:ascii="Google Sans Text" w:cs="Google Sans Text" w:eastAsia="Google Sans Text" w:hAnsi="Google Sans Text"/>
          <w:color w:val="575b5f"/>
          <w:sz w:val="24"/>
          <w:szCs w:val="24"/>
          <w:vertAlign w:val="superscript"/>
          <w:rtl w:val="0"/>
        </w:rPr>
        <w:t xml:space="preserve">1</w:t>
      </w:r>
    </w:p>
    <w:p w:rsidR="00000000" w:rsidDel="00000000" w:rsidP="00000000" w:rsidRDefault="00000000" w:rsidRPr="00000000" w14:paraId="0000021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Corporate Carve-outs/Divisions:</w:t>
      </w:r>
      <w:r w:rsidDel="00000000" w:rsidR="00000000" w:rsidRPr="00000000">
        <w:rPr>
          <w:rFonts w:ascii="Google Sans Text" w:cs="Google Sans Text" w:eastAsia="Google Sans Text" w:hAnsi="Google Sans Text"/>
          <w:color w:val="1b1c1d"/>
          <w:rtl w:val="0"/>
        </w:rPr>
        <w:t xml:space="preserve"> Several transactions involved the divestiture of a non-core business unit from a larger public corporation. Examples include Magneti Marelli (from Fiat Chrysler), Grede (from American Axle &amp; Manufacturing), and R.H. Sheppard Co. (from WABCO). These sales are typically driven by the parent company's desire to streamline its portfolio, reduce debt, and focus on core strategic priorities, such as AAM's pivot toward electrification.</w:t>
      </w:r>
      <w:r w:rsidDel="00000000" w:rsidR="00000000" w:rsidRPr="00000000">
        <w:rPr>
          <w:rFonts w:ascii="Google Sans Text" w:cs="Google Sans Text" w:eastAsia="Google Sans Text" w:hAnsi="Google Sans Text"/>
          <w:color w:val="575b5f"/>
          <w:sz w:val="24"/>
          <w:szCs w:val="24"/>
          <w:vertAlign w:val="superscript"/>
          <w:rtl w:val="0"/>
        </w:rPr>
        <w:t xml:space="preserve">65</w:t>
      </w:r>
    </w:p>
    <w:p w:rsidR="00000000" w:rsidDel="00000000" w:rsidP="00000000" w:rsidRDefault="00000000" w:rsidRPr="00000000" w14:paraId="0000021A">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Venture-Backed &amp; Pre-Public Companies:</w:t>
      </w:r>
      <w:r w:rsidDel="00000000" w:rsidR="00000000" w:rsidRPr="00000000">
        <w:rPr>
          <w:rFonts w:ascii="Google Sans Text" w:cs="Google Sans Text" w:eastAsia="Google Sans Text" w:hAnsi="Google Sans Text"/>
          <w:color w:val="1b1c1d"/>
          <w:rtl w:val="0"/>
        </w:rPr>
        <w:t xml:space="preserve"> Arrival represents a distinct category, where a high-growth, pre-revenue private company utilized a SPAC merger not for an outright sale, but as a mechanism to access public capital markets.</w:t>
      </w:r>
      <w:r w:rsidDel="00000000" w:rsidR="00000000" w:rsidRPr="00000000">
        <w:rPr>
          <w:rFonts w:ascii="Google Sans Text" w:cs="Google Sans Text" w:eastAsia="Google Sans Text" w:hAnsi="Google Sans Text"/>
          <w:color w:val="575b5f"/>
          <w:sz w:val="24"/>
          <w:szCs w:val="24"/>
          <w:vertAlign w:val="superscript"/>
          <w:rtl w:val="0"/>
        </w:rPr>
        <w:t xml:space="preserve">34</w:t>
      </w:r>
    </w:p>
    <w:p w:rsidR="00000000" w:rsidDel="00000000" w:rsidP="00000000" w:rsidRDefault="00000000" w:rsidRPr="00000000" w14:paraId="000002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four public companies in the dataset—Delphi Technologies, Tower International, Wabco, and Multistrada Arah Sarana—were all targets of strategic acquisitions that resulted in their delisting. These transactions highlight a trend of consolidation where larger players acquire public competitors to gain technology, market share, or scale.</w:t>
      </w:r>
    </w:p>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1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Commentary on Financial Data Transparency: The Public-Private Disclosure Divide</w:t>
      </w:r>
    </w:p>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 central finding of this report is the stark difference in the public availability of financial data, particularly EBITDA, between public and private targets.</w:t>
      </w:r>
    </w:p>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For the publicly traded targets, financial information is readily accessible due to regulatory disclosure requirements. Annual (Form 10-K) and quarterly reports provide detailed financial statements, allowing for the direct identification of metrics like operating income and, in some cases, non-GAAP measures like Adjusted EBITDA.</w:t>
      </w:r>
      <w:r w:rsidDel="00000000" w:rsidR="00000000" w:rsidRPr="00000000">
        <w:rPr>
          <w:rFonts w:ascii="Google Sans Text" w:cs="Google Sans Text" w:eastAsia="Google Sans Text" w:hAnsi="Google Sans Text"/>
          <w:color w:val="575b5f"/>
          <w:sz w:val="24"/>
          <w:szCs w:val="24"/>
          <w:vertAlign w:val="superscript"/>
          <w:rtl w:val="0"/>
        </w:rPr>
        <w:t xml:space="preserve">53</w:t>
      </w:r>
    </w:p>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Conversely, for the vast majority of the 30 private targets, a specific pre-transaction EBITDA figure was not disclosed in the initial transaction announcements. This is standard industry practice. EBITDA is a primary driver of valuation in M&amp;A, and sellers of private companies treat this figure as commercially sensitive information, typically sharing it only with qualified buyers under a non-disclosure agreement. Publicly releasing this data could undermine a seller's negotiating position during a competitive sale process. As a result, press releases often use qualitative descriptions such as "strong financials" or omit financial details entirely.</w:t>
      </w:r>
      <w:r w:rsidDel="00000000" w:rsidR="00000000" w:rsidRPr="00000000">
        <w:rPr>
          <w:rFonts w:ascii="Google Sans Text" w:cs="Google Sans Text" w:eastAsia="Google Sans Text" w:hAnsi="Google Sans Text"/>
          <w:color w:val="575b5f"/>
          <w:sz w:val="24"/>
          <w:szCs w:val="24"/>
          <w:vertAlign w:val="superscript"/>
          <w:rtl w:val="0"/>
        </w:rPr>
        <w:t xml:space="preserve">3</w:t>
      </w:r>
    </w:p>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However, this analysis identified several key exceptions and methods for obtaining or estimating financial data for private targets:</w:t>
      </w:r>
    </w:p>
    <w:p w:rsidR="00000000" w:rsidDel="00000000" w:rsidP="00000000" w:rsidRDefault="00000000" w:rsidRPr="00000000" w14:paraId="0000022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color w:val="1b1c1d"/>
          <w:rtl w:val="0"/>
        </w:rPr>
        <w:t xml:space="preserve">Corporate Carve-outs:</w:t>
      </w:r>
      <w:r w:rsidDel="00000000" w:rsidR="00000000" w:rsidRPr="00000000">
        <w:rPr>
          <w:rFonts w:ascii="Google Sans Text" w:cs="Google Sans Text" w:eastAsia="Google Sans Text" w:hAnsi="Google Sans Text"/>
          <w:color w:val="1b1c1d"/>
          <w:rtl w:val="0"/>
        </w:rPr>
        <w:t xml:space="preserve"> When a public company divests a significant division, it often discloses revenue and sometimes EBITDA of the divested unit to inform its own shareholders of the financial impact. This was the case with American Axle &amp; Manufacturing's sale of Grede, where AAM disclosed LTM Adjusted EBITDA of ~$50 million.</w:t>
      </w:r>
      <w:r w:rsidDel="00000000" w:rsidR="00000000" w:rsidRPr="00000000">
        <w:rPr>
          <w:rFonts w:ascii="Google Sans Text" w:cs="Google Sans Text" w:eastAsia="Google Sans Text" w:hAnsi="Google Sans Text"/>
          <w:color w:val="575b5f"/>
          <w:sz w:val="24"/>
          <w:szCs w:val="24"/>
          <w:vertAlign w:val="superscript"/>
          <w:rtl w:val="0"/>
        </w:rPr>
        <w:t xml:space="preserve">66</w:t>
      </w:r>
    </w:p>
    <w:p w:rsidR="00000000" w:rsidDel="00000000" w:rsidP="00000000" w:rsidRDefault="00000000" w:rsidRPr="00000000" w14:paraId="0000022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color w:val="1b1c1d"/>
          <w:rtl w:val="0"/>
        </w:rPr>
        <w:t xml:space="preserve">Large Private Transactions:</w:t>
      </w:r>
      <w:r w:rsidDel="00000000" w:rsidR="00000000" w:rsidRPr="00000000">
        <w:rPr>
          <w:rFonts w:ascii="Google Sans Text" w:cs="Google Sans Text" w:eastAsia="Google Sans Text" w:hAnsi="Google Sans Text"/>
          <w:color w:val="1b1c1d"/>
          <w:rtl w:val="0"/>
        </w:rPr>
        <w:t xml:space="preserve"> In certain high-profile acquisitions of private companies, the acquirer may disclose the target's financials to justify the purchase price to its investors. Winnebago Industries, for example, disclosed that Newmar Corporation had an LTM Adjusted EBITDA of $55.2 million.</w:t>
      </w:r>
      <w:r w:rsidDel="00000000" w:rsidR="00000000" w:rsidRPr="00000000">
        <w:rPr>
          <w:rFonts w:ascii="Google Sans Text" w:cs="Google Sans Text" w:eastAsia="Google Sans Text" w:hAnsi="Google Sans Text"/>
          <w:color w:val="575b5f"/>
          <w:sz w:val="24"/>
          <w:szCs w:val="24"/>
          <w:vertAlign w:val="superscript"/>
          <w:rtl w:val="0"/>
        </w:rPr>
        <w:t xml:space="preserve">96</w:t>
      </w:r>
    </w:p>
    <w:p w:rsidR="00000000" w:rsidDel="00000000" w:rsidP="00000000" w:rsidRDefault="00000000" w:rsidRPr="00000000" w14:paraId="0000022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color w:val="1b1c1d"/>
          <w:rtl w:val="0"/>
        </w:rPr>
        <w:t xml:space="preserve">SPAC Mergers:</w:t>
      </w:r>
      <w:r w:rsidDel="00000000" w:rsidR="00000000" w:rsidRPr="00000000">
        <w:rPr>
          <w:rFonts w:ascii="Google Sans Text" w:cs="Google Sans Text" w:eastAsia="Google Sans Text" w:hAnsi="Google Sans Text"/>
          <w:color w:val="1b1c1d"/>
          <w:rtl w:val="0"/>
        </w:rPr>
        <w:t xml:space="preserve"> The de-SPAC process requires the private target to file an F-4 or S-4 registration statement with the SEC, which includes extensive historical financial information. This provided the 2019 operating loss for Arrival, a figure that would have otherwise remained private.</w:t>
      </w:r>
    </w:p>
    <w:p w:rsidR="00000000" w:rsidDel="00000000" w:rsidP="00000000" w:rsidRDefault="00000000" w:rsidRPr="00000000" w14:paraId="0000022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color w:val="1b1c1d"/>
          <w:rtl w:val="0"/>
        </w:rPr>
        <w:t xml:space="preserve">Valuation Multiples:</w:t>
      </w:r>
      <w:r w:rsidDel="00000000" w:rsidR="00000000" w:rsidRPr="00000000">
        <w:rPr>
          <w:rFonts w:ascii="Google Sans Text" w:cs="Google Sans Text" w:eastAsia="Google Sans Text" w:hAnsi="Google Sans Text"/>
          <w:color w:val="1b1c1d"/>
          <w:rtl w:val="0"/>
        </w:rPr>
        <w:t xml:space="preserve"> Occasionally, a press release will disclose the enterprise value and the valuation multiple (e.g., EV/EBITDA), allowing for a direct calculation of the target's EBITDA. This was the method used to determine the EBITDA for Multistrada Arah Sarana.</w:t>
      </w:r>
      <w:r w:rsidDel="00000000" w:rsidR="00000000" w:rsidRPr="00000000">
        <w:rPr>
          <w:rFonts w:ascii="Google Sans Text" w:cs="Google Sans Text" w:eastAsia="Google Sans Text" w:hAnsi="Google Sans Text"/>
          <w:color w:val="575b5f"/>
          <w:sz w:val="24"/>
          <w:szCs w:val="24"/>
          <w:vertAlign w:val="superscript"/>
          <w:rtl w:val="0"/>
        </w:rPr>
        <w:t xml:space="preserve">93</w:t>
      </w:r>
    </w:p>
    <w:p w:rsidR="00000000" w:rsidDel="00000000" w:rsidP="00000000" w:rsidRDefault="00000000" w:rsidRPr="00000000" w14:paraId="0000022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color w:val="1b1c1d"/>
          <w:rtl w:val="0"/>
        </w:rPr>
        <w:t xml:space="preserve">Post-Transaction Credit Reports:</w:t>
      </w:r>
      <w:r w:rsidDel="00000000" w:rsidR="00000000" w:rsidRPr="00000000">
        <w:rPr>
          <w:rFonts w:ascii="Google Sans Text" w:cs="Google Sans Text" w:eastAsia="Google Sans Text" w:hAnsi="Google Sans Text"/>
          <w:color w:val="1b1c1d"/>
          <w:rtl w:val="0"/>
        </w:rPr>
        <w:t xml:space="preserve"> Following leveraged buyouts, credit rating agencies like S&amp;P Global and Moody's often issue reports on the newly capitalized company. These reports frequently discuss pro forma leverage multiples (Debt/EBITDA), which, when combined with the known debt quantum from financing announcements, can be used to estimate a credible range for the target's EBITDA.</w:t>
      </w:r>
      <w:r w:rsidDel="00000000" w:rsidR="00000000" w:rsidRPr="00000000">
        <w:rPr>
          <w:rFonts w:ascii="Google Sans Text" w:cs="Google Sans Text" w:eastAsia="Google Sans Text" w:hAnsi="Google Sans Text"/>
          <w:color w:val="575b5f"/>
          <w:sz w:val="24"/>
          <w:szCs w:val="24"/>
          <w:vertAlign w:val="superscript"/>
          <w:rtl w:val="0"/>
        </w:rPr>
        <w:t xml:space="preserve">14</w:t>
      </w:r>
    </w:p>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Concluding Remarks</w:t>
      </w:r>
    </w:p>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report has successfully addressed the user's query by determining the public or private status and listing history for all 34 target companies. The analysis confirms that a large majority of these automotive sector targets were privately held.</w:t>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spacing w:after="255"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Regarding the request for pre-transaction EBITDA, this report provides specific, sourced figures for nine of the target companies. For the remaining 25 companies, it has been determined that this information is not available in the provided official sources, a common outcome for transactions involving private entities. In these cases, the report furnishes available proxy data, such as revenue figures, valuation multiples, or contextual financial ranges, to provide a sense of the target's financial scale. The analysis concludes that the ownership structure of a target company is the single most critical factor determining the level of financial transparency available in the public domain during an M&amp;A transaction.</w:t>
      </w:r>
    </w:p>
    <w:p w:rsidR="00000000" w:rsidDel="00000000" w:rsidP="00000000" w:rsidRDefault="00000000" w:rsidRPr="00000000" w14:paraId="0000022D">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22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Les Schwab announces sale to out-of-state investment firm - OPB, accessed October 13, 2025, </w:t>
      </w:r>
      <w:hyperlink r:id="rId6">
        <w:r w:rsidDel="00000000" w:rsidR="00000000" w:rsidRPr="00000000">
          <w:rPr>
            <w:rFonts w:ascii="Google Sans" w:cs="Google Sans" w:eastAsia="Google Sans" w:hAnsi="Google Sans"/>
            <w:color w:val="0000ee"/>
            <w:sz w:val="24"/>
            <w:szCs w:val="24"/>
            <w:u w:val="single"/>
            <w:rtl w:val="0"/>
          </w:rPr>
          <w:t xml:space="preserve">https://www.opb.org/article/2020/09/30/les-schwab-announces-sale-to-out-of-state-investment-firm/</w:t>
        </w:r>
      </w:hyperlink>
      <w:r w:rsidDel="00000000" w:rsidR="00000000" w:rsidRPr="00000000">
        <w:rPr>
          <w:rtl w:val="0"/>
        </w:rPr>
      </w:r>
    </w:p>
    <w:p w:rsidR="00000000" w:rsidDel="00000000" w:rsidP="00000000" w:rsidRDefault="00000000" w:rsidRPr="00000000" w14:paraId="0000022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Les Schwab Tire Centers - Wikipedia, accessed October 13, 2025, </w:t>
      </w:r>
      <w:hyperlink r:id="rId7">
        <w:r w:rsidDel="00000000" w:rsidR="00000000" w:rsidRPr="00000000">
          <w:rPr>
            <w:rFonts w:ascii="Google Sans" w:cs="Google Sans" w:eastAsia="Google Sans" w:hAnsi="Google Sans"/>
            <w:color w:val="0000ee"/>
            <w:sz w:val="24"/>
            <w:szCs w:val="24"/>
            <w:u w:val="single"/>
            <w:rtl w:val="0"/>
          </w:rPr>
          <w:t xml:space="preserve">https://en.wikipedia.org/wiki/Les_Schwab_Tire_Centers</w:t>
        </w:r>
      </w:hyperlink>
      <w:r w:rsidDel="00000000" w:rsidR="00000000" w:rsidRPr="00000000">
        <w:rPr>
          <w:rtl w:val="0"/>
        </w:rPr>
      </w:r>
    </w:p>
    <w:p w:rsidR="00000000" w:rsidDel="00000000" w:rsidP="00000000" w:rsidRDefault="00000000" w:rsidRPr="00000000" w14:paraId="0000023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Les Schwab Sold to Investment Firm | 2020-09-29 | Modern Tire Dealer, accessed October 13, 2025, </w:t>
      </w:r>
      <w:hyperlink r:id="rId8">
        <w:r w:rsidDel="00000000" w:rsidR="00000000" w:rsidRPr="00000000">
          <w:rPr>
            <w:rFonts w:ascii="Google Sans" w:cs="Google Sans" w:eastAsia="Google Sans" w:hAnsi="Google Sans"/>
            <w:color w:val="0000ee"/>
            <w:sz w:val="24"/>
            <w:szCs w:val="24"/>
            <w:u w:val="single"/>
            <w:rtl w:val="0"/>
          </w:rPr>
          <w:t xml:space="preserve">https://www.moderntiredealer.com/topics/industry-news/article/11476937/les-schwab-sold-to-investment-firm-2020-09-29</w:t>
        </w:r>
      </w:hyperlink>
      <w:r w:rsidDel="00000000" w:rsidR="00000000" w:rsidRPr="00000000">
        <w:rPr>
          <w:rtl w:val="0"/>
        </w:rPr>
      </w:r>
    </w:p>
    <w:p w:rsidR="00000000" w:rsidDel="00000000" w:rsidP="00000000" w:rsidRDefault="00000000" w:rsidRPr="00000000" w14:paraId="0000023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Les Schwab (1917 - 2007) - The Oregon Encyclopedia, accessed October 13, 2025, </w:t>
      </w:r>
      <w:hyperlink r:id="rId9">
        <w:r w:rsidDel="00000000" w:rsidR="00000000" w:rsidRPr="00000000">
          <w:rPr>
            <w:rFonts w:ascii="Google Sans" w:cs="Google Sans" w:eastAsia="Google Sans" w:hAnsi="Google Sans"/>
            <w:color w:val="0000ee"/>
            <w:sz w:val="24"/>
            <w:szCs w:val="24"/>
            <w:u w:val="single"/>
            <w:rtl w:val="0"/>
          </w:rPr>
          <w:t xml:space="preserve">https://www.oregonencyclopedia.org/articles/les_schwab_1917_2007_/</w:t>
        </w:r>
      </w:hyperlink>
      <w:r w:rsidDel="00000000" w:rsidR="00000000" w:rsidRPr="00000000">
        <w:rPr>
          <w:rtl w:val="0"/>
        </w:rPr>
      </w:r>
    </w:p>
    <w:p w:rsidR="00000000" w:rsidDel="00000000" w:rsidP="00000000" w:rsidRDefault="00000000" w:rsidRPr="00000000" w14:paraId="0000023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Our Story - Les Schwab, accessed October 13, 2025, </w:t>
      </w:r>
      <w:hyperlink r:id="rId10">
        <w:r w:rsidDel="00000000" w:rsidR="00000000" w:rsidRPr="00000000">
          <w:rPr>
            <w:rFonts w:ascii="Google Sans" w:cs="Google Sans" w:eastAsia="Google Sans" w:hAnsi="Google Sans"/>
            <w:color w:val="0000ee"/>
            <w:sz w:val="24"/>
            <w:szCs w:val="24"/>
            <w:u w:val="single"/>
            <w:rtl w:val="0"/>
          </w:rPr>
          <w:t xml:space="preserve">https://www.lesschwab.com/our-story</w:t>
        </w:r>
      </w:hyperlink>
      <w:r w:rsidDel="00000000" w:rsidR="00000000" w:rsidRPr="00000000">
        <w:rPr>
          <w:rtl w:val="0"/>
        </w:rPr>
      </w:r>
    </w:p>
    <w:p w:rsidR="00000000" w:rsidDel="00000000" w:rsidP="00000000" w:rsidRDefault="00000000" w:rsidRPr="00000000" w14:paraId="0000023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Les Schwab sold to California investment fund - The Daily Astorian, accessed October 13, 2025, </w:t>
      </w:r>
      <w:hyperlink r:id="rId11">
        <w:r w:rsidDel="00000000" w:rsidR="00000000" w:rsidRPr="00000000">
          <w:rPr>
            <w:rFonts w:ascii="Google Sans" w:cs="Google Sans" w:eastAsia="Google Sans" w:hAnsi="Google Sans"/>
            <w:color w:val="0000ee"/>
            <w:sz w:val="24"/>
            <w:szCs w:val="24"/>
            <w:u w:val="single"/>
            <w:rtl w:val="0"/>
          </w:rPr>
          <w:t xml:space="preserve">https://dailyastorian.com/2020/09/30/les-schwab-sold-to-california-investment-fund/</w:t>
        </w:r>
      </w:hyperlink>
      <w:r w:rsidDel="00000000" w:rsidR="00000000" w:rsidRPr="00000000">
        <w:rPr>
          <w:rtl w:val="0"/>
        </w:rPr>
      </w:r>
    </w:p>
    <w:p w:rsidR="00000000" w:rsidDel="00000000" w:rsidP="00000000" w:rsidRDefault="00000000" w:rsidRPr="00000000" w14:paraId="0000023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Bend-Based Les Schwab Tires Up For Sale, Potentially For Seven Billion Dollars - That Oregon Life, accessed October 13, 2025, </w:t>
      </w:r>
      <w:hyperlink r:id="rId12">
        <w:r w:rsidDel="00000000" w:rsidR="00000000" w:rsidRPr="00000000">
          <w:rPr>
            <w:rFonts w:ascii="Google Sans" w:cs="Google Sans" w:eastAsia="Google Sans" w:hAnsi="Google Sans"/>
            <w:color w:val="0000ee"/>
            <w:sz w:val="24"/>
            <w:szCs w:val="24"/>
            <w:u w:val="single"/>
            <w:rtl w:val="0"/>
          </w:rPr>
          <w:t xml:space="preserve">https://thatoregonlife.com/2024/08/bend-based-les-schwab-tires-up-for-sale-potentially-for-seven-billion-dollars/</w:t>
        </w:r>
      </w:hyperlink>
      <w:r w:rsidDel="00000000" w:rsidR="00000000" w:rsidRPr="00000000">
        <w:rPr>
          <w:rtl w:val="0"/>
        </w:rPr>
      </w:r>
    </w:p>
    <w:p w:rsidR="00000000" w:rsidDel="00000000" w:rsidP="00000000" w:rsidRDefault="00000000" w:rsidRPr="00000000" w14:paraId="0000023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KPS Capital Partners To Acquire AM General LLC - PR Newswire, accessed October 13, 2025, </w:t>
      </w:r>
      <w:hyperlink r:id="rId13">
        <w:r w:rsidDel="00000000" w:rsidR="00000000" w:rsidRPr="00000000">
          <w:rPr>
            <w:rFonts w:ascii="Google Sans" w:cs="Google Sans" w:eastAsia="Google Sans" w:hAnsi="Google Sans"/>
            <w:color w:val="0000ee"/>
            <w:sz w:val="24"/>
            <w:szCs w:val="24"/>
            <w:u w:val="single"/>
            <w:rtl w:val="0"/>
          </w:rPr>
          <w:t xml:space="preserve">https://www.prnewswire.com/news-releases/kps-capital-partners-to-acquire-am-general-llc-301097633.html</w:t>
        </w:r>
      </w:hyperlink>
      <w:r w:rsidDel="00000000" w:rsidR="00000000" w:rsidRPr="00000000">
        <w:rPr>
          <w:rtl w:val="0"/>
        </w:rPr>
      </w:r>
    </w:p>
    <w:p w:rsidR="00000000" w:rsidDel="00000000" w:rsidP="00000000" w:rsidRDefault="00000000" w:rsidRPr="00000000" w14:paraId="0000023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Community + Industry Archives · Page 2 of 7 - AM General, accessed October 13, 2025, </w:t>
      </w:r>
      <w:hyperlink r:id="rId14">
        <w:r w:rsidDel="00000000" w:rsidR="00000000" w:rsidRPr="00000000">
          <w:rPr>
            <w:rFonts w:ascii="Google Sans" w:cs="Google Sans" w:eastAsia="Google Sans" w:hAnsi="Google Sans"/>
            <w:color w:val="0000ee"/>
            <w:sz w:val="24"/>
            <w:szCs w:val="24"/>
            <w:u w:val="single"/>
            <w:rtl w:val="0"/>
          </w:rPr>
          <w:t xml:space="preserve">https://www.amgeneral.com/section/community-industry/page/2/</w:t>
        </w:r>
      </w:hyperlink>
      <w:r w:rsidDel="00000000" w:rsidR="00000000" w:rsidRPr="00000000">
        <w:rPr>
          <w:rtl w:val="0"/>
        </w:rPr>
      </w:r>
    </w:p>
    <w:p w:rsidR="00000000" w:rsidDel="00000000" w:rsidP="00000000" w:rsidRDefault="00000000" w:rsidRPr="00000000" w14:paraId="0000023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 General - Wikipedia, accessed October 13, 2025, </w:t>
      </w:r>
      <w:hyperlink r:id="rId15">
        <w:r w:rsidDel="00000000" w:rsidR="00000000" w:rsidRPr="00000000">
          <w:rPr>
            <w:rFonts w:ascii="Google Sans" w:cs="Google Sans" w:eastAsia="Google Sans" w:hAnsi="Google Sans"/>
            <w:color w:val="0000ee"/>
            <w:sz w:val="24"/>
            <w:szCs w:val="24"/>
            <w:u w:val="single"/>
            <w:rtl w:val="0"/>
          </w:rPr>
          <w:t xml:space="preserve">https://en.wikipedia.org/wiki/AM_General</w:t>
        </w:r>
      </w:hyperlink>
      <w:r w:rsidDel="00000000" w:rsidR="00000000" w:rsidRPr="00000000">
        <w:rPr>
          <w:rtl w:val="0"/>
        </w:rPr>
      </w:r>
    </w:p>
    <w:p w:rsidR="00000000" w:rsidDel="00000000" w:rsidP="00000000" w:rsidRDefault="00000000" w:rsidRPr="00000000" w14:paraId="0000023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History of AM General. - Lynch Hummer, accessed October 13, 2025, </w:t>
      </w:r>
      <w:hyperlink r:id="rId16">
        <w:r w:rsidDel="00000000" w:rsidR="00000000" w:rsidRPr="00000000">
          <w:rPr>
            <w:rFonts w:ascii="Google Sans" w:cs="Google Sans" w:eastAsia="Google Sans" w:hAnsi="Google Sans"/>
            <w:color w:val="0000ee"/>
            <w:sz w:val="24"/>
            <w:szCs w:val="24"/>
            <w:u w:val="single"/>
            <w:rtl w:val="0"/>
          </w:rPr>
          <w:t xml:space="preserve">https://lynchhummer.com/AMGHistory.html</w:t>
        </w:r>
      </w:hyperlink>
      <w:r w:rsidDel="00000000" w:rsidR="00000000" w:rsidRPr="00000000">
        <w:rPr>
          <w:rtl w:val="0"/>
        </w:rPr>
      </w:r>
    </w:p>
    <w:p w:rsidR="00000000" w:rsidDel="00000000" w:rsidP="00000000" w:rsidRDefault="00000000" w:rsidRPr="00000000" w14:paraId="0000023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 General CEO on acquisition by a private equity firm - Defense News, accessed October 13, 2025, </w:t>
      </w:r>
      <w:hyperlink r:id="rId17">
        <w:r w:rsidDel="00000000" w:rsidR="00000000" w:rsidRPr="00000000">
          <w:rPr>
            <w:rFonts w:ascii="Google Sans" w:cs="Google Sans" w:eastAsia="Google Sans" w:hAnsi="Google Sans"/>
            <w:color w:val="0000ee"/>
            <w:sz w:val="24"/>
            <w:szCs w:val="24"/>
            <w:u w:val="single"/>
            <w:rtl w:val="0"/>
          </w:rPr>
          <w:t xml:space="preserve">https://www.defensenews.com/interviews/2020/08/13/am-general-ceo-on-acquisition-by-a-private-equity-firm/</w:t>
        </w:r>
      </w:hyperlink>
      <w:r w:rsidDel="00000000" w:rsidR="00000000" w:rsidRPr="00000000">
        <w:rPr>
          <w:rtl w:val="0"/>
        </w:rPr>
      </w:r>
    </w:p>
    <w:p w:rsidR="00000000" w:rsidDel="00000000" w:rsidP="00000000" w:rsidRDefault="00000000" w:rsidRPr="00000000" w14:paraId="0000023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KPS Capital Partners to Acquire AM General LLC, accessed October 13, 2025, </w:t>
      </w:r>
      <w:hyperlink r:id="rId18">
        <w:r w:rsidDel="00000000" w:rsidR="00000000" w:rsidRPr="00000000">
          <w:rPr>
            <w:rFonts w:ascii="Google Sans" w:cs="Google Sans" w:eastAsia="Google Sans" w:hAnsi="Google Sans"/>
            <w:color w:val="0000ee"/>
            <w:sz w:val="24"/>
            <w:szCs w:val="24"/>
            <w:u w:val="single"/>
            <w:rtl w:val="0"/>
          </w:rPr>
          <w:t xml:space="preserve">https://www.kpsfund.com/news/press-releases/2020/10/01/kps-capital-partners-to-acquire-am-general-llc</w:t>
        </w:r>
      </w:hyperlink>
      <w:r w:rsidDel="00000000" w:rsidR="00000000" w:rsidRPr="00000000">
        <w:rPr>
          <w:rtl w:val="0"/>
        </w:rPr>
      </w:r>
    </w:p>
    <w:p w:rsidR="00000000" w:rsidDel="00000000" w:rsidP="00000000" w:rsidRDefault="00000000" w:rsidRPr="00000000" w14:paraId="0000023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PM General Purchaser LLC (d/b/a AM General) Assig | S&amp;P Global Ratings, accessed October 13, 2025, </w:t>
      </w:r>
      <w:hyperlink r:id="rId19">
        <w:r w:rsidDel="00000000" w:rsidR="00000000" w:rsidRPr="00000000">
          <w:rPr>
            <w:rFonts w:ascii="Google Sans" w:cs="Google Sans" w:eastAsia="Google Sans" w:hAnsi="Google Sans"/>
            <w:color w:val="0000ee"/>
            <w:sz w:val="24"/>
            <w:szCs w:val="24"/>
            <w:u w:val="single"/>
            <w:rtl w:val="0"/>
          </w:rPr>
          <w:t xml:space="preserve">https://www.spglobal.com/ratings/en/regulatory/article/-/view/type/HTML/id/2512780</w:t>
        </w:r>
      </w:hyperlink>
      <w:r w:rsidDel="00000000" w:rsidR="00000000" w:rsidRPr="00000000">
        <w:rPr>
          <w:rtl w:val="0"/>
        </w:rPr>
      </w:r>
    </w:p>
    <w:p w:rsidR="00000000" w:rsidDel="00000000" w:rsidP="00000000" w:rsidRDefault="00000000" w:rsidRPr="00000000" w14:paraId="0000023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$675 million financing for KPS Capital Partners acquisition of AM General | Davis Polk, accessed October 13, 2025, </w:t>
      </w:r>
      <w:hyperlink r:id="rId20">
        <w:r w:rsidDel="00000000" w:rsidR="00000000" w:rsidRPr="00000000">
          <w:rPr>
            <w:rFonts w:ascii="Google Sans" w:cs="Google Sans" w:eastAsia="Google Sans" w:hAnsi="Google Sans"/>
            <w:color w:val="0000ee"/>
            <w:sz w:val="24"/>
            <w:szCs w:val="24"/>
            <w:u w:val="single"/>
            <w:rtl w:val="0"/>
          </w:rPr>
          <w:t xml:space="preserve">https://www.davispolk.com/experience/675-million-financing-kps-capital-partners-acquisition-am-general</w:t>
        </w:r>
      </w:hyperlink>
      <w:r w:rsidDel="00000000" w:rsidR="00000000" w:rsidRPr="00000000">
        <w:rPr>
          <w:rtl w:val="0"/>
        </w:rPr>
      </w:r>
    </w:p>
    <w:p w:rsidR="00000000" w:rsidDel="00000000" w:rsidP="00000000" w:rsidRDefault="00000000" w:rsidRPr="00000000" w14:paraId="0000023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Zips Express Wash Receives Strategic Growth-Focused Investment From Atlantic Street Capital, accessed October 13, 2025, </w:t>
      </w:r>
      <w:hyperlink r:id="rId21">
        <w:r w:rsidDel="00000000" w:rsidR="00000000" w:rsidRPr="00000000">
          <w:rPr>
            <w:rFonts w:ascii="Google Sans" w:cs="Google Sans" w:eastAsia="Google Sans" w:hAnsi="Google Sans"/>
            <w:color w:val="0000ee"/>
            <w:sz w:val="24"/>
            <w:szCs w:val="24"/>
            <w:u w:val="single"/>
            <w:rtl w:val="0"/>
          </w:rPr>
          <w:t xml:space="preserve">https://www.atlanticstreetcapital.com/n-05132020.php</w:t>
        </w:r>
      </w:hyperlink>
      <w:r w:rsidDel="00000000" w:rsidR="00000000" w:rsidRPr="00000000">
        <w:rPr>
          <w:rtl w:val="0"/>
        </w:rPr>
      </w:r>
    </w:p>
    <w:p w:rsidR="00000000" w:rsidDel="00000000" w:rsidP="00000000" w:rsidRDefault="00000000" w:rsidRPr="00000000" w14:paraId="0000023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Zips Car Wash - BlackArch Partners, accessed October 13, 2025, </w:t>
      </w:r>
      <w:hyperlink r:id="rId22">
        <w:r w:rsidDel="00000000" w:rsidR="00000000" w:rsidRPr="00000000">
          <w:rPr>
            <w:rFonts w:ascii="Google Sans" w:cs="Google Sans" w:eastAsia="Google Sans" w:hAnsi="Google Sans"/>
            <w:color w:val="0000ee"/>
            <w:sz w:val="24"/>
            <w:szCs w:val="24"/>
            <w:u w:val="single"/>
            <w:rtl w:val="0"/>
          </w:rPr>
          <w:t xml:space="preserve">https://blackarchpartners.com/transactions/zips-car-wash/</w:t>
        </w:r>
      </w:hyperlink>
      <w:r w:rsidDel="00000000" w:rsidR="00000000" w:rsidRPr="00000000">
        <w:rPr>
          <w:rtl w:val="0"/>
        </w:rPr>
      </w:r>
    </w:p>
    <w:p w:rsidR="00000000" w:rsidDel="00000000" w:rsidP="00000000" w:rsidRDefault="00000000" w:rsidRPr="00000000" w14:paraId="0000023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ZIPS Car Wash M&amp;A History, accessed October 13, 2025, </w:t>
      </w:r>
      <w:hyperlink r:id="rId23">
        <w:r w:rsidDel="00000000" w:rsidR="00000000" w:rsidRPr="00000000">
          <w:rPr>
            <w:rFonts w:ascii="Google Sans" w:cs="Google Sans" w:eastAsia="Google Sans" w:hAnsi="Google Sans"/>
            <w:color w:val="0000ee"/>
            <w:sz w:val="24"/>
            <w:szCs w:val="24"/>
            <w:u w:val="single"/>
            <w:rtl w:val="0"/>
          </w:rPr>
          <w:t xml:space="preserve">https://www.carwashadvisory.com/top-car-wash-companies/zips-car-wash</w:t>
        </w:r>
      </w:hyperlink>
      <w:r w:rsidDel="00000000" w:rsidR="00000000" w:rsidRPr="00000000">
        <w:rPr>
          <w:rtl w:val="0"/>
        </w:rPr>
      </w:r>
    </w:p>
    <w:p w:rsidR="00000000" w:rsidDel="00000000" w:rsidP="00000000" w:rsidRDefault="00000000" w:rsidRPr="00000000" w14:paraId="0000024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Zips Car Wash - 2025 Company Profile &amp; Competitors - Tracxn, accessed October 13, 2025, </w:t>
      </w:r>
      <w:hyperlink r:id="rId24">
        <w:r w:rsidDel="00000000" w:rsidR="00000000" w:rsidRPr="00000000">
          <w:rPr>
            <w:rFonts w:ascii="Google Sans" w:cs="Google Sans" w:eastAsia="Google Sans" w:hAnsi="Google Sans"/>
            <w:color w:val="0000ee"/>
            <w:sz w:val="24"/>
            <w:szCs w:val="24"/>
            <w:u w:val="single"/>
            <w:rtl w:val="0"/>
          </w:rPr>
          <w:t xml:space="preserve">https://tracxn.com/d/companies/zips-car-wash/__wjEkFkfP8ZRUo5SoEFTdXvCPlFrvh47xGNv7WExQHms</w:t>
        </w:r>
      </w:hyperlink>
      <w:r w:rsidDel="00000000" w:rsidR="00000000" w:rsidRPr="00000000">
        <w:rPr>
          <w:rtl w:val="0"/>
        </w:rPr>
      </w:r>
    </w:p>
    <w:p w:rsidR="00000000" w:rsidDel="00000000" w:rsidP="00000000" w:rsidRDefault="00000000" w:rsidRPr="00000000" w14:paraId="0000024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Zips Car Wash to Continue Growth Momentum with Additional Investment from Atlantic Street Capital - PR Newswire, accessed October 13, 2025, </w:t>
      </w:r>
      <w:hyperlink r:id="rId25">
        <w:r w:rsidDel="00000000" w:rsidR="00000000" w:rsidRPr="00000000">
          <w:rPr>
            <w:rFonts w:ascii="Google Sans" w:cs="Google Sans" w:eastAsia="Google Sans" w:hAnsi="Google Sans"/>
            <w:color w:val="0000ee"/>
            <w:sz w:val="24"/>
            <w:szCs w:val="24"/>
            <w:u w:val="single"/>
            <w:rtl w:val="0"/>
          </w:rPr>
          <w:t xml:space="preserve">https://www.prnewswire.com/news-releases/zips-car-wash-to-continue-growth-momentum-with-additional-investment-from-atlantic-street-capital-301548773.html</w:t>
        </w:r>
      </w:hyperlink>
      <w:r w:rsidDel="00000000" w:rsidR="00000000" w:rsidRPr="00000000">
        <w:rPr>
          <w:rtl w:val="0"/>
        </w:rPr>
      </w:r>
    </w:p>
    <w:p w:rsidR="00000000" w:rsidDel="00000000" w:rsidP="00000000" w:rsidRDefault="00000000" w:rsidRPr="00000000" w14:paraId="0000024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US Post Petition: Zips Car Wash lines up speedy chapter 11 to ..., accessed October 13, 2025, </w:t>
      </w:r>
      <w:hyperlink r:id="rId26">
        <w:r w:rsidDel="00000000" w:rsidR="00000000" w:rsidRPr="00000000">
          <w:rPr>
            <w:rFonts w:ascii="Google Sans" w:cs="Google Sans" w:eastAsia="Google Sans" w:hAnsi="Google Sans"/>
            <w:color w:val="0000ee"/>
            <w:sz w:val="24"/>
            <w:szCs w:val="24"/>
            <w:u w:val="single"/>
            <w:rtl w:val="0"/>
          </w:rPr>
          <w:t xml:space="preserve">https://know.creditsights.com/us-post-petition-zips-car-wash-lines-up-speedy-chapter-11-to-implement-debt-for-equity-swap-wipe-out-unsecureds/</w:t>
        </w:r>
      </w:hyperlink>
      <w:r w:rsidDel="00000000" w:rsidR="00000000" w:rsidRPr="00000000">
        <w:rPr>
          <w:rtl w:val="0"/>
        </w:rPr>
      </w:r>
    </w:p>
    <w:p w:rsidR="00000000" w:rsidDel="00000000" w:rsidP="00000000" w:rsidRDefault="00000000" w:rsidRPr="00000000" w14:paraId="0000024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borgwarner-to-acquire-delphi-technologies-press-release.pdf, accessed October 13, 2025, </w:t>
      </w:r>
      <w:hyperlink r:id="rId27">
        <w:r w:rsidDel="00000000" w:rsidR="00000000" w:rsidRPr="00000000">
          <w:rPr>
            <w:rFonts w:ascii="Google Sans" w:cs="Google Sans" w:eastAsia="Google Sans" w:hAnsi="Google Sans"/>
            <w:color w:val="0000ee"/>
            <w:sz w:val="24"/>
            <w:szCs w:val="24"/>
            <w:u w:val="single"/>
            <w:rtl w:val="0"/>
          </w:rPr>
          <w:t xml:space="preserve">https://www.borgwarner.com/docs/default-source/press-release-downloads/borgwarner-to-acquire-delphi-technologies-press-release.pdf?sfvrsn=4d00873c_6</w:t>
        </w:r>
      </w:hyperlink>
      <w:r w:rsidDel="00000000" w:rsidR="00000000" w:rsidRPr="00000000">
        <w:rPr>
          <w:rtl w:val="0"/>
        </w:rPr>
      </w:r>
    </w:p>
    <w:p w:rsidR="00000000" w:rsidDel="00000000" w:rsidP="00000000" w:rsidRDefault="00000000" w:rsidRPr="00000000" w14:paraId="0000024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BorgWarner to Acquire Delphi Technologies in All-Stock Transaction to Strengthen Propulsion Systems Leadership, accessed October 13, 2025, </w:t>
      </w:r>
      <w:hyperlink r:id="rId28">
        <w:r w:rsidDel="00000000" w:rsidR="00000000" w:rsidRPr="00000000">
          <w:rPr>
            <w:rFonts w:ascii="Google Sans" w:cs="Google Sans" w:eastAsia="Google Sans" w:hAnsi="Google Sans"/>
            <w:color w:val="0000ee"/>
            <w:sz w:val="24"/>
            <w:szCs w:val="24"/>
            <w:u w:val="single"/>
            <w:rtl w:val="0"/>
          </w:rPr>
          <w:t xml:space="preserve">https://www.borgwarner.com/newsroom/press-releases/2020/01/28/borgwarner-to-acquire-delphi-technologies-in-all-stock-transaction-to-strengthen-propulsion-systems-leadership</w:t>
        </w:r>
      </w:hyperlink>
      <w:r w:rsidDel="00000000" w:rsidR="00000000" w:rsidRPr="00000000">
        <w:rPr>
          <w:rtl w:val="0"/>
        </w:rPr>
      </w:r>
    </w:p>
    <w:p w:rsidR="00000000" w:rsidDel="00000000" w:rsidP="00000000" w:rsidRDefault="00000000" w:rsidRPr="00000000" w14:paraId="0000024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securities and exchange commission - SEC.gov, accessed October 13, 2025, </w:t>
      </w:r>
      <w:hyperlink r:id="rId29">
        <w:r w:rsidDel="00000000" w:rsidR="00000000" w:rsidRPr="00000000">
          <w:rPr>
            <w:rFonts w:ascii="Google Sans" w:cs="Google Sans" w:eastAsia="Google Sans" w:hAnsi="Google Sans"/>
            <w:color w:val="0000ee"/>
            <w:sz w:val="24"/>
            <w:szCs w:val="24"/>
            <w:u w:val="single"/>
            <w:rtl w:val="0"/>
          </w:rPr>
          <w:t xml:space="preserve">https://www.sec.gov/Archives/edgar/data/1707092/000170709219000004/dlph1231201810k.htm</w:t>
        </w:r>
      </w:hyperlink>
      <w:r w:rsidDel="00000000" w:rsidR="00000000" w:rsidRPr="00000000">
        <w:rPr>
          <w:rtl w:val="0"/>
        </w:rPr>
      </w:r>
    </w:p>
    <w:p w:rsidR="00000000" w:rsidDel="00000000" w:rsidP="00000000" w:rsidRDefault="00000000" w:rsidRPr="00000000" w14:paraId="0000024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BorgWarner Completes Acquisition of Delphi Technologies, accessed October 13, 2025, </w:t>
      </w:r>
      <w:hyperlink r:id="rId30">
        <w:r w:rsidDel="00000000" w:rsidR="00000000" w:rsidRPr="00000000">
          <w:rPr>
            <w:rFonts w:ascii="Google Sans" w:cs="Google Sans" w:eastAsia="Google Sans" w:hAnsi="Google Sans"/>
            <w:color w:val="0000ee"/>
            <w:sz w:val="24"/>
            <w:szCs w:val="24"/>
            <w:u w:val="single"/>
            <w:rtl w:val="0"/>
          </w:rPr>
          <w:t xml:space="preserve">https://www.borgwarner.com/newsroom/press-releases/2020/10/02/borgwarner-completes-acquisition-of-delphi-technologies</w:t>
        </w:r>
      </w:hyperlink>
      <w:r w:rsidDel="00000000" w:rsidR="00000000" w:rsidRPr="00000000">
        <w:rPr>
          <w:rtl w:val="0"/>
        </w:rPr>
      </w:r>
    </w:p>
    <w:p w:rsidR="00000000" w:rsidDel="00000000" w:rsidP="00000000" w:rsidRDefault="00000000" w:rsidRPr="00000000" w14:paraId="0000024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BorgWarner to Acquire Delphi Technologies in All-Stock Transaction to Strengthen Propulsion Systems Leadership - SEC.gov, accessed October 13, 2025, </w:t>
      </w:r>
      <w:hyperlink r:id="rId31">
        <w:r w:rsidDel="00000000" w:rsidR="00000000" w:rsidRPr="00000000">
          <w:rPr>
            <w:rFonts w:ascii="Google Sans" w:cs="Google Sans" w:eastAsia="Google Sans" w:hAnsi="Google Sans"/>
            <w:color w:val="0000ee"/>
            <w:sz w:val="24"/>
            <w:szCs w:val="24"/>
            <w:u w:val="single"/>
            <w:rtl w:val="0"/>
          </w:rPr>
          <w:t xml:space="preserve">https://www.sec.gov/Archives/edgar/data/908255/000120677420000239/bwa3712381-ex992.htm</w:t>
        </w:r>
      </w:hyperlink>
      <w:r w:rsidDel="00000000" w:rsidR="00000000" w:rsidRPr="00000000">
        <w:rPr>
          <w:rtl w:val="0"/>
        </w:rPr>
      </w:r>
    </w:p>
    <w:p w:rsidR="00000000" w:rsidDel="00000000" w:rsidP="00000000" w:rsidRDefault="00000000" w:rsidRPr="00000000" w14:paraId="000002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www.sec.gov, accessed October 13, 2025, </w:t>
      </w:r>
      <w:hyperlink r:id="rId32">
        <w:r w:rsidDel="00000000" w:rsidR="00000000" w:rsidRPr="00000000">
          <w:rPr>
            <w:rFonts w:ascii="Google Sans" w:cs="Google Sans" w:eastAsia="Google Sans" w:hAnsi="Google Sans"/>
            <w:color w:val="0000ee"/>
            <w:sz w:val="24"/>
            <w:szCs w:val="24"/>
            <w:u w:val="single"/>
            <w:rtl w:val="0"/>
          </w:rPr>
          <w:t xml:space="preserve">https://www.sec.gov/Archives/edgar/data/1707092/000114420419023105/tv520087_ex99-1.htm</w:t>
        </w:r>
      </w:hyperlink>
      <w:r w:rsidDel="00000000" w:rsidR="00000000" w:rsidRPr="00000000">
        <w:rPr>
          <w:rtl w:val="0"/>
        </w:rPr>
      </w:r>
    </w:p>
    <w:p w:rsidR="00000000" w:rsidDel="00000000" w:rsidP="00000000" w:rsidRDefault="00000000" w:rsidRPr="00000000" w14:paraId="000002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Dealer Tire Announces Acquisition of Dent Wizard, accessed October 13, 2025, </w:t>
      </w:r>
      <w:hyperlink r:id="rId33">
        <w:r w:rsidDel="00000000" w:rsidR="00000000" w:rsidRPr="00000000">
          <w:rPr>
            <w:rFonts w:ascii="Google Sans" w:cs="Google Sans" w:eastAsia="Google Sans" w:hAnsi="Google Sans"/>
            <w:color w:val="0000ee"/>
            <w:sz w:val="24"/>
            <w:szCs w:val="24"/>
            <w:u w:val="single"/>
            <w:rtl w:val="0"/>
          </w:rPr>
          <w:t xml:space="preserve">https://www.dealertire.com/press/dealer-tire-announces-acquisition-of-dent-wizard/</w:t>
        </w:r>
      </w:hyperlink>
      <w:r w:rsidDel="00000000" w:rsidR="00000000" w:rsidRPr="00000000">
        <w:rPr>
          <w:rtl w:val="0"/>
        </w:rPr>
      </w:r>
    </w:p>
    <w:p w:rsidR="00000000" w:rsidDel="00000000" w:rsidP="00000000" w:rsidRDefault="00000000" w:rsidRPr="00000000" w14:paraId="0000024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Gridiron Capital Completes Sale of Dent Wizard to Dealer Tire, accessed October 13, 2025, </w:t>
      </w:r>
      <w:hyperlink r:id="rId34">
        <w:r w:rsidDel="00000000" w:rsidR="00000000" w:rsidRPr="00000000">
          <w:rPr>
            <w:rFonts w:ascii="Google Sans" w:cs="Google Sans" w:eastAsia="Google Sans" w:hAnsi="Google Sans"/>
            <w:color w:val="0000ee"/>
            <w:sz w:val="24"/>
            <w:szCs w:val="24"/>
            <w:u w:val="single"/>
            <w:rtl w:val="0"/>
          </w:rPr>
          <w:t xml:space="preserve">https://gridironcapital.com/gridiron-capital-completes-sale-of-dent-wizard-to-dealer-tire/</w:t>
        </w:r>
      </w:hyperlink>
      <w:r w:rsidDel="00000000" w:rsidR="00000000" w:rsidRPr="00000000">
        <w:rPr>
          <w:rtl w:val="0"/>
        </w:rPr>
      </w:r>
    </w:p>
    <w:p w:rsidR="00000000" w:rsidDel="00000000" w:rsidP="00000000" w:rsidRDefault="00000000" w:rsidRPr="00000000" w14:paraId="0000024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DealerTire to Acquire Dent Wizard - The Banks Report, accessed October 13, 2025, </w:t>
      </w:r>
      <w:hyperlink r:id="rId35">
        <w:r w:rsidDel="00000000" w:rsidR="00000000" w:rsidRPr="00000000">
          <w:rPr>
            <w:rFonts w:ascii="Google Sans" w:cs="Google Sans" w:eastAsia="Google Sans" w:hAnsi="Google Sans"/>
            <w:color w:val="0000ee"/>
            <w:sz w:val="24"/>
            <w:szCs w:val="24"/>
            <w:u w:val="single"/>
            <w:rtl w:val="0"/>
          </w:rPr>
          <w:t xml:space="preserve">https://thebanksreport.com/vendor-acquisitions/dealertire-to-acquire-dent-wizard/</w:t>
        </w:r>
      </w:hyperlink>
      <w:r w:rsidDel="00000000" w:rsidR="00000000" w:rsidRPr="00000000">
        <w:rPr>
          <w:rtl w:val="0"/>
        </w:rPr>
      </w:r>
    </w:p>
    <w:p w:rsidR="00000000" w:rsidDel="00000000" w:rsidP="00000000" w:rsidRDefault="00000000" w:rsidRPr="00000000" w14:paraId="0000024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Dent Wizard - Brookside Equity Partners, accessed October 13, 2025, </w:t>
      </w:r>
      <w:hyperlink r:id="rId36">
        <w:r w:rsidDel="00000000" w:rsidR="00000000" w:rsidRPr="00000000">
          <w:rPr>
            <w:rFonts w:ascii="Google Sans" w:cs="Google Sans" w:eastAsia="Google Sans" w:hAnsi="Google Sans"/>
            <w:color w:val="0000ee"/>
            <w:sz w:val="24"/>
            <w:szCs w:val="24"/>
            <w:u w:val="single"/>
            <w:rtl w:val="0"/>
          </w:rPr>
          <w:t xml:space="preserve">https://www.brooksideequity.com/dent-wizard</w:t>
        </w:r>
      </w:hyperlink>
      <w:r w:rsidDel="00000000" w:rsidR="00000000" w:rsidRPr="00000000">
        <w:rPr>
          <w:rtl w:val="0"/>
        </w:rPr>
      </w:r>
    </w:p>
    <w:p w:rsidR="00000000" w:rsidDel="00000000" w:rsidP="00000000" w:rsidRDefault="00000000" w:rsidRPr="00000000" w14:paraId="0000024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Our History in Automotive Reconditioning - Dent Wizard, accessed October 13, 2025, </w:t>
      </w:r>
      <w:hyperlink r:id="rId37">
        <w:r w:rsidDel="00000000" w:rsidR="00000000" w:rsidRPr="00000000">
          <w:rPr>
            <w:rFonts w:ascii="Google Sans" w:cs="Google Sans" w:eastAsia="Google Sans" w:hAnsi="Google Sans"/>
            <w:color w:val="0000ee"/>
            <w:sz w:val="24"/>
            <w:szCs w:val="24"/>
            <w:u w:val="single"/>
            <w:rtl w:val="0"/>
          </w:rPr>
          <w:t xml:space="preserve">https://www.dentwizard.com/about-us/history/</w:t>
        </w:r>
      </w:hyperlink>
      <w:r w:rsidDel="00000000" w:rsidR="00000000" w:rsidRPr="00000000">
        <w:rPr>
          <w:rtl w:val="0"/>
        </w:rPr>
      </w:r>
    </w:p>
    <w:p w:rsidR="00000000" w:rsidDel="00000000" w:rsidP="00000000" w:rsidRDefault="00000000" w:rsidRPr="00000000" w14:paraId="0000024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Dealer Tire LLC Downgraded To 'B-' From 'B' On Acquisition Of Dent Wizard, Outlook Stable, accessed October 13, 2025, </w:t>
      </w:r>
      <w:hyperlink r:id="rId38">
        <w:r w:rsidDel="00000000" w:rsidR="00000000" w:rsidRPr="00000000">
          <w:rPr>
            <w:rFonts w:ascii="Google Sans" w:cs="Google Sans" w:eastAsia="Google Sans" w:hAnsi="Google Sans"/>
            <w:color w:val="0000ee"/>
            <w:sz w:val="24"/>
            <w:szCs w:val="24"/>
            <w:u w:val="single"/>
            <w:rtl w:val="0"/>
          </w:rPr>
          <w:t xml:space="preserve">https://disclosure.spglobal.com/en/regulatory/article/-/view/sourceId/11311653</w:t>
        </w:r>
      </w:hyperlink>
      <w:r w:rsidDel="00000000" w:rsidR="00000000" w:rsidRPr="00000000">
        <w:rPr>
          <w:rtl w:val="0"/>
        </w:rPr>
      </w:r>
    </w:p>
    <w:p w:rsidR="00000000" w:rsidDel="00000000" w:rsidP="00000000" w:rsidRDefault="00000000" w:rsidRPr="00000000" w14:paraId="0000024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Arrival, the company creating electric vehicles with its game-changing technologies, to list on NASDAQ through merger with CIIG Merger Corp. - GlobeNewswire, accessed October 13, 2025, </w:t>
      </w:r>
      <w:hyperlink r:id="rId39">
        <w:r w:rsidDel="00000000" w:rsidR="00000000" w:rsidRPr="00000000">
          <w:rPr>
            <w:rFonts w:ascii="Google Sans" w:cs="Google Sans" w:eastAsia="Google Sans" w:hAnsi="Google Sans"/>
            <w:color w:val="0000ee"/>
            <w:sz w:val="24"/>
            <w:szCs w:val="24"/>
            <w:u w:val="single"/>
            <w:rtl w:val="0"/>
          </w:rPr>
          <w:t xml:space="preserve">https://www.globenewswire.com/news-release/2020/11/18/2129439/0/en/Arrival-the-company-creating-electric-vehicles-with-its-game-changing-technologies-to-list-on-NASDAQ-through-merger-with-CIIG-Merger-Corp.html</w:t>
        </w:r>
      </w:hyperlink>
      <w:r w:rsidDel="00000000" w:rsidR="00000000" w:rsidRPr="00000000">
        <w:rPr>
          <w:rtl w:val="0"/>
        </w:rPr>
      </w:r>
    </w:p>
    <w:p w:rsidR="00000000" w:rsidDel="00000000" w:rsidP="00000000" w:rsidRDefault="00000000" w:rsidRPr="00000000" w14:paraId="0000025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EX-99.1 - SEC.gov, accessed October 13, 2025, </w:t>
      </w:r>
      <w:hyperlink r:id="rId40">
        <w:r w:rsidDel="00000000" w:rsidR="00000000" w:rsidRPr="00000000">
          <w:rPr>
            <w:rFonts w:ascii="Google Sans" w:cs="Google Sans" w:eastAsia="Google Sans" w:hAnsi="Google Sans"/>
            <w:color w:val="0000ee"/>
            <w:sz w:val="24"/>
            <w:szCs w:val="24"/>
            <w:u w:val="single"/>
            <w:rtl w:val="0"/>
          </w:rPr>
          <w:t xml:space="preserve">https://www.sec.gov/Archives/edgar/data/1789760/000119312521062808/d130563dex991.htm</w:t>
        </w:r>
      </w:hyperlink>
      <w:r w:rsidDel="00000000" w:rsidR="00000000" w:rsidRPr="00000000">
        <w:rPr>
          <w:rtl w:val="0"/>
        </w:rPr>
      </w:r>
    </w:p>
    <w:p w:rsidR="00000000" w:rsidDel="00000000" w:rsidP="00000000" w:rsidRDefault="00000000" w:rsidRPr="00000000" w14:paraId="0000025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www.sec.gov, accessed October 13, 2025, </w:t>
      </w:r>
      <w:hyperlink r:id="rId41">
        <w:r w:rsidDel="00000000" w:rsidR="00000000" w:rsidRPr="00000000">
          <w:rPr>
            <w:rFonts w:ascii="Google Sans" w:cs="Google Sans" w:eastAsia="Google Sans" w:hAnsi="Google Sans"/>
            <w:color w:val="0000ee"/>
            <w:sz w:val="24"/>
            <w:szCs w:val="24"/>
            <w:u w:val="single"/>
            <w:rtl w:val="0"/>
          </w:rPr>
          <w:t xml:space="preserve">https://www.sec.gov/Archives/edgar/data/1835059/000162828022022697/R7.htm</w:t>
        </w:r>
      </w:hyperlink>
      <w:r w:rsidDel="00000000" w:rsidR="00000000" w:rsidRPr="00000000">
        <w:rPr>
          <w:rtl w:val="0"/>
        </w:rPr>
      </w:r>
    </w:p>
    <w:p w:rsidR="00000000" w:rsidDel="00000000" w:rsidP="00000000" w:rsidRDefault="00000000" w:rsidRPr="00000000" w14:paraId="0000025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Arrival (company) - Wikipedia, accessed October 13, 2025, </w:t>
      </w:r>
      <w:hyperlink r:id="rId42">
        <w:r w:rsidDel="00000000" w:rsidR="00000000" w:rsidRPr="00000000">
          <w:rPr>
            <w:rFonts w:ascii="Google Sans" w:cs="Google Sans" w:eastAsia="Google Sans" w:hAnsi="Google Sans"/>
            <w:color w:val="0000ee"/>
            <w:sz w:val="24"/>
            <w:szCs w:val="24"/>
            <w:u w:val="single"/>
            <w:rtl w:val="0"/>
          </w:rPr>
          <w:t xml:space="preserve">https://en.wikipedia.org/wiki/Arrival_(company)</w:t>
        </w:r>
      </w:hyperlink>
      <w:r w:rsidDel="00000000" w:rsidR="00000000" w:rsidRPr="00000000">
        <w:rPr>
          <w:rtl w:val="0"/>
        </w:rPr>
      </w:r>
    </w:p>
    <w:p w:rsidR="00000000" w:rsidDel="00000000" w:rsidP="00000000" w:rsidRDefault="00000000" w:rsidRPr="00000000" w14:paraId="0000025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CIIG Signs $5.4B Merger Agreement With Arrival - DealFlow's SPAC News, accessed October 13, 2025, </w:t>
      </w:r>
      <w:hyperlink r:id="rId43">
        <w:r w:rsidDel="00000000" w:rsidR="00000000" w:rsidRPr="00000000">
          <w:rPr>
            <w:rFonts w:ascii="Google Sans" w:cs="Google Sans" w:eastAsia="Google Sans" w:hAnsi="Google Sans"/>
            <w:color w:val="0000ee"/>
            <w:sz w:val="24"/>
            <w:szCs w:val="24"/>
            <w:u w:val="single"/>
            <w:rtl w:val="0"/>
          </w:rPr>
          <w:t xml:space="preserve">https://news.spacconference.com/2020/11/18/ciig-signs-definitive-merger-agreement-with-arrival/</w:t>
        </w:r>
      </w:hyperlink>
      <w:r w:rsidDel="00000000" w:rsidR="00000000" w:rsidRPr="00000000">
        <w:rPr>
          <w:rtl w:val="0"/>
        </w:rPr>
      </w:r>
    </w:p>
    <w:p w:rsidR="00000000" w:rsidDel="00000000" w:rsidP="00000000" w:rsidRDefault="00000000" w:rsidRPr="00000000" w14:paraId="0000025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Bendix Acquiring R.H. Sheppard from WABCO - OEM Off-Highway, accessed October 13, 2025, </w:t>
      </w:r>
      <w:hyperlink r:id="rId44">
        <w:r w:rsidDel="00000000" w:rsidR="00000000" w:rsidRPr="00000000">
          <w:rPr>
            <w:rFonts w:ascii="Google Sans" w:cs="Google Sans" w:eastAsia="Google Sans" w:hAnsi="Google Sans"/>
            <w:color w:val="0000ee"/>
            <w:sz w:val="24"/>
            <w:szCs w:val="24"/>
            <w:u w:val="single"/>
            <w:rtl w:val="0"/>
          </w:rPr>
          <w:t xml:space="preserve">https://www.oemoffhighway.com/drivetrains/steering-control/press-release/21113075/bendix-commercial-vehicle-systems-llc-bendix-acquiring-rh-sheppard-from-wabco</w:t>
        </w:r>
      </w:hyperlink>
      <w:r w:rsidDel="00000000" w:rsidR="00000000" w:rsidRPr="00000000">
        <w:rPr>
          <w:rtl w:val="0"/>
        </w:rPr>
      </w:r>
    </w:p>
    <w:p w:rsidR="00000000" w:rsidDel="00000000" w:rsidP="00000000" w:rsidRDefault="00000000" w:rsidRPr="00000000" w14:paraId="000002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Knorr-Bremse to acquire R.H. Sheppard Co. - The BRAKE Report, accessed October 13, 2025, </w:t>
      </w:r>
      <w:hyperlink r:id="rId45">
        <w:r w:rsidDel="00000000" w:rsidR="00000000" w:rsidRPr="00000000">
          <w:rPr>
            <w:rFonts w:ascii="Google Sans" w:cs="Google Sans" w:eastAsia="Google Sans" w:hAnsi="Google Sans"/>
            <w:color w:val="0000ee"/>
            <w:sz w:val="24"/>
            <w:szCs w:val="24"/>
            <w:u w:val="single"/>
            <w:rtl w:val="0"/>
          </w:rPr>
          <w:t xml:space="preserve">https://thebrakereport.com/knorr-bremse-to-acquire-r-h-sheppard-co/</w:t>
        </w:r>
      </w:hyperlink>
      <w:r w:rsidDel="00000000" w:rsidR="00000000" w:rsidRPr="00000000">
        <w:rPr>
          <w:rtl w:val="0"/>
        </w:rPr>
      </w:r>
    </w:p>
    <w:p w:rsidR="00000000" w:rsidDel="00000000" w:rsidP="00000000" w:rsidRDefault="00000000" w:rsidRPr="00000000" w14:paraId="0000025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ZF Completes Sale of R.H. Sheppard to Bendix - ZF Press, accessed October 13, 2025, </w:t>
      </w:r>
      <w:hyperlink r:id="rId46">
        <w:r w:rsidDel="00000000" w:rsidR="00000000" w:rsidRPr="00000000">
          <w:rPr>
            <w:rFonts w:ascii="Google Sans" w:cs="Google Sans" w:eastAsia="Google Sans" w:hAnsi="Google Sans"/>
            <w:color w:val="0000ee"/>
            <w:sz w:val="24"/>
            <w:szCs w:val="24"/>
            <w:u w:val="single"/>
            <w:rtl w:val="0"/>
          </w:rPr>
          <w:t xml:space="preserve">https://press.zf.com/press/en/releases/release_16960.html</w:t>
        </w:r>
      </w:hyperlink>
      <w:r w:rsidDel="00000000" w:rsidR="00000000" w:rsidRPr="00000000">
        <w:rPr>
          <w:rtl w:val="0"/>
        </w:rPr>
      </w:r>
    </w:p>
    <w:p w:rsidR="00000000" w:rsidDel="00000000" w:rsidP="00000000" w:rsidRDefault="00000000" w:rsidRPr="00000000" w14:paraId="0000025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Knorr-Bremse completes acquisition of R.H. Sheppard Co., Inc., accessed October 13, 2025, </w:t>
      </w:r>
      <w:hyperlink r:id="rId47">
        <w:r w:rsidDel="00000000" w:rsidR="00000000" w:rsidRPr="00000000">
          <w:rPr>
            <w:rFonts w:ascii="Google Sans" w:cs="Google Sans" w:eastAsia="Google Sans" w:hAnsi="Google Sans"/>
            <w:color w:val="0000ee"/>
            <w:sz w:val="24"/>
            <w:szCs w:val="24"/>
            <w:u w:val="single"/>
            <w:rtl w:val="0"/>
          </w:rPr>
          <w:t xml:space="preserve">https://www.rhsheppard.com/wp-content/uploads/2020/06/Knorr-Bremse-Completes-Acquisition-Of-R.H.-Sheppard-Co.-Inc.-The-Acquisition-Is-A-Major-Step-Towards-Becoming-A-Leading-Global-Manufacturer-Of-Steering-Systems-For-Commercial-Vehicles.pdf</w:t>
        </w:r>
      </w:hyperlink>
      <w:r w:rsidDel="00000000" w:rsidR="00000000" w:rsidRPr="00000000">
        <w:rPr>
          <w:rtl w:val="0"/>
        </w:rPr>
      </w:r>
    </w:p>
    <w:p w:rsidR="00000000" w:rsidDel="00000000" w:rsidP="00000000" w:rsidRDefault="00000000" w:rsidRPr="00000000" w14:paraId="000002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Cortec Group Announces Acquisition of Enthusiast Auto Holdings, accessed October 13, 2025, </w:t>
      </w:r>
      <w:hyperlink r:id="rId48">
        <w:r w:rsidDel="00000000" w:rsidR="00000000" w:rsidRPr="00000000">
          <w:rPr>
            <w:rFonts w:ascii="Google Sans" w:cs="Google Sans" w:eastAsia="Google Sans" w:hAnsi="Google Sans"/>
            <w:color w:val="0000ee"/>
            <w:sz w:val="24"/>
            <w:szCs w:val="24"/>
            <w:u w:val="single"/>
            <w:rtl w:val="0"/>
          </w:rPr>
          <w:t xml:space="preserve">https://cortecgroup.com/cortec-group-announces-acquisition-of-enthusiast-auto-holdings/</w:t>
        </w:r>
      </w:hyperlink>
      <w:r w:rsidDel="00000000" w:rsidR="00000000" w:rsidRPr="00000000">
        <w:rPr>
          <w:rtl w:val="0"/>
        </w:rPr>
      </w:r>
    </w:p>
    <w:p w:rsidR="00000000" w:rsidDel="00000000" w:rsidP="00000000" w:rsidRDefault="00000000" w:rsidRPr="00000000" w14:paraId="000002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Enthusiast Auto Holdings - Cortec Group, accessed October 13, 2025, </w:t>
      </w:r>
      <w:hyperlink r:id="rId49">
        <w:r w:rsidDel="00000000" w:rsidR="00000000" w:rsidRPr="00000000">
          <w:rPr>
            <w:rFonts w:ascii="Google Sans" w:cs="Google Sans" w:eastAsia="Google Sans" w:hAnsi="Google Sans"/>
            <w:color w:val="0000ee"/>
            <w:sz w:val="24"/>
            <w:szCs w:val="24"/>
            <w:u w:val="single"/>
            <w:rtl w:val="0"/>
          </w:rPr>
          <w:t xml:space="preserve">https://cortecgroup.com/company/enthusiast-auto-holdings/</w:t>
        </w:r>
      </w:hyperlink>
      <w:r w:rsidDel="00000000" w:rsidR="00000000" w:rsidRPr="00000000">
        <w:rPr>
          <w:rtl w:val="0"/>
        </w:rPr>
      </w:r>
    </w:p>
    <w:p w:rsidR="00000000" w:rsidDel="00000000" w:rsidP="00000000" w:rsidRDefault="00000000" w:rsidRPr="00000000" w14:paraId="000002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Enthusiast Gaming Holdings Inc., accessed October 13, 2025, </w:t>
      </w:r>
      <w:hyperlink r:id="rId50">
        <w:r w:rsidDel="00000000" w:rsidR="00000000" w:rsidRPr="00000000">
          <w:rPr>
            <w:rFonts w:ascii="Google Sans" w:cs="Google Sans" w:eastAsia="Google Sans" w:hAnsi="Google Sans"/>
            <w:color w:val="0000ee"/>
            <w:sz w:val="24"/>
            <w:szCs w:val="24"/>
            <w:u w:val="single"/>
            <w:rtl w:val="0"/>
          </w:rPr>
          <w:t xml:space="preserve">https://www.enthusiastgaming.com/wp-content/uploads/2021/04/FS-Q4-2019.pdf</w:t>
        </w:r>
      </w:hyperlink>
      <w:r w:rsidDel="00000000" w:rsidR="00000000" w:rsidRPr="00000000">
        <w:rPr>
          <w:rtl w:val="0"/>
        </w:rPr>
      </w:r>
    </w:p>
    <w:p w:rsidR="00000000" w:rsidDel="00000000" w:rsidP="00000000" w:rsidRDefault="00000000" w:rsidRPr="00000000" w14:paraId="0000025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Alamo Group Inc. Completes Acquisition Of Morbark, LLC - PR Newswire, accessed October 13, 2025, </w:t>
      </w:r>
      <w:hyperlink r:id="rId51">
        <w:r w:rsidDel="00000000" w:rsidR="00000000" w:rsidRPr="00000000">
          <w:rPr>
            <w:rFonts w:ascii="Google Sans" w:cs="Google Sans" w:eastAsia="Google Sans" w:hAnsi="Google Sans"/>
            <w:color w:val="0000ee"/>
            <w:sz w:val="24"/>
            <w:szCs w:val="24"/>
            <w:u w:val="single"/>
            <w:rtl w:val="0"/>
          </w:rPr>
          <w:t xml:space="preserve">https://www.prnewswire.com/news-releases/alamo-group-inc-completes-acquisition-of-morbark-llc-300945190.html</w:t>
        </w:r>
      </w:hyperlink>
      <w:r w:rsidDel="00000000" w:rsidR="00000000" w:rsidRPr="00000000">
        <w:rPr>
          <w:rtl w:val="0"/>
        </w:rPr>
      </w:r>
    </w:p>
    <w:p w:rsidR="00000000" w:rsidDel="00000000" w:rsidP="00000000" w:rsidRDefault="00000000" w:rsidRPr="00000000" w14:paraId="0000025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Alamo Group Inc. Enters Into Agreement To Acquire Morbark, LLC - PR Newswire, accessed October 13, 2025, </w:t>
      </w:r>
      <w:hyperlink r:id="rId52">
        <w:r w:rsidDel="00000000" w:rsidR="00000000" w:rsidRPr="00000000">
          <w:rPr>
            <w:rFonts w:ascii="Google Sans" w:cs="Google Sans" w:eastAsia="Google Sans" w:hAnsi="Google Sans"/>
            <w:color w:val="0000ee"/>
            <w:sz w:val="24"/>
            <w:szCs w:val="24"/>
            <w:u w:val="single"/>
            <w:rtl w:val="0"/>
          </w:rPr>
          <w:t xml:space="preserve">https://www.prnewswire.com/news-releases/alamo-group-inc-enters-into-agreement-to-acquire-morbark-llc-300916528.html</w:t>
        </w:r>
      </w:hyperlink>
      <w:r w:rsidDel="00000000" w:rsidR="00000000" w:rsidRPr="00000000">
        <w:rPr>
          <w:rtl w:val="0"/>
        </w:rPr>
      </w:r>
    </w:p>
    <w:p w:rsidR="00000000" w:rsidDel="00000000" w:rsidP="00000000" w:rsidRDefault="00000000" w:rsidRPr="00000000" w14:paraId="000002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Alamo Group completes acquisition of Morbark - Recycling Product News, accessed October 13, 2025, </w:t>
      </w:r>
      <w:hyperlink r:id="rId53">
        <w:r w:rsidDel="00000000" w:rsidR="00000000" w:rsidRPr="00000000">
          <w:rPr>
            <w:rFonts w:ascii="Google Sans" w:cs="Google Sans" w:eastAsia="Google Sans" w:hAnsi="Google Sans"/>
            <w:color w:val="0000ee"/>
            <w:sz w:val="24"/>
            <w:szCs w:val="24"/>
            <w:u w:val="single"/>
            <w:rtl w:val="0"/>
          </w:rPr>
          <w:t xml:space="preserve">https://www.recyclingproductnews.com/article/32271/alamo-group-completes-acquisition-of-morbark</w:t>
        </w:r>
      </w:hyperlink>
      <w:r w:rsidDel="00000000" w:rsidR="00000000" w:rsidRPr="00000000">
        <w:rPr>
          <w:rtl w:val="0"/>
        </w:rPr>
      </w:r>
    </w:p>
    <w:p w:rsidR="00000000" w:rsidDel="00000000" w:rsidP="00000000" w:rsidRDefault="00000000" w:rsidRPr="00000000" w14:paraId="000002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Autokiniton Completes Acquisition of Tower Intl., accessed October 13, 2025, </w:t>
      </w:r>
      <w:hyperlink r:id="rId54">
        <w:r w:rsidDel="00000000" w:rsidR="00000000" w:rsidRPr="00000000">
          <w:rPr>
            <w:rFonts w:ascii="Google Sans" w:cs="Google Sans" w:eastAsia="Google Sans" w:hAnsi="Google Sans"/>
            <w:color w:val="0000ee"/>
            <w:sz w:val="24"/>
            <w:szCs w:val="24"/>
            <w:u w:val="single"/>
            <w:rtl w:val="0"/>
          </w:rPr>
          <w:t xml:space="preserve">https://www.autokiniton.com/news1</w:t>
        </w:r>
      </w:hyperlink>
      <w:r w:rsidDel="00000000" w:rsidR="00000000" w:rsidRPr="00000000">
        <w:rPr>
          <w:rtl w:val="0"/>
        </w:rPr>
      </w:r>
    </w:p>
    <w:p w:rsidR="00000000" w:rsidDel="00000000" w:rsidP="00000000" w:rsidRDefault="00000000" w:rsidRPr="00000000" w14:paraId="000002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Autokiniton Global Group to Acquire Tower International for $31 Per Share in Cash, accessed October 13, 2025, </w:t>
      </w:r>
      <w:hyperlink r:id="rId55">
        <w:r w:rsidDel="00000000" w:rsidR="00000000" w:rsidRPr="00000000">
          <w:rPr>
            <w:rFonts w:ascii="Google Sans" w:cs="Google Sans" w:eastAsia="Google Sans" w:hAnsi="Google Sans"/>
            <w:color w:val="0000ee"/>
            <w:sz w:val="24"/>
            <w:szCs w:val="24"/>
            <w:u w:val="single"/>
            <w:rtl w:val="0"/>
          </w:rPr>
          <w:t xml:space="preserve">https://www.prnewswire.com/news-releases/autokiniton-global-group-to-acquire-tower-international-for-31-per-share-in-cash-300884043.html</w:t>
        </w:r>
      </w:hyperlink>
      <w:r w:rsidDel="00000000" w:rsidR="00000000" w:rsidRPr="00000000">
        <w:rPr>
          <w:rtl w:val="0"/>
        </w:rPr>
      </w:r>
    </w:p>
    <w:p w:rsidR="00000000" w:rsidDel="00000000" w:rsidP="00000000" w:rsidRDefault="00000000" w:rsidRPr="00000000" w14:paraId="0000026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AGG to acquire Tower for $31 per share - PE Hub, accessed October 13, 2025, </w:t>
      </w:r>
      <w:hyperlink r:id="rId56">
        <w:r w:rsidDel="00000000" w:rsidR="00000000" w:rsidRPr="00000000">
          <w:rPr>
            <w:rFonts w:ascii="Google Sans" w:cs="Google Sans" w:eastAsia="Google Sans" w:hAnsi="Google Sans"/>
            <w:color w:val="0000ee"/>
            <w:sz w:val="24"/>
            <w:szCs w:val="24"/>
            <w:u w:val="single"/>
            <w:rtl w:val="0"/>
          </w:rPr>
          <w:t xml:space="preserve">https://www.pehub.com/agg-to-acquire-tower-for-31-per-share/</w:t>
        </w:r>
      </w:hyperlink>
      <w:r w:rsidDel="00000000" w:rsidR="00000000" w:rsidRPr="00000000">
        <w:rPr>
          <w:rtl w:val="0"/>
        </w:rPr>
      </w:r>
    </w:p>
    <w:p w:rsidR="00000000" w:rsidDel="00000000" w:rsidP="00000000" w:rsidRDefault="00000000" w:rsidRPr="00000000" w14:paraId="0000026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News &amp; Updates - Autokiniton, accessed October 13, 2025, </w:t>
      </w:r>
      <w:hyperlink r:id="rId57">
        <w:r w:rsidDel="00000000" w:rsidR="00000000" w:rsidRPr="00000000">
          <w:rPr>
            <w:rFonts w:ascii="Google Sans" w:cs="Google Sans" w:eastAsia="Google Sans" w:hAnsi="Google Sans"/>
            <w:color w:val="0000ee"/>
            <w:sz w:val="24"/>
            <w:szCs w:val="24"/>
            <w:u w:val="single"/>
            <w:rtl w:val="0"/>
          </w:rPr>
          <w:t xml:space="preserve">https://www.autokiniton.com/Updates</w:t>
        </w:r>
      </w:hyperlink>
      <w:r w:rsidDel="00000000" w:rsidR="00000000" w:rsidRPr="00000000">
        <w:rPr>
          <w:rtl w:val="0"/>
        </w:rPr>
      </w:r>
    </w:p>
    <w:p w:rsidR="00000000" w:rsidDel="00000000" w:rsidP="00000000" w:rsidRDefault="00000000" w:rsidRPr="00000000" w14:paraId="0000026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tv514427-10k - none - 17.8268564s - SEC.gov, accessed October 13, 2025, </w:t>
      </w:r>
      <w:hyperlink r:id="rId58">
        <w:r w:rsidDel="00000000" w:rsidR="00000000" w:rsidRPr="00000000">
          <w:rPr>
            <w:rFonts w:ascii="Google Sans" w:cs="Google Sans" w:eastAsia="Google Sans" w:hAnsi="Google Sans"/>
            <w:color w:val="0000ee"/>
            <w:sz w:val="24"/>
            <w:szCs w:val="24"/>
            <w:u w:val="single"/>
            <w:rtl w:val="0"/>
          </w:rPr>
          <w:t xml:space="preserve">https://www.sec.gov/Archives/edgar/data/1485469/000114420419010395/tv514427-10k.htm</w:t>
        </w:r>
      </w:hyperlink>
      <w:r w:rsidDel="00000000" w:rsidR="00000000" w:rsidRPr="00000000">
        <w:rPr>
          <w:rtl w:val="0"/>
        </w:rPr>
      </w:r>
    </w:p>
    <w:p w:rsidR="00000000" w:rsidDel="00000000" w:rsidP="00000000" w:rsidRDefault="00000000" w:rsidRPr="00000000" w14:paraId="0000026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NFI Group Inc. Announces Acquisition of Alexander Dennis Limited, accessed October 13, 2025, </w:t>
      </w:r>
      <w:hyperlink r:id="rId59">
        <w:r w:rsidDel="00000000" w:rsidR="00000000" w:rsidRPr="00000000">
          <w:rPr>
            <w:rFonts w:ascii="Google Sans" w:cs="Google Sans" w:eastAsia="Google Sans" w:hAnsi="Google Sans"/>
            <w:color w:val="0000ee"/>
            <w:sz w:val="24"/>
            <w:szCs w:val="24"/>
            <w:u w:val="single"/>
            <w:rtl w:val="0"/>
          </w:rPr>
          <w:t xml:space="preserve">https://www.nfigroup.com/news-releases/news-release-details/nfi-group-inc-announces-acquisition-alexander-dennis-limited/</w:t>
        </w:r>
      </w:hyperlink>
      <w:r w:rsidDel="00000000" w:rsidR="00000000" w:rsidRPr="00000000">
        <w:rPr>
          <w:rtl w:val="0"/>
        </w:rPr>
      </w:r>
    </w:p>
    <w:p w:rsidR="00000000" w:rsidDel="00000000" w:rsidP="00000000" w:rsidRDefault="00000000" w:rsidRPr="00000000" w14:paraId="0000026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Bus manufacturer NFI Group acquires Alexander Dennis Limited for US$405M, accessed October 13, 2025, </w:t>
      </w:r>
      <w:hyperlink r:id="rId60">
        <w:r w:rsidDel="00000000" w:rsidR="00000000" w:rsidRPr="00000000">
          <w:rPr>
            <w:rFonts w:ascii="Google Sans" w:cs="Google Sans" w:eastAsia="Google Sans" w:hAnsi="Google Sans"/>
            <w:color w:val="0000ee"/>
            <w:sz w:val="24"/>
            <w:szCs w:val="24"/>
            <w:u w:val="single"/>
            <w:rtl w:val="0"/>
          </w:rPr>
          <w:t xml:space="preserve">https://www.greencarcongress.com/2019/05/20190529-nfi.html</w:t>
        </w:r>
      </w:hyperlink>
      <w:r w:rsidDel="00000000" w:rsidR="00000000" w:rsidRPr="00000000">
        <w:rPr>
          <w:rtl w:val="0"/>
        </w:rPr>
      </w:r>
    </w:p>
    <w:p w:rsidR="00000000" w:rsidDel="00000000" w:rsidP="00000000" w:rsidRDefault="00000000" w:rsidRPr="00000000" w14:paraId="000002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Federal Signal (FSS) to acquire Mark Rite Lines Equipment Company, Inc. - StreetInsider, accessed October 13, 2025, </w:t>
      </w:r>
      <w:hyperlink r:id="rId61">
        <w:r w:rsidDel="00000000" w:rsidR="00000000" w:rsidRPr="00000000">
          <w:rPr>
            <w:rFonts w:ascii="Google Sans" w:cs="Google Sans" w:eastAsia="Google Sans" w:hAnsi="Google Sans"/>
            <w:color w:val="0000ee"/>
            <w:sz w:val="24"/>
            <w:szCs w:val="24"/>
            <w:u w:val="single"/>
            <w:rtl w:val="0"/>
          </w:rPr>
          <w:t xml:space="preserve">https://www.streetinsider.com/Corporate+News/Federal+Signal+%28FSS%29+to+acquire+Mark+Rite+Lines+Equipment+Company%2C+Inc./15494059.html</w:t>
        </w:r>
      </w:hyperlink>
      <w:r w:rsidDel="00000000" w:rsidR="00000000" w:rsidRPr="00000000">
        <w:rPr>
          <w:rtl w:val="0"/>
        </w:rPr>
      </w:r>
    </w:p>
    <w:p w:rsidR="00000000" w:rsidDel="00000000" w:rsidP="00000000" w:rsidRDefault="00000000" w:rsidRPr="00000000" w14:paraId="000002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Federal Signal to expand its specialty vehicle platform by executing agreement to acquire Mark Rite Lines Equipment Company, Inc., accessed October 13, 2025, </w:t>
      </w:r>
      <w:hyperlink r:id="rId62">
        <w:r w:rsidDel="00000000" w:rsidR="00000000" w:rsidRPr="00000000">
          <w:rPr>
            <w:rFonts w:ascii="Google Sans" w:cs="Google Sans" w:eastAsia="Google Sans" w:hAnsi="Google Sans"/>
            <w:color w:val="0000ee"/>
            <w:sz w:val="24"/>
            <w:szCs w:val="24"/>
            <w:u w:val="single"/>
            <w:rtl w:val="0"/>
          </w:rPr>
          <w:t xml:space="preserve">https://www.federalsignal.com/fs-news/federal-signal-expand-its-specialty-vehicle-platform-executing-agreement-acquire-mark-rite-lines</w:t>
        </w:r>
      </w:hyperlink>
      <w:r w:rsidDel="00000000" w:rsidR="00000000" w:rsidRPr="00000000">
        <w:rPr>
          <w:rtl w:val="0"/>
        </w:rPr>
      </w:r>
    </w:p>
    <w:p w:rsidR="00000000" w:rsidDel="00000000" w:rsidP="00000000" w:rsidRDefault="00000000" w:rsidRPr="00000000" w14:paraId="0000026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Federal Signal Completes Acquisition of Mark Rite Lines Equipment Company, Inc., accessed October 13, 2025, </w:t>
      </w:r>
      <w:hyperlink r:id="rId63">
        <w:r w:rsidDel="00000000" w:rsidR="00000000" w:rsidRPr="00000000">
          <w:rPr>
            <w:rFonts w:ascii="Google Sans" w:cs="Google Sans" w:eastAsia="Google Sans" w:hAnsi="Google Sans"/>
            <w:color w:val="0000ee"/>
            <w:sz w:val="24"/>
            <w:szCs w:val="24"/>
            <w:u w:val="single"/>
            <w:rtl w:val="0"/>
          </w:rPr>
          <w:t xml:space="preserve">https://www.federalsignal.com/fs-news/federal-signal-completes-acquisition-mark-rite-lines-equipment-company-inc</w:t>
        </w:r>
      </w:hyperlink>
      <w:r w:rsidDel="00000000" w:rsidR="00000000" w:rsidRPr="00000000">
        <w:rPr>
          <w:rtl w:val="0"/>
        </w:rPr>
      </w:r>
    </w:p>
    <w:p w:rsidR="00000000" w:rsidDel="00000000" w:rsidP="00000000" w:rsidRDefault="00000000" w:rsidRPr="00000000" w14:paraId="0000026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Lund International, a Portfolio Company of Highlander Partners, Merges with Truck Hero, Inc., accessed October 13, 2025, </w:t>
      </w:r>
      <w:hyperlink r:id="rId64">
        <w:r w:rsidDel="00000000" w:rsidR="00000000" w:rsidRPr="00000000">
          <w:rPr>
            <w:rFonts w:ascii="Google Sans" w:cs="Google Sans" w:eastAsia="Google Sans" w:hAnsi="Google Sans"/>
            <w:color w:val="0000ee"/>
            <w:sz w:val="24"/>
            <w:szCs w:val="24"/>
            <w:u w:val="single"/>
            <w:rtl w:val="0"/>
          </w:rPr>
          <w:t xml:space="preserve">https://highlander-partners.com/news-posts/lund-international-a-portfolio-company-of-highlander-partners-merges-with-truck-hero-inc/</w:t>
        </w:r>
      </w:hyperlink>
      <w:r w:rsidDel="00000000" w:rsidR="00000000" w:rsidRPr="00000000">
        <w:rPr>
          <w:rtl w:val="0"/>
        </w:rPr>
      </w:r>
    </w:p>
    <w:p w:rsidR="00000000" w:rsidDel="00000000" w:rsidP="00000000" w:rsidRDefault="00000000" w:rsidRPr="00000000" w14:paraId="0000026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Highlander Partners Participates in Successful Sale of Truck Hero - PR Newswire, accessed October 13, 2025, </w:t>
      </w:r>
      <w:hyperlink r:id="rId65">
        <w:r w:rsidDel="00000000" w:rsidR="00000000" w:rsidRPr="00000000">
          <w:rPr>
            <w:rFonts w:ascii="Google Sans" w:cs="Google Sans" w:eastAsia="Google Sans" w:hAnsi="Google Sans"/>
            <w:color w:val="0000ee"/>
            <w:sz w:val="24"/>
            <w:szCs w:val="24"/>
            <w:u w:val="single"/>
            <w:rtl w:val="0"/>
          </w:rPr>
          <w:t xml:space="preserve">https://www.prnewswire.com/news-releases/highlander-partners-participates-in-successful-sale-of-truck-hero-301188561.html</w:t>
        </w:r>
      </w:hyperlink>
      <w:r w:rsidDel="00000000" w:rsidR="00000000" w:rsidRPr="00000000">
        <w:rPr>
          <w:rtl w:val="0"/>
        </w:rPr>
      </w:r>
    </w:p>
    <w:p w:rsidR="00000000" w:rsidDel="00000000" w:rsidP="00000000" w:rsidRDefault="00000000" w:rsidRPr="00000000" w14:paraId="0000026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Truck Hero Inc. Buys Lund International - THE SHOP Magazine, accessed October 13, 2025, </w:t>
      </w:r>
      <w:hyperlink r:id="rId66">
        <w:r w:rsidDel="00000000" w:rsidR="00000000" w:rsidRPr="00000000">
          <w:rPr>
            <w:rFonts w:ascii="Google Sans" w:cs="Google Sans" w:eastAsia="Google Sans" w:hAnsi="Google Sans"/>
            <w:color w:val="0000ee"/>
            <w:sz w:val="24"/>
            <w:szCs w:val="24"/>
            <w:u w:val="single"/>
            <w:rtl w:val="0"/>
          </w:rPr>
          <w:t xml:space="preserve">https://theshopmag.com/news/truck-hero-inc-buys-lund-international/</w:t>
        </w:r>
      </w:hyperlink>
      <w:r w:rsidDel="00000000" w:rsidR="00000000" w:rsidRPr="00000000">
        <w:rPr>
          <w:rtl w:val="0"/>
        </w:rPr>
      </w:r>
    </w:p>
    <w:p w:rsidR="00000000" w:rsidDel="00000000" w:rsidP="00000000" w:rsidRDefault="00000000" w:rsidRPr="00000000" w14:paraId="0000026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2020-05-29 ZF Completes WABCO Acquisition More information, accessed October 13, 2025, </w:t>
      </w:r>
      <w:hyperlink r:id="rId67">
        <w:r w:rsidDel="00000000" w:rsidR="00000000" w:rsidRPr="00000000">
          <w:rPr>
            <w:rFonts w:ascii="Google Sans" w:cs="Google Sans" w:eastAsia="Google Sans" w:hAnsi="Google Sans"/>
            <w:color w:val="0000ee"/>
            <w:sz w:val="24"/>
            <w:szCs w:val="24"/>
            <w:u w:val="single"/>
            <w:rtl w:val="0"/>
          </w:rPr>
          <w:t xml:space="preserve">https://press.zf.com/press/media/en/press_media/2020/pdf_1/releases_4/global_en_de_3/wabco_acquisition/tx2020-05-29_PI_ZF_WBC-Acquisition_en.pdf</w:t>
        </w:r>
      </w:hyperlink>
      <w:r w:rsidDel="00000000" w:rsidR="00000000" w:rsidRPr="00000000">
        <w:rPr>
          <w:rtl w:val="0"/>
        </w:rPr>
      </w:r>
    </w:p>
    <w:p w:rsidR="00000000" w:rsidDel="00000000" w:rsidP="00000000" w:rsidRDefault="00000000" w:rsidRPr="00000000" w14:paraId="0000026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WABCO Global GmbH Business Report FY ended Dec. 2019 - Marklines, accessed October 13, 2025, </w:t>
      </w:r>
      <w:hyperlink r:id="rId68">
        <w:r w:rsidDel="00000000" w:rsidR="00000000" w:rsidRPr="00000000">
          <w:rPr>
            <w:rFonts w:ascii="Google Sans" w:cs="Google Sans" w:eastAsia="Google Sans" w:hAnsi="Google Sans"/>
            <w:color w:val="0000ee"/>
            <w:sz w:val="24"/>
            <w:szCs w:val="24"/>
            <w:u w:val="single"/>
            <w:rtl w:val="0"/>
          </w:rPr>
          <w:t xml:space="preserve">https://www.marklines.com/en/top500/cf/wabco-global_hl2019</w:t>
        </w:r>
      </w:hyperlink>
      <w:r w:rsidDel="00000000" w:rsidR="00000000" w:rsidRPr="00000000">
        <w:rPr>
          <w:rtl w:val="0"/>
        </w:rPr>
      </w:r>
    </w:p>
    <w:p w:rsidR="00000000" w:rsidDel="00000000" w:rsidP="00000000" w:rsidRDefault="00000000" w:rsidRPr="00000000" w14:paraId="0000026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Grede sold by AAM - Modern Casting, accessed October 13, 2025, </w:t>
      </w:r>
      <w:hyperlink r:id="rId69">
        <w:r w:rsidDel="00000000" w:rsidR="00000000" w:rsidRPr="00000000">
          <w:rPr>
            <w:rFonts w:ascii="Google Sans" w:cs="Google Sans" w:eastAsia="Google Sans" w:hAnsi="Google Sans"/>
            <w:color w:val="0000ee"/>
            <w:sz w:val="24"/>
            <w:szCs w:val="24"/>
            <w:u w:val="single"/>
            <w:rtl w:val="0"/>
          </w:rPr>
          <w:t xml:space="preserve">https://www.moderncasting.com/articles/2019/09/20/grede-sold-aam</w:t>
        </w:r>
      </w:hyperlink>
      <w:r w:rsidDel="00000000" w:rsidR="00000000" w:rsidRPr="00000000">
        <w:rPr>
          <w:rtl w:val="0"/>
        </w:rPr>
      </w:r>
    </w:p>
    <w:p w:rsidR="00000000" w:rsidDel="00000000" w:rsidP="00000000" w:rsidRDefault="00000000" w:rsidRPr="00000000" w14:paraId="0000026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AAM Announces Sale Of U.S. Iron Casting Operations To Funds Managed By Gamut Capital Management - American Axle &amp; Manufacturing, accessed October 13, 2025, </w:t>
      </w:r>
      <w:hyperlink r:id="rId70">
        <w:r w:rsidDel="00000000" w:rsidR="00000000" w:rsidRPr="00000000">
          <w:rPr>
            <w:rFonts w:ascii="Google Sans" w:cs="Google Sans" w:eastAsia="Google Sans" w:hAnsi="Google Sans"/>
            <w:color w:val="0000ee"/>
            <w:sz w:val="24"/>
            <w:szCs w:val="24"/>
            <w:u w:val="single"/>
            <w:rtl w:val="0"/>
          </w:rPr>
          <w:t xml:space="preserve">https://www.aam.com/media/story/aam-announces-sale-of-u.s.-iron-casting-operations-to-funds-managed-by-gamut-capital-management</w:t>
        </w:r>
      </w:hyperlink>
      <w:r w:rsidDel="00000000" w:rsidR="00000000" w:rsidRPr="00000000">
        <w:rPr>
          <w:rtl w:val="0"/>
        </w:rPr>
      </w:r>
    </w:p>
    <w:p w:rsidR="00000000" w:rsidDel="00000000" w:rsidP="00000000" w:rsidRDefault="00000000" w:rsidRPr="00000000" w14:paraId="0000026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AAM's SALE OF U.S. IRON CASTING OPERATIONS, accessed October 13, 2025, </w:t>
      </w:r>
      <w:hyperlink r:id="rId71">
        <w:r w:rsidDel="00000000" w:rsidR="00000000" w:rsidRPr="00000000">
          <w:rPr>
            <w:rFonts w:ascii="Google Sans" w:cs="Google Sans" w:eastAsia="Google Sans" w:hAnsi="Google Sans"/>
            <w:color w:val="0000ee"/>
            <w:sz w:val="24"/>
            <w:szCs w:val="24"/>
            <w:u w:val="single"/>
            <w:rtl w:val="0"/>
          </w:rPr>
          <w:t xml:space="preserve">https://www.aam.com/docs/default-source/press-releases/aam-s-sale-of-u-s-iron-casting-operations.pdf?sfvrsn=77331b32_2</w:t>
        </w:r>
      </w:hyperlink>
      <w:r w:rsidDel="00000000" w:rsidR="00000000" w:rsidRPr="00000000">
        <w:rPr>
          <w:rtl w:val="0"/>
        </w:rPr>
      </w:r>
    </w:p>
    <w:p w:rsidR="00000000" w:rsidDel="00000000" w:rsidP="00000000" w:rsidRDefault="00000000" w:rsidRPr="00000000" w14:paraId="0000027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AxleTech Sells Electric Vehicle Systems Group to Allison Transmission - PR Newswire, accessed October 13, 2025, </w:t>
      </w:r>
      <w:hyperlink r:id="rId72">
        <w:r w:rsidDel="00000000" w:rsidR="00000000" w:rsidRPr="00000000">
          <w:rPr>
            <w:rFonts w:ascii="Google Sans" w:cs="Google Sans" w:eastAsia="Google Sans" w:hAnsi="Google Sans"/>
            <w:color w:val="0000ee"/>
            <w:sz w:val="24"/>
            <w:szCs w:val="24"/>
            <w:u w:val="single"/>
            <w:rtl w:val="0"/>
          </w:rPr>
          <w:t xml:space="preserve">https://www.prnewswire.com/news-releases/axletech-sells-electric-vehicle-systems-group-to-allison-transmission-300836011.html</w:t>
        </w:r>
      </w:hyperlink>
      <w:r w:rsidDel="00000000" w:rsidR="00000000" w:rsidRPr="00000000">
        <w:rPr>
          <w:rtl w:val="0"/>
        </w:rPr>
      </w:r>
    </w:p>
    <w:p w:rsidR="00000000" w:rsidDel="00000000" w:rsidP="00000000" w:rsidRDefault="00000000" w:rsidRPr="00000000" w14:paraId="0000027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Allison Transmission Acquires Vantage Power and AxleTech's Electric Vehicle Systems Division, accessed October 13, 2025, </w:t>
      </w:r>
      <w:hyperlink r:id="rId73">
        <w:r w:rsidDel="00000000" w:rsidR="00000000" w:rsidRPr="00000000">
          <w:rPr>
            <w:rFonts w:ascii="Google Sans" w:cs="Google Sans" w:eastAsia="Google Sans" w:hAnsi="Google Sans"/>
            <w:color w:val="0000ee"/>
            <w:sz w:val="24"/>
            <w:szCs w:val="24"/>
            <w:u w:val="single"/>
            <w:rtl w:val="0"/>
          </w:rPr>
          <w:t xml:space="preserve">https://ir.allisontransmission.com/news-releases/news-release-details/allison-transmission-acquires-vantage-power-and-axletechs</w:t>
        </w:r>
      </w:hyperlink>
      <w:r w:rsidDel="00000000" w:rsidR="00000000" w:rsidRPr="00000000">
        <w:rPr>
          <w:rtl w:val="0"/>
        </w:rPr>
      </w:r>
    </w:p>
    <w:p w:rsidR="00000000" w:rsidDel="00000000" w:rsidP="00000000" w:rsidRDefault="00000000" w:rsidRPr="00000000" w14:paraId="0000027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Allison Boosts Electric-Truck Activity with Two Key Acquisitions - Dovell &amp; Williams, accessed October 13, 2025, </w:t>
      </w:r>
      <w:hyperlink r:id="rId74">
        <w:r w:rsidDel="00000000" w:rsidR="00000000" w:rsidRPr="00000000">
          <w:rPr>
            <w:rFonts w:ascii="Google Sans" w:cs="Google Sans" w:eastAsia="Google Sans" w:hAnsi="Google Sans"/>
            <w:color w:val="0000ee"/>
            <w:sz w:val="24"/>
            <w:szCs w:val="24"/>
            <w:u w:val="single"/>
            <w:rtl w:val="0"/>
          </w:rPr>
          <w:t xml:space="preserve">https://www.dovellandwilliams.com/allison-boosts-electric-truck-activity/</w:t>
        </w:r>
      </w:hyperlink>
      <w:r w:rsidDel="00000000" w:rsidR="00000000" w:rsidRPr="00000000">
        <w:rPr>
          <w:rtl w:val="0"/>
        </w:rPr>
      </w:r>
    </w:p>
    <w:p w:rsidR="00000000" w:rsidDel="00000000" w:rsidP="00000000" w:rsidRDefault="00000000" w:rsidRPr="00000000" w14:paraId="0000027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Twin Spin: Allison Buys Vantage Power And AxleTech's EV Division - Diesel Progress, accessed October 13, 2025, </w:t>
      </w:r>
      <w:hyperlink r:id="rId75">
        <w:r w:rsidDel="00000000" w:rsidR="00000000" w:rsidRPr="00000000">
          <w:rPr>
            <w:rFonts w:ascii="Google Sans" w:cs="Google Sans" w:eastAsia="Google Sans" w:hAnsi="Google Sans"/>
            <w:color w:val="0000ee"/>
            <w:sz w:val="24"/>
            <w:szCs w:val="24"/>
            <w:u w:val="single"/>
            <w:rtl w:val="0"/>
          </w:rPr>
          <w:t xml:space="preserve">https://www.powerprogress.com/news/twin-spin-allison-buys-vantage-power-and-axletech%E2%80%99s-ev-division/5027019.article</w:t>
        </w:r>
      </w:hyperlink>
      <w:r w:rsidDel="00000000" w:rsidR="00000000" w:rsidRPr="00000000">
        <w:rPr>
          <w:rtl w:val="0"/>
        </w:rPr>
      </w:r>
    </w:p>
    <w:p w:rsidR="00000000" w:rsidDel="00000000" w:rsidP="00000000" w:rsidRDefault="00000000" w:rsidRPr="00000000" w14:paraId="0000027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April 2019 Acquisitions of Vantage Power and AxleTech Electric Vehicle Systems - Allison Transmission, accessed October 13, 2025, </w:t>
      </w:r>
      <w:hyperlink r:id="rId76">
        <w:r w:rsidDel="00000000" w:rsidR="00000000" w:rsidRPr="00000000">
          <w:rPr>
            <w:rFonts w:ascii="Google Sans" w:cs="Google Sans" w:eastAsia="Google Sans" w:hAnsi="Google Sans"/>
            <w:color w:val="0000ee"/>
            <w:sz w:val="24"/>
            <w:szCs w:val="24"/>
            <w:u w:val="single"/>
            <w:rtl w:val="0"/>
          </w:rPr>
          <w:t xml:space="preserve">https://ir.allisontransmission.com/static-files/74c79ff9-4788-449c-8440-3addec670fef</w:t>
        </w:r>
      </w:hyperlink>
      <w:r w:rsidDel="00000000" w:rsidR="00000000" w:rsidRPr="00000000">
        <w:rPr>
          <w:rtl w:val="0"/>
        </w:rPr>
      </w:r>
    </w:p>
    <w:p w:rsidR="00000000" w:rsidDel="00000000" w:rsidP="00000000" w:rsidRDefault="00000000" w:rsidRPr="00000000" w14:paraId="0000027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Completes Buy of AxleTech - The BRAKE Report, accessed October 13, 2025, </w:t>
      </w:r>
      <w:hyperlink r:id="rId77">
        <w:r w:rsidDel="00000000" w:rsidR="00000000" w:rsidRPr="00000000">
          <w:rPr>
            <w:rFonts w:ascii="Google Sans" w:cs="Google Sans" w:eastAsia="Google Sans" w:hAnsi="Google Sans"/>
            <w:color w:val="0000ee"/>
            <w:sz w:val="24"/>
            <w:szCs w:val="24"/>
            <w:u w:val="single"/>
            <w:rtl w:val="0"/>
          </w:rPr>
          <w:t xml:space="preserve">https://thebrakereport.com/meritor-completes-buy-of-axletech/</w:t>
        </w:r>
      </w:hyperlink>
      <w:r w:rsidDel="00000000" w:rsidR="00000000" w:rsidRPr="00000000">
        <w:rPr>
          <w:rtl w:val="0"/>
        </w:rPr>
      </w:r>
    </w:p>
    <w:p w:rsidR="00000000" w:rsidDel="00000000" w:rsidP="00000000" w:rsidRDefault="00000000" w:rsidRPr="00000000" w14:paraId="0000027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Acquiring AxleTech For $175m - The BRAKE Report, accessed October 13, 2025, </w:t>
      </w:r>
      <w:hyperlink r:id="rId78">
        <w:r w:rsidDel="00000000" w:rsidR="00000000" w:rsidRPr="00000000">
          <w:rPr>
            <w:rFonts w:ascii="Google Sans" w:cs="Google Sans" w:eastAsia="Google Sans" w:hAnsi="Google Sans"/>
            <w:color w:val="0000ee"/>
            <w:sz w:val="24"/>
            <w:szCs w:val="24"/>
            <w:u w:val="single"/>
            <w:rtl w:val="0"/>
          </w:rPr>
          <w:t xml:space="preserve">https://thebrakereport.com/axletech/</w:t>
        </w:r>
      </w:hyperlink>
      <w:r w:rsidDel="00000000" w:rsidR="00000000" w:rsidRPr="00000000">
        <w:rPr>
          <w:rtl w:val="0"/>
        </w:rPr>
      </w:r>
    </w:p>
    <w:p w:rsidR="00000000" w:rsidDel="00000000" w:rsidP="00000000" w:rsidRDefault="00000000" w:rsidRPr="00000000" w14:paraId="0000027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file: meritor33246329-ex99a.htm - SEC.gov, accessed October 13, 2025, </w:t>
      </w:r>
      <w:hyperlink r:id="rId79">
        <w:r w:rsidDel="00000000" w:rsidR="00000000" w:rsidRPr="00000000">
          <w:rPr>
            <w:rFonts w:ascii="Google Sans" w:cs="Google Sans" w:eastAsia="Google Sans" w:hAnsi="Google Sans"/>
            <w:color w:val="0000ee"/>
            <w:sz w:val="24"/>
            <w:szCs w:val="24"/>
            <w:u w:val="single"/>
            <w:rtl w:val="0"/>
          </w:rPr>
          <w:t xml:space="preserve">https://www.sec.gov/Archives/edgar/data/1113256/000120677419001672/meritor33246329-ex99a.htm</w:t>
        </w:r>
      </w:hyperlink>
      <w:r w:rsidDel="00000000" w:rsidR="00000000" w:rsidRPr="00000000">
        <w:rPr>
          <w:rtl w:val="0"/>
        </w:rPr>
      </w:r>
    </w:p>
    <w:p w:rsidR="00000000" w:rsidDel="00000000" w:rsidP="00000000" w:rsidRDefault="00000000" w:rsidRPr="00000000" w14:paraId="0000027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From Wall Street Journal: Cox's Investment in Rivian, accessed October 13, 2025, </w:t>
      </w:r>
      <w:hyperlink r:id="rId80">
        <w:r w:rsidDel="00000000" w:rsidR="00000000" w:rsidRPr="00000000">
          <w:rPr>
            <w:rFonts w:ascii="Google Sans" w:cs="Google Sans" w:eastAsia="Google Sans" w:hAnsi="Google Sans"/>
            <w:color w:val="0000ee"/>
            <w:sz w:val="24"/>
            <w:szCs w:val="24"/>
            <w:u w:val="single"/>
            <w:rtl w:val="0"/>
          </w:rPr>
          <w:t xml:space="preserve">https://www.coxenterprises.com/news/from-wall-street-journal-cox-s-investment-in-rivi</w:t>
        </w:r>
      </w:hyperlink>
      <w:r w:rsidDel="00000000" w:rsidR="00000000" w:rsidRPr="00000000">
        <w:rPr>
          <w:rtl w:val="0"/>
        </w:rPr>
      </w:r>
    </w:p>
    <w:p w:rsidR="00000000" w:rsidDel="00000000" w:rsidP="00000000" w:rsidRDefault="00000000" w:rsidRPr="00000000" w14:paraId="0000027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Rivian Announces $350 Million Investment from Cox Automotive, accessed October 13, 2025, </w:t>
      </w:r>
      <w:hyperlink r:id="rId81">
        <w:r w:rsidDel="00000000" w:rsidR="00000000" w:rsidRPr="00000000">
          <w:rPr>
            <w:rFonts w:ascii="Google Sans" w:cs="Google Sans" w:eastAsia="Google Sans" w:hAnsi="Google Sans"/>
            <w:color w:val="0000ee"/>
            <w:sz w:val="24"/>
            <w:szCs w:val="24"/>
            <w:u w:val="single"/>
            <w:rtl w:val="0"/>
          </w:rPr>
          <w:t xml:space="preserve">https://www.coxautoinc.com/insights-hub/rivian-announces-350-million-investment-from-cox-automotive/</w:t>
        </w:r>
      </w:hyperlink>
      <w:r w:rsidDel="00000000" w:rsidR="00000000" w:rsidRPr="00000000">
        <w:rPr>
          <w:rtl w:val="0"/>
        </w:rPr>
      </w:r>
    </w:p>
    <w:p w:rsidR="00000000" w:rsidDel="00000000" w:rsidP="00000000" w:rsidRDefault="00000000" w:rsidRPr="00000000" w14:paraId="0000027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Rivian Receives $350M in Third Investment This Year - Crunchbase News, accessed October 13, 2025, </w:t>
      </w:r>
      <w:hyperlink r:id="rId82">
        <w:r w:rsidDel="00000000" w:rsidR="00000000" w:rsidRPr="00000000">
          <w:rPr>
            <w:rFonts w:ascii="Google Sans" w:cs="Google Sans" w:eastAsia="Google Sans" w:hAnsi="Google Sans"/>
            <w:color w:val="0000ee"/>
            <w:sz w:val="24"/>
            <w:szCs w:val="24"/>
            <w:u w:val="single"/>
            <w:rtl w:val="0"/>
          </w:rPr>
          <w:t xml:space="preserve">https://news.crunchbase.com/startups/rivian-automotive-receives-350m-in-third-investment-this-year/</w:t>
        </w:r>
      </w:hyperlink>
      <w:r w:rsidDel="00000000" w:rsidR="00000000" w:rsidRPr="00000000">
        <w:rPr>
          <w:rtl w:val="0"/>
        </w:rPr>
      </w:r>
    </w:p>
    <w:p w:rsidR="00000000" w:rsidDel="00000000" w:rsidP="00000000" w:rsidRDefault="00000000" w:rsidRPr="00000000" w14:paraId="0000027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Rivian IPO: Everything You Need to Know About Rivian - FOREX.com US, accessed October 13, 2025, </w:t>
      </w:r>
      <w:hyperlink r:id="rId83">
        <w:r w:rsidDel="00000000" w:rsidR="00000000" w:rsidRPr="00000000">
          <w:rPr>
            <w:rFonts w:ascii="Google Sans" w:cs="Google Sans" w:eastAsia="Google Sans" w:hAnsi="Google Sans"/>
            <w:color w:val="0000ee"/>
            <w:sz w:val="24"/>
            <w:szCs w:val="24"/>
            <w:u w:val="single"/>
            <w:rtl w:val="0"/>
          </w:rPr>
          <w:t xml:space="preserve">https://www.forex.com/en-us/trading-guides/rivian-ipo-everything-you-need-to-know-about-rivian/</w:t>
        </w:r>
      </w:hyperlink>
      <w:r w:rsidDel="00000000" w:rsidR="00000000" w:rsidRPr="00000000">
        <w:rPr>
          <w:rtl w:val="0"/>
        </w:rPr>
      </w:r>
    </w:p>
    <w:p w:rsidR="00000000" w:rsidDel="00000000" w:rsidP="00000000" w:rsidRDefault="00000000" w:rsidRPr="00000000" w14:paraId="0000027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News Releases : June 19, 2019 : Hitachi Global, accessed October 13, 2025, </w:t>
      </w:r>
      <w:hyperlink r:id="rId84">
        <w:r w:rsidDel="00000000" w:rsidR="00000000" w:rsidRPr="00000000">
          <w:rPr>
            <w:rFonts w:ascii="Google Sans" w:cs="Google Sans" w:eastAsia="Google Sans" w:hAnsi="Google Sans"/>
            <w:color w:val="0000ee"/>
            <w:sz w:val="24"/>
            <w:szCs w:val="24"/>
            <w:u w:val="single"/>
            <w:rtl w:val="0"/>
          </w:rPr>
          <w:t xml:space="preserve">https://www.hitachi.com/New/cnews/month/2019/06/190619c.html</w:t>
        </w:r>
      </w:hyperlink>
      <w:r w:rsidDel="00000000" w:rsidR="00000000" w:rsidRPr="00000000">
        <w:rPr>
          <w:rtl w:val="0"/>
        </w:rPr>
      </w:r>
    </w:p>
    <w:p w:rsidR="00000000" w:rsidDel="00000000" w:rsidP="00000000" w:rsidRDefault="00000000" w:rsidRPr="00000000" w14:paraId="0000027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KPS Capital Partners to Sell Chassis Brakes International to Hitachi Automotive Systems, accessed October 13, 2025, </w:t>
      </w:r>
      <w:hyperlink r:id="rId85">
        <w:r w:rsidDel="00000000" w:rsidR="00000000" w:rsidRPr="00000000">
          <w:rPr>
            <w:rFonts w:ascii="Google Sans" w:cs="Google Sans" w:eastAsia="Google Sans" w:hAnsi="Google Sans"/>
            <w:color w:val="0000ee"/>
            <w:sz w:val="24"/>
            <w:szCs w:val="24"/>
            <w:u w:val="single"/>
            <w:rtl w:val="0"/>
          </w:rPr>
          <w:t xml:space="preserve">https://www.kpsfund.com/news/press-releases/2019/06/19/kps-capital-partners-to-sell-chassis-brakes-international-to-hitachi-automotive-systems</w:t>
        </w:r>
      </w:hyperlink>
      <w:r w:rsidDel="00000000" w:rsidR="00000000" w:rsidRPr="00000000">
        <w:rPr>
          <w:rtl w:val="0"/>
        </w:rPr>
      </w:r>
    </w:p>
    <w:p w:rsidR="00000000" w:rsidDel="00000000" w:rsidP="00000000" w:rsidRDefault="00000000" w:rsidRPr="00000000" w14:paraId="0000027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Hitachi Automotive Buys Chassis Brakes International - The BRAKE Report, accessed October 13, 2025, </w:t>
      </w:r>
      <w:hyperlink r:id="rId86">
        <w:r w:rsidDel="00000000" w:rsidR="00000000" w:rsidRPr="00000000">
          <w:rPr>
            <w:rFonts w:ascii="Google Sans" w:cs="Google Sans" w:eastAsia="Google Sans" w:hAnsi="Google Sans"/>
            <w:color w:val="0000ee"/>
            <w:sz w:val="24"/>
            <w:szCs w:val="24"/>
            <w:u w:val="single"/>
            <w:rtl w:val="0"/>
          </w:rPr>
          <w:t xml:space="preserve">https://thebrakereport.com/hitachi-automotive-buys-chassis-brakes-international/</w:t>
        </w:r>
      </w:hyperlink>
      <w:r w:rsidDel="00000000" w:rsidR="00000000" w:rsidRPr="00000000">
        <w:rPr>
          <w:rtl w:val="0"/>
        </w:rPr>
      </w:r>
    </w:p>
    <w:p w:rsidR="00000000" w:rsidDel="00000000" w:rsidP="00000000" w:rsidRDefault="00000000" w:rsidRPr="00000000" w14:paraId="0000027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Operational Excellence - KPS Capital Partners, accessed October 13, 2025, </w:t>
      </w:r>
      <w:hyperlink r:id="rId87">
        <w:r w:rsidDel="00000000" w:rsidR="00000000" w:rsidRPr="00000000">
          <w:rPr>
            <w:rFonts w:ascii="Google Sans" w:cs="Google Sans" w:eastAsia="Google Sans" w:hAnsi="Google Sans"/>
            <w:color w:val="0000ee"/>
            <w:sz w:val="24"/>
            <w:szCs w:val="24"/>
            <w:u w:val="single"/>
            <w:rtl w:val="0"/>
          </w:rPr>
          <w:t xml:space="preserve">https://www.kpsfund.com/docs/default-source/default-document-library/all-pei-award-articles-for-website-10-1-2020.pdf?sfvrsn=860d9a5a_2</w:t>
        </w:r>
      </w:hyperlink>
      <w:r w:rsidDel="00000000" w:rsidR="00000000" w:rsidRPr="00000000">
        <w:rPr>
          <w:rtl w:val="0"/>
        </w:rPr>
      </w:r>
    </w:p>
    <w:p w:rsidR="00000000" w:rsidDel="00000000" w:rsidP="00000000" w:rsidRDefault="00000000" w:rsidRPr="00000000" w14:paraId="0000028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Nidec Completes Acquisition of OMRON Automotive Electronics Co. Ltd, accessed October 13, 2025, </w:t>
      </w:r>
      <w:hyperlink r:id="rId88">
        <w:r w:rsidDel="00000000" w:rsidR="00000000" w:rsidRPr="00000000">
          <w:rPr>
            <w:rFonts w:ascii="Google Sans" w:cs="Google Sans" w:eastAsia="Google Sans" w:hAnsi="Google Sans"/>
            <w:color w:val="0000ee"/>
            <w:sz w:val="24"/>
            <w:szCs w:val="24"/>
            <w:u w:val="single"/>
            <w:rtl w:val="0"/>
          </w:rPr>
          <w:t xml:space="preserve">https://www.nidec.com/en/ir/news/2019/news1031-01/</w:t>
        </w:r>
      </w:hyperlink>
      <w:r w:rsidDel="00000000" w:rsidR="00000000" w:rsidRPr="00000000">
        <w:rPr>
          <w:rtl w:val="0"/>
        </w:rPr>
      </w:r>
    </w:p>
    <w:p w:rsidR="00000000" w:rsidDel="00000000" w:rsidP="00000000" w:rsidRDefault="00000000" w:rsidRPr="00000000" w14:paraId="0000028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Notice about the Share Transfer of OMRON Automotive Electronics Co., Ltd., accessed October 13, 2025, </w:t>
      </w:r>
      <w:hyperlink r:id="rId89">
        <w:r w:rsidDel="00000000" w:rsidR="00000000" w:rsidRPr="00000000">
          <w:rPr>
            <w:rFonts w:ascii="Google Sans" w:cs="Google Sans" w:eastAsia="Google Sans" w:hAnsi="Google Sans"/>
            <w:color w:val="0000ee"/>
            <w:sz w:val="24"/>
            <w:szCs w:val="24"/>
            <w:u w:val="single"/>
            <w:rtl w:val="0"/>
          </w:rPr>
          <w:t xml:space="preserve">https://www.omron.com/media/2019/04/c0416.html</w:t>
        </w:r>
      </w:hyperlink>
      <w:r w:rsidDel="00000000" w:rsidR="00000000" w:rsidRPr="00000000">
        <w:rPr>
          <w:rtl w:val="0"/>
        </w:rPr>
      </w:r>
    </w:p>
    <w:p w:rsidR="00000000" w:rsidDel="00000000" w:rsidP="00000000" w:rsidRDefault="00000000" w:rsidRPr="00000000" w14:paraId="0000028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Nidec to Acquire OMRON Automotive Electronics Co. Ltd. - Mynewsdesk, accessed October 13, 2025, </w:t>
      </w:r>
      <w:hyperlink r:id="rId90">
        <w:r w:rsidDel="00000000" w:rsidR="00000000" w:rsidRPr="00000000">
          <w:rPr>
            <w:rFonts w:ascii="Google Sans" w:cs="Google Sans" w:eastAsia="Google Sans" w:hAnsi="Google Sans"/>
            <w:color w:val="0000ee"/>
            <w:sz w:val="24"/>
            <w:szCs w:val="24"/>
            <w:u w:val="single"/>
            <w:rtl w:val="0"/>
          </w:rPr>
          <w:t xml:space="preserve">https://www.mynewsdesk.com/us/nidec/pressreleases/nidec-to-acquire-omron-automotive-electronics-co-ltd-2861337</w:t>
        </w:r>
      </w:hyperlink>
      <w:r w:rsidDel="00000000" w:rsidR="00000000" w:rsidRPr="00000000">
        <w:rPr>
          <w:rtl w:val="0"/>
        </w:rPr>
      </w:r>
    </w:p>
    <w:p w:rsidR="00000000" w:rsidDel="00000000" w:rsidP="00000000" w:rsidRDefault="00000000" w:rsidRPr="00000000" w14:paraId="0000028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Safelite Group Acquires COP TruRoad Parent, LLC. - PR Newswire, accessed October 13, 2025, </w:t>
      </w:r>
      <w:hyperlink r:id="rId91">
        <w:r w:rsidDel="00000000" w:rsidR="00000000" w:rsidRPr="00000000">
          <w:rPr>
            <w:rFonts w:ascii="Google Sans" w:cs="Google Sans" w:eastAsia="Google Sans" w:hAnsi="Google Sans"/>
            <w:color w:val="0000ee"/>
            <w:sz w:val="24"/>
            <w:szCs w:val="24"/>
            <w:u w:val="single"/>
            <w:rtl w:val="0"/>
          </w:rPr>
          <w:t xml:space="preserve">https://www.prnewswire.com/news-releases/safelite-group-acquires-cop-truroad-parent-llc-300904401.html</w:t>
        </w:r>
      </w:hyperlink>
      <w:r w:rsidDel="00000000" w:rsidR="00000000" w:rsidRPr="00000000">
        <w:rPr>
          <w:rtl w:val="0"/>
        </w:rPr>
      </w:r>
    </w:p>
    <w:p w:rsidR="00000000" w:rsidDel="00000000" w:rsidP="00000000" w:rsidRDefault="00000000" w:rsidRPr="00000000" w14:paraId="0000028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Safelite, Belron's subsidiary in the US, acquires TruRoad Holdings, Inc. - Imgix, accessed October 13, 2025, </w:t>
      </w:r>
      <w:hyperlink r:id="rId92">
        <w:r w:rsidDel="00000000" w:rsidR="00000000" w:rsidRPr="00000000">
          <w:rPr>
            <w:rFonts w:ascii="Google Sans" w:cs="Google Sans" w:eastAsia="Google Sans" w:hAnsi="Google Sans"/>
            <w:color w:val="0000ee"/>
            <w:sz w:val="24"/>
            <w:szCs w:val="24"/>
            <w:u w:val="single"/>
            <w:rtl w:val="0"/>
          </w:rPr>
          <w:t xml:space="preserve">https://dieterengroup.imgix.net/press-releases/2019_08_20_Belron_acquires_TruRoad_EN.pdf</w:t>
        </w:r>
      </w:hyperlink>
      <w:r w:rsidDel="00000000" w:rsidR="00000000" w:rsidRPr="00000000">
        <w:rPr>
          <w:rtl w:val="0"/>
        </w:rPr>
      </w:r>
    </w:p>
    <w:p w:rsidR="00000000" w:rsidDel="00000000" w:rsidP="00000000" w:rsidRDefault="00000000" w:rsidRPr="00000000" w14:paraId="0000028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CenterOak Partners Announces Sale of TruRoad, accessed October 13, 2025, </w:t>
      </w:r>
      <w:hyperlink r:id="rId93">
        <w:r w:rsidDel="00000000" w:rsidR="00000000" w:rsidRPr="00000000">
          <w:rPr>
            <w:rFonts w:ascii="Google Sans" w:cs="Google Sans" w:eastAsia="Google Sans" w:hAnsi="Google Sans"/>
            <w:color w:val="0000ee"/>
            <w:sz w:val="24"/>
            <w:szCs w:val="24"/>
            <w:u w:val="single"/>
            <w:rtl w:val="0"/>
          </w:rPr>
          <w:t xml:space="preserve">https://centeroakpartners.com/centeroak-partners-announces-sale-of-truroad/</w:t>
        </w:r>
      </w:hyperlink>
      <w:r w:rsidDel="00000000" w:rsidR="00000000" w:rsidRPr="00000000">
        <w:rPr>
          <w:rtl w:val="0"/>
        </w:rPr>
      </w:r>
    </w:p>
    <w:p w:rsidR="00000000" w:rsidDel="00000000" w:rsidP="00000000" w:rsidRDefault="00000000" w:rsidRPr="00000000" w14:paraId="0000028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Eight Enterprises Acquired Half of Zhongce Rubber's Equity, accessed October 13, 2025, </w:t>
      </w:r>
      <w:hyperlink r:id="rId94">
        <w:r w:rsidDel="00000000" w:rsidR="00000000" w:rsidRPr="00000000">
          <w:rPr>
            <w:rFonts w:ascii="Google Sans" w:cs="Google Sans" w:eastAsia="Google Sans" w:hAnsi="Google Sans"/>
            <w:color w:val="0000ee"/>
            <w:sz w:val="24"/>
            <w:szCs w:val="24"/>
            <w:u w:val="single"/>
            <w:rtl w:val="0"/>
          </w:rPr>
          <w:t xml:space="preserve">https://e.cria.org.cn/a/1778595435389149185</w:t>
        </w:r>
      </w:hyperlink>
      <w:r w:rsidDel="00000000" w:rsidR="00000000" w:rsidRPr="00000000">
        <w:rPr>
          <w:rtl w:val="0"/>
        </w:rPr>
      </w:r>
    </w:p>
    <w:p w:rsidR="00000000" w:rsidDel="00000000" w:rsidP="00000000" w:rsidRDefault="00000000" w:rsidRPr="00000000" w14:paraId="0000028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Hangzhou Zhongce Rubber Company - Wikipedia, accessed October 13, 2025, </w:t>
      </w:r>
      <w:hyperlink r:id="rId95">
        <w:r w:rsidDel="00000000" w:rsidR="00000000" w:rsidRPr="00000000">
          <w:rPr>
            <w:rFonts w:ascii="Google Sans" w:cs="Google Sans" w:eastAsia="Google Sans" w:hAnsi="Google Sans"/>
            <w:color w:val="0000ee"/>
            <w:sz w:val="24"/>
            <w:szCs w:val="24"/>
            <w:u w:val="single"/>
            <w:rtl w:val="0"/>
          </w:rPr>
          <w:t xml:space="preserve">https://en.wikipedia.org/wiki/Hangzhou_Zhongce_Rubber_Company</w:t>
        </w:r>
      </w:hyperlink>
      <w:r w:rsidDel="00000000" w:rsidR="00000000" w:rsidRPr="00000000">
        <w:rPr>
          <w:rtl w:val="0"/>
        </w:rPr>
      </w:r>
    </w:p>
    <w:p w:rsidR="00000000" w:rsidDel="00000000" w:rsidP="00000000" w:rsidRDefault="00000000" w:rsidRPr="00000000" w14:paraId="0000028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Qiu Jianping, Chairman of Juxing Group: The acquisition of Zhongce Rubber's equity synergy is worth looking forward, accessed October 13, 2025, </w:t>
      </w:r>
      <w:hyperlink r:id="rId96">
        <w:r w:rsidDel="00000000" w:rsidR="00000000" w:rsidRPr="00000000">
          <w:rPr>
            <w:rFonts w:ascii="Google Sans" w:cs="Google Sans" w:eastAsia="Google Sans" w:hAnsi="Google Sans"/>
            <w:color w:val="0000ee"/>
            <w:sz w:val="24"/>
            <w:szCs w:val="24"/>
            <w:u w:val="single"/>
            <w:rtl w:val="0"/>
          </w:rPr>
          <w:t xml:space="preserve">https://www.rubber-chem.com/info/qiu-jianping-chairman-of-juxing-group-the-ac-35648816.html</w:t>
        </w:r>
      </w:hyperlink>
      <w:r w:rsidDel="00000000" w:rsidR="00000000" w:rsidRPr="00000000">
        <w:rPr>
          <w:rtl w:val="0"/>
        </w:rPr>
      </w:r>
    </w:p>
    <w:p w:rsidR="00000000" w:rsidDel="00000000" w:rsidP="00000000" w:rsidRDefault="00000000" w:rsidRPr="00000000" w14:paraId="0000028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acquires 88% of leading Indonesian tire manufacturer PT Multistrada Arah Sarana TBK, thereby gaining competitive produ - NET, accessed October 13, 2025, </w:t>
      </w:r>
      <w:hyperlink r:id="rId97">
        <w:r w:rsidDel="00000000" w:rsidR="00000000" w:rsidRPr="00000000">
          <w:rPr>
            <w:rFonts w:ascii="Google Sans" w:cs="Google Sans" w:eastAsia="Google Sans" w:hAnsi="Google Sans"/>
            <w:color w:val="0000ee"/>
            <w:sz w:val="24"/>
            <w:szCs w:val="24"/>
            <w:u w:val="single"/>
            <w:rtl w:val="0"/>
          </w:rPr>
          <w:t xml:space="preserve">https://dgaddcosprod.blob.core.windows.net/corporate-production/attachments/clktclhfr06az2fhh3k8939x5-20190308-pr-michelin-acquires-multistrada-eng.pdf</w:t>
        </w:r>
      </w:hyperlink>
      <w:r w:rsidDel="00000000" w:rsidR="00000000" w:rsidRPr="00000000">
        <w:rPr>
          <w:rtl w:val="0"/>
        </w:rPr>
      </w:r>
    </w:p>
    <w:p w:rsidR="00000000" w:rsidDel="00000000" w:rsidP="00000000" w:rsidRDefault="00000000" w:rsidRPr="00000000" w14:paraId="0000028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 Michelin acquires leading Indonesian tire manufacturer PT Multistrada Arah Sarana TBK - GlobeNewswire, accessed October 13, 2025, </w:t>
      </w:r>
      <w:hyperlink r:id="rId98">
        <w:r w:rsidDel="00000000" w:rsidR="00000000" w:rsidRPr="00000000">
          <w:rPr>
            <w:rFonts w:ascii="Google Sans" w:cs="Google Sans" w:eastAsia="Google Sans" w:hAnsi="Google Sans"/>
            <w:color w:val="0000ee"/>
            <w:sz w:val="24"/>
            <w:szCs w:val="24"/>
            <w:u w:val="single"/>
            <w:rtl w:val="0"/>
          </w:rPr>
          <w:t xml:space="preserve">https://www.globenewswire.com/news-release/2019/01/22/1703672/0/en/Michelin-Michelin-acquires-leading-Indonesian-tire-manufacturer-PT-Multistrada-Arah-Sarana-TBK.html</w:t>
        </w:r>
      </w:hyperlink>
      <w:r w:rsidDel="00000000" w:rsidR="00000000" w:rsidRPr="00000000">
        <w:rPr>
          <w:rtl w:val="0"/>
        </w:rPr>
      </w:r>
    </w:p>
    <w:p w:rsidR="00000000" w:rsidDel="00000000" w:rsidP="00000000" w:rsidRDefault="00000000" w:rsidRPr="00000000" w14:paraId="0000028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Following a successful public offer, Michelin now holds 99.64% of the share capital of leading Indonesian tire manufacturer PT - NET, accessed October 13, 2025, </w:t>
      </w:r>
      <w:hyperlink r:id="rId99">
        <w:r w:rsidDel="00000000" w:rsidR="00000000" w:rsidRPr="00000000">
          <w:rPr>
            <w:rFonts w:ascii="Google Sans" w:cs="Google Sans" w:eastAsia="Google Sans" w:hAnsi="Google Sans"/>
            <w:color w:val="0000ee"/>
            <w:sz w:val="24"/>
            <w:szCs w:val="24"/>
            <w:u w:val="single"/>
            <w:rtl w:val="0"/>
          </w:rPr>
          <w:t xml:space="preserve">https://dgaddcosprod.blob.core.windows.net/corporate-production/attachments/clktcocsj06on2fhhaq4y9til-20190619-pr-michelin-new-hold-of-the-share-capital-of-multistrada.pdf</w:t>
        </w:r>
      </w:hyperlink>
      <w:r w:rsidDel="00000000" w:rsidR="00000000" w:rsidRPr="00000000">
        <w:rPr>
          <w:rtl w:val="0"/>
        </w:rPr>
      </w:r>
    </w:p>
    <w:p w:rsidR="00000000" w:rsidDel="00000000" w:rsidP="00000000" w:rsidRDefault="00000000" w:rsidRPr="00000000" w14:paraId="0000028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Winnebago Industries to Acquire Premium RV Manufacturer Newmar, accessed October 13, 2025, </w:t>
      </w:r>
      <w:hyperlink r:id="rId100">
        <w:r w:rsidDel="00000000" w:rsidR="00000000" w:rsidRPr="00000000">
          <w:rPr>
            <w:rFonts w:ascii="Google Sans" w:cs="Google Sans" w:eastAsia="Google Sans" w:hAnsi="Google Sans"/>
            <w:color w:val="0000ee"/>
            <w:sz w:val="24"/>
            <w:szCs w:val="24"/>
            <w:u w:val="single"/>
            <w:rtl w:val="0"/>
          </w:rPr>
          <w:t xml:space="preserve">https://winnebago.gcs-web.com/news-releases/news-release-details/winnebago-industries-acquire-premium-rv-manufacturer-newmar/</w:t>
        </w:r>
      </w:hyperlink>
      <w:r w:rsidDel="00000000" w:rsidR="00000000" w:rsidRPr="00000000">
        <w:rPr>
          <w:rtl w:val="0"/>
        </w:rPr>
      </w:r>
    </w:p>
    <w:p w:rsidR="00000000" w:rsidDel="00000000" w:rsidP="00000000" w:rsidRDefault="00000000" w:rsidRPr="00000000" w14:paraId="0000028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Winnebago Industries To Acquire Premium RV Manufacturer Newmar | SGB Media Online, accessed October 13, 2025, </w:t>
      </w:r>
      <w:hyperlink r:id="rId101">
        <w:r w:rsidDel="00000000" w:rsidR="00000000" w:rsidRPr="00000000">
          <w:rPr>
            <w:rFonts w:ascii="Google Sans" w:cs="Google Sans" w:eastAsia="Google Sans" w:hAnsi="Google Sans"/>
            <w:color w:val="0000ee"/>
            <w:sz w:val="24"/>
            <w:szCs w:val="24"/>
            <w:u w:val="single"/>
            <w:rtl w:val="0"/>
          </w:rPr>
          <w:t xml:space="preserve">https://sgbonline.com/winnebago-industries-to-acquire-premium-rv-manufacturer-newmar/</w:t>
        </w:r>
      </w:hyperlink>
      <w:r w:rsidDel="00000000" w:rsidR="00000000" w:rsidRPr="00000000">
        <w:rPr>
          <w:rtl w:val="0"/>
        </w:rPr>
      </w:r>
    </w:p>
    <w:p w:rsidR="00000000" w:rsidDel="00000000" w:rsidP="00000000" w:rsidRDefault="00000000" w:rsidRPr="00000000" w14:paraId="0000028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acquires Masternaut, accessed October 13, 2025, </w:t>
      </w:r>
      <w:hyperlink r:id="rId102">
        <w:r w:rsidDel="00000000" w:rsidR="00000000" w:rsidRPr="00000000">
          <w:rPr>
            <w:rFonts w:ascii="Google Sans" w:cs="Google Sans" w:eastAsia="Google Sans" w:hAnsi="Google Sans"/>
            <w:color w:val="0000ee"/>
            <w:sz w:val="24"/>
            <w:szCs w:val="24"/>
            <w:u w:val="single"/>
            <w:rtl w:val="0"/>
          </w:rPr>
          <w:t xml:space="preserve">https://www.masternaut.com/news/posts/michelin-acquires-masternaut/</w:t>
        </w:r>
      </w:hyperlink>
      <w:r w:rsidDel="00000000" w:rsidR="00000000" w:rsidRPr="00000000">
        <w:rPr>
          <w:rtl w:val="0"/>
        </w:rPr>
      </w:r>
    </w:p>
    <w:p w:rsidR="00000000" w:rsidDel="00000000" w:rsidP="00000000" w:rsidRDefault="00000000" w:rsidRPr="00000000" w14:paraId="0000028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Masternaut - Wikipedia, accessed October 13, 2025, </w:t>
      </w:r>
      <w:hyperlink r:id="rId103">
        <w:r w:rsidDel="00000000" w:rsidR="00000000" w:rsidRPr="00000000">
          <w:rPr>
            <w:rFonts w:ascii="Google Sans" w:cs="Google Sans" w:eastAsia="Google Sans" w:hAnsi="Google Sans"/>
            <w:color w:val="0000ee"/>
            <w:sz w:val="24"/>
            <w:szCs w:val="24"/>
            <w:u w:val="single"/>
            <w:rtl w:val="0"/>
          </w:rPr>
          <w:t xml:space="preserve">https://en.wikipedia.org/wiki/Masternaut</w:t>
        </w:r>
      </w:hyperlink>
      <w:r w:rsidDel="00000000" w:rsidR="00000000" w:rsidRPr="00000000">
        <w:rPr>
          <w:rtl w:val="0"/>
        </w:rPr>
      </w:r>
    </w:p>
    <w:p w:rsidR="00000000" w:rsidDel="00000000" w:rsidP="00000000" w:rsidRDefault="00000000" w:rsidRPr="00000000" w14:paraId="0000029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Dana acquires SME Group - Cranes &amp; Lifting, accessed October 13, 2025, </w:t>
      </w:r>
      <w:hyperlink r:id="rId104">
        <w:r w:rsidDel="00000000" w:rsidR="00000000" w:rsidRPr="00000000">
          <w:rPr>
            <w:rFonts w:ascii="Google Sans" w:cs="Google Sans" w:eastAsia="Google Sans" w:hAnsi="Google Sans"/>
            <w:color w:val="0000ee"/>
            <w:sz w:val="24"/>
            <w:szCs w:val="24"/>
            <w:u w:val="single"/>
            <w:rtl w:val="0"/>
          </w:rPr>
          <w:t xml:space="preserve">https://www.cranesandlifting.com.au/dana-acquires-sme-group/</w:t>
        </w:r>
      </w:hyperlink>
      <w:r w:rsidDel="00000000" w:rsidR="00000000" w:rsidRPr="00000000">
        <w:rPr>
          <w:rtl w:val="0"/>
        </w:rPr>
      </w:r>
    </w:p>
    <w:p w:rsidR="00000000" w:rsidDel="00000000" w:rsidP="00000000" w:rsidRDefault="00000000" w:rsidRPr="00000000" w14:paraId="0000029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Dana Completes SME Group Acquisition - Modern Distribution Management, accessed October 13, 2025, </w:t>
      </w:r>
      <w:hyperlink r:id="rId105">
        <w:r w:rsidDel="00000000" w:rsidR="00000000" w:rsidRPr="00000000">
          <w:rPr>
            <w:rFonts w:ascii="Google Sans" w:cs="Google Sans" w:eastAsia="Google Sans" w:hAnsi="Google Sans"/>
            <w:color w:val="0000ee"/>
            <w:sz w:val="24"/>
            <w:szCs w:val="24"/>
            <w:u w:val="single"/>
            <w:rtl w:val="0"/>
          </w:rPr>
          <w:t xml:space="preserve">https://www.mdm.com/news/operations/finance/dana-completes-sme-group-acquisition/</w:t>
        </w:r>
      </w:hyperlink>
      <w:r w:rsidDel="00000000" w:rsidR="00000000" w:rsidRPr="00000000">
        <w:rPr>
          <w:rtl w:val="0"/>
        </w:rPr>
      </w:r>
    </w:p>
    <w:p w:rsidR="00000000" w:rsidDel="00000000" w:rsidP="00000000" w:rsidRDefault="00000000" w:rsidRPr="00000000" w14:paraId="0000029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Dana Acquires SME Group - Power Progress, accessed October 13, 2025, </w:t>
      </w:r>
      <w:hyperlink r:id="rId106">
        <w:r w:rsidDel="00000000" w:rsidR="00000000" w:rsidRPr="00000000">
          <w:rPr>
            <w:rFonts w:ascii="Google Sans" w:cs="Google Sans" w:eastAsia="Google Sans" w:hAnsi="Google Sans"/>
            <w:color w:val="0000ee"/>
            <w:sz w:val="24"/>
            <w:szCs w:val="24"/>
            <w:u w:val="single"/>
            <w:rtl w:val="0"/>
          </w:rPr>
          <w:t xml:space="preserve">https://www.powerprogress.com/news/dana-acquires-sme-group/5024993.article</w:t>
        </w:r>
      </w:hyperlink>
      <w:r w:rsidDel="00000000" w:rsidR="00000000" w:rsidRPr="00000000">
        <w:rPr>
          <w:rtl w:val="0"/>
        </w:rPr>
      </w:r>
    </w:p>
    <w:p w:rsidR="00000000" w:rsidDel="00000000" w:rsidP="00000000" w:rsidRDefault="00000000" w:rsidRPr="00000000" w14:paraId="0000029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Dana acquired SME Group to improve electromobility and global reach, accessed October 13, 2025, </w:t>
      </w:r>
      <w:hyperlink r:id="rId107">
        <w:r w:rsidDel="00000000" w:rsidR="00000000" w:rsidRPr="00000000">
          <w:rPr>
            <w:rFonts w:ascii="Google Sans" w:cs="Google Sans" w:eastAsia="Google Sans" w:hAnsi="Google Sans"/>
            <w:color w:val="0000ee"/>
            <w:sz w:val="24"/>
            <w:szCs w:val="24"/>
            <w:u w:val="single"/>
            <w:rtl w:val="0"/>
          </w:rPr>
          <w:t xml:space="preserve">https://www.powertraininternationalweb.com/news/dana-acquired-sme-group/</w:t>
        </w:r>
      </w:hyperlink>
      <w:r w:rsidDel="00000000" w:rsidR="00000000" w:rsidRPr="00000000">
        <w:rPr>
          <w:rtl w:val="0"/>
        </w:rPr>
      </w:r>
    </w:p>
    <w:p w:rsidR="00000000" w:rsidDel="00000000" w:rsidP="00000000" w:rsidRDefault="00000000" w:rsidRPr="00000000" w14:paraId="0000029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Charged EVs | Dana acquires SME Group to expand electrified product portfolio, accessed October 13, 2025, </w:t>
      </w:r>
      <w:hyperlink r:id="rId108">
        <w:r w:rsidDel="00000000" w:rsidR="00000000" w:rsidRPr="00000000">
          <w:rPr>
            <w:rFonts w:ascii="Google Sans" w:cs="Google Sans" w:eastAsia="Google Sans" w:hAnsi="Google Sans"/>
            <w:color w:val="0000ee"/>
            <w:sz w:val="24"/>
            <w:szCs w:val="24"/>
            <w:u w:val="single"/>
            <w:rtl w:val="0"/>
          </w:rPr>
          <w:t xml:space="preserve">https://chargedevs.com/newswire/dana-acquires-sme-group-to-expand-electrified-product-portfolio/</w:t>
        </w:r>
      </w:hyperlink>
      <w:r w:rsidDel="00000000" w:rsidR="00000000" w:rsidRPr="00000000">
        <w:rPr>
          <w:rtl w:val="0"/>
        </w:rPr>
      </w:r>
    </w:p>
    <w:p w:rsidR="00000000" w:rsidDel="00000000" w:rsidP="00000000" w:rsidRDefault="00000000" w:rsidRPr="00000000" w14:paraId="0000029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American Securities Acquires FleetPride from TPG Capital - PR Newswire, accessed October 13, 2025, </w:t>
      </w:r>
      <w:hyperlink r:id="rId109">
        <w:r w:rsidDel="00000000" w:rsidR="00000000" w:rsidRPr="00000000">
          <w:rPr>
            <w:rFonts w:ascii="Google Sans" w:cs="Google Sans" w:eastAsia="Google Sans" w:hAnsi="Google Sans"/>
            <w:color w:val="0000ee"/>
            <w:sz w:val="24"/>
            <w:szCs w:val="24"/>
            <w:u w:val="single"/>
            <w:rtl w:val="0"/>
          </w:rPr>
          <w:t xml:space="preserve">https://www.prnewswire.com/news-releases/american-securities-acquires-fleetpride-from-tpg-capital-300768608.html</w:t>
        </w:r>
      </w:hyperlink>
      <w:r w:rsidDel="00000000" w:rsidR="00000000" w:rsidRPr="00000000">
        <w:rPr>
          <w:rtl w:val="0"/>
        </w:rPr>
      </w:r>
    </w:p>
    <w:p w:rsidR="00000000" w:rsidDel="00000000" w:rsidP="00000000" w:rsidRDefault="00000000" w:rsidRPr="00000000" w14:paraId="0000029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American Securities acquires FleetPride from TPG Capital - Private Equity Wire, accessed October 13, 2025, </w:t>
      </w:r>
      <w:hyperlink r:id="rId110">
        <w:r w:rsidDel="00000000" w:rsidR="00000000" w:rsidRPr="00000000">
          <w:rPr>
            <w:rFonts w:ascii="Google Sans" w:cs="Google Sans" w:eastAsia="Google Sans" w:hAnsi="Google Sans"/>
            <w:color w:val="0000ee"/>
            <w:sz w:val="24"/>
            <w:szCs w:val="24"/>
            <w:u w:val="single"/>
            <w:rtl w:val="0"/>
          </w:rPr>
          <w:t xml:space="preserve">https://www.privateequitywire.co.uk/american-securities-acquires-fleetpride-tpg-capital/</w:t>
        </w:r>
      </w:hyperlink>
      <w:r w:rsidDel="00000000" w:rsidR="00000000" w:rsidRPr="00000000">
        <w:rPr>
          <w:rtl w:val="0"/>
        </w:rPr>
      </w:r>
    </w:p>
    <w:p w:rsidR="00000000" w:rsidDel="00000000" w:rsidP="00000000" w:rsidRDefault="00000000" w:rsidRPr="00000000" w14:paraId="0000029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American Securities adds FleetPride to its portfolio - Trailer Body Builders, accessed October 13, 2025, </w:t>
      </w:r>
      <w:hyperlink r:id="rId111">
        <w:r w:rsidDel="00000000" w:rsidR="00000000" w:rsidRPr="00000000">
          <w:rPr>
            <w:rFonts w:ascii="Google Sans" w:cs="Google Sans" w:eastAsia="Google Sans" w:hAnsi="Google Sans"/>
            <w:color w:val="0000ee"/>
            <w:sz w:val="24"/>
            <w:szCs w:val="24"/>
            <w:u w:val="single"/>
            <w:rtl w:val="0"/>
          </w:rPr>
          <w:t xml:space="preserve">https://www.trailer-bodybuilders.com/equipment-parts/aftermarket-parts/article/21743599/american-securities-adds-fleetpride-to-its-portfolio</w:t>
        </w:r>
      </w:hyperlink>
      <w:r w:rsidDel="00000000" w:rsidR="00000000" w:rsidRPr="00000000">
        <w:rPr>
          <w:rtl w:val="0"/>
        </w:rPr>
      </w:r>
    </w:p>
    <w:p w:rsidR="00000000" w:rsidDel="00000000" w:rsidP="00000000" w:rsidRDefault="00000000" w:rsidRPr="00000000" w14:paraId="0000029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American Securities and Ridgemont Equity Partners Acquire FleetPride | Mergr M&amp;A Deal Summary, accessed October 13, 2025, </w:t>
      </w:r>
      <w:hyperlink r:id="rId112">
        <w:r w:rsidDel="00000000" w:rsidR="00000000" w:rsidRPr="00000000">
          <w:rPr>
            <w:rFonts w:ascii="Google Sans" w:cs="Google Sans" w:eastAsia="Google Sans" w:hAnsi="Google Sans"/>
            <w:color w:val="0000ee"/>
            <w:sz w:val="24"/>
            <w:szCs w:val="24"/>
            <w:u w:val="single"/>
            <w:rtl w:val="0"/>
          </w:rPr>
          <w:t xml:space="preserve">https://mergr.com/transaction/american-securities-acquires-fleetpride</w:t>
        </w:r>
      </w:hyperlink>
      <w:r w:rsidDel="00000000" w:rsidR="00000000" w:rsidRPr="00000000">
        <w:rPr>
          <w:rtl w:val="0"/>
        </w:rPr>
      </w:r>
    </w:p>
    <w:p w:rsidR="00000000" w:rsidDel="00000000" w:rsidP="00000000" w:rsidRDefault="00000000" w:rsidRPr="00000000" w14:paraId="0000029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OMERS Private Equity Announces Agreement to Sell a Majority of Caliber Collision Centers, accessed October 13, 2025, </w:t>
      </w:r>
      <w:hyperlink r:id="rId113">
        <w:r w:rsidDel="00000000" w:rsidR="00000000" w:rsidRPr="00000000">
          <w:rPr>
            <w:rFonts w:ascii="Google Sans" w:cs="Google Sans" w:eastAsia="Google Sans" w:hAnsi="Google Sans"/>
            <w:color w:val="0000ee"/>
            <w:sz w:val="24"/>
            <w:szCs w:val="24"/>
            <w:u w:val="single"/>
            <w:rtl w:val="0"/>
          </w:rPr>
          <w:t xml:space="preserve">https://www.globenewswire.com/news-release/2018/12/05/1662417/0/en/OMERS-Private-Equity-Announces-Agreement-to-Sell-a-Majority-of-Caliber-Collision-Centers.html</w:t>
        </w:r>
      </w:hyperlink>
      <w:r w:rsidDel="00000000" w:rsidR="00000000" w:rsidRPr="00000000">
        <w:rPr>
          <w:rtl w:val="0"/>
        </w:rPr>
      </w:r>
    </w:p>
    <w:p w:rsidR="00000000" w:rsidDel="00000000" w:rsidP="00000000" w:rsidRDefault="00000000" w:rsidRPr="00000000" w14:paraId="0000029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OMERS Private Equity Announces Agreement to Sell a Majority of Caliber Collision Centers, accessed October 13, 2025, </w:t>
      </w:r>
      <w:hyperlink r:id="rId114">
        <w:r w:rsidDel="00000000" w:rsidR="00000000" w:rsidRPr="00000000">
          <w:rPr>
            <w:rFonts w:ascii="Google Sans" w:cs="Google Sans" w:eastAsia="Google Sans" w:hAnsi="Google Sans"/>
            <w:color w:val="0000ee"/>
            <w:sz w:val="24"/>
            <w:szCs w:val="24"/>
            <w:u w:val="single"/>
            <w:rtl w:val="0"/>
          </w:rPr>
          <w:t xml:space="preserve">https://www.omersprivateequity.com/news/OMERS-Private-Equity-Announces-Agreement-to-Sell-a-Majority-of-Caliber-Collision-Centers/</w:t>
        </w:r>
      </w:hyperlink>
      <w:r w:rsidDel="00000000" w:rsidR="00000000" w:rsidRPr="00000000">
        <w:rPr>
          <w:rtl w:val="0"/>
        </w:rPr>
      </w:r>
    </w:p>
    <w:p w:rsidR="00000000" w:rsidDel="00000000" w:rsidP="00000000" w:rsidRDefault="00000000" w:rsidRPr="00000000" w14:paraId="0000029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Leonard Green Backed Caliber Collision and Abra Auto Body Repair of America Merger Transaction Closes, accessed October 13, 2025, </w:t>
      </w:r>
      <w:hyperlink r:id="rId115">
        <w:r w:rsidDel="00000000" w:rsidR="00000000" w:rsidRPr="00000000">
          <w:rPr>
            <w:rFonts w:ascii="Google Sans" w:cs="Google Sans" w:eastAsia="Google Sans" w:hAnsi="Google Sans"/>
            <w:color w:val="0000ee"/>
            <w:sz w:val="24"/>
            <w:szCs w:val="24"/>
            <w:u w:val="single"/>
            <w:rtl w:val="0"/>
          </w:rPr>
          <w:t xml:space="preserve">https://www.leonardgreen.com/leonard-green-backed-caliber-collision-and-abra-auto-body-repair-of-america-merger-transaction-closes/</w:t>
        </w:r>
      </w:hyperlink>
      <w:r w:rsidDel="00000000" w:rsidR="00000000" w:rsidRPr="00000000">
        <w:rPr>
          <w:rtl w:val="0"/>
        </w:rPr>
      </w:r>
    </w:p>
    <w:p w:rsidR="00000000" w:rsidDel="00000000" w:rsidP="00000000" w:rsidRDefault="00000000" w:rsidRPr="00000000" w14:paraId="0000029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Caliber Collision and Abra Auto Body Repair of America to Merge, Creating a Leading Collision Repair Provider in 37 States - - Hellman &amp; Friedman, accessed October 13, 2025, </w:t>
      </w:r>
      <w:hyperlink r:id="rId116">
        <w:r w:rsidDel="00000000" w:rsidR="00000000" w:rsidRPr="00000000">
          <w:rPr>
            <w:rFonts w:ascii="Google Sans" w:cs="Google Sans" w:eastAsia="Google Sans" w:hAnsi="Google Sans"/>
            <w:color w:val="0000ee"/>
            <w:sz w:val="24"/>
            <w:szCs w:val="24"/>
            <w:u w:val="single"/>
            <w:rtl w:val="0"/>
          </w:rPr>
          <w:t xml:space="preserve">https://hf.com/caliber-collision-and-abra-auto-body-repair-of-america-to-merge-creating-a-leading-collision-repair-provider-in-37-states/</w:t>
        </w:r>
      </w:hyperlink>
      <w:r w:rsidDel="00000000" w:rsidR="00000000" w:rsidRPr="00000000">
        <w:rPr>
          <w:rtl w:val="0"/>
        </w:rPr>
      </w:r>
    </w:p>
    <w:p w:rsidR="00000000" w:rsidDel="00000000" w:rsidP="00000000" w:rsidRDefault="00000000" w:rsidRPr="00000000" w14:paraId="0000029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Calsonic Kansei and Magneti Marelli to Create a Leading Independent Automotive Components Supplier - PR Newswire, accessed October 13, 2025, </w:t>
      </w:r>
      <w:hyperlink r:id="rId117">
        <w:r w:rsidDel="00000000" w:rsidR="00000000" w:rsidRPr="00000000">
          <w:rPr>
            <w:rFonts w:ascii="Google Sans" w:cs="Google Sans" w:eastAsia="Google Sans" w:hAnsi="Google Sans"/>
            <w:color w:val="0000ee"/>
            <w:sz w:val="24"/>
            <w:szCs w:val="24"/>
            <w:u w:val="single"/>
            <w:rtl w:val="0"/>
          </w:rPr>
          <w:t xml:space="preserve">https://www.prnewswire.com/news-releases/calsonic-kansei-and-magneti-marelli-to-create-a-leading-independent-automotive-components-supplier-300734957.html</w:t>
        </w:r>
      </w:hyperlink>
      <w:r w:rsidDel="00000000" w:rsidR="00000000" w:rsidRPr="00000000">
        <w:rPr>
          <w:rtl w:val="0"/>
        </w:rPr>
      </w:r>
    </w:p>
    <w:p w:rsidR="00000000" w:rsidDel="00000000" w:rsidP="00000000" w:rsidRDefault="00000000" w:rsidRPr="00000000" w14:paraId="0000029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PE-backed Calsonic Kansei to acquire Magneti Marelli - Financier Worldwide, accessed October 13, 2025, </w:t>
      </w:r>
      <w:hyperlink r:id="rId118">
        <w:r w:rsidDel="00000000" w:rsidR="00000000" w:rsidRPr="00000000">
          <w:rPr>
            <w:rFonts w:ascii="Google Sans" w:cs="Google Sans" w:eastAsia="Google Sans" w:hAnsi="Google Sans"/>
            <w:color w:val="0000ee"/>
            <w:sz w:val="24"/>
            <w:szCs w:val="24"/>
            <w:u w:val="single"/>
            <w:rtl w:val="0"/>
          </w:rPr>
          <w:t xml:space="preserve">https://www.financierworldwide.com/pe-backed-calsonic-kansei-to-acquire-magneti-marelli</w:t>
        </w:r>
      </w:hyperlink>
      <w:r w:rsidDel="00000000" w:rsidR="00000000" w:rsidRPr="00000000">
        <w:rPr>
          <w:rtl w:val="0"/>
        </w:rPr>
      </w:r>
    </w:p>
    <w:p w:rsidR="00000000" w:rsidDel="00000000" w:rsidP="00000000" w:rsidRDefault="00000000" w:rsidRPr="00000000" w14:paraId="0000029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Marelli Corporation (Formerly Calsonic Kansei Corporation) Business Report FY ended Mar. 2019 - MarkLines Automotive Industry Portal, accessed October 13, 2025, </w:t>
      </w:r>
      <w:hyperlink r:id="rId119">
        <w:r w:rsidDel="00000000" w:rsidR="00000000" w:rsidRPr="00000000">
          <w:rPr>
            <w:rFonts w:ascii="Google Sans" w:cs="Google Sans" w:eastAsia="Google Sans" w:hAnsi="Google Sans"/>
            <w:color w:val="0000ee"/>
            <w:sz w:val="24"/>
            <w:szCs w:val="24"/>
            <w:u w:val="single"/>
            <w:rtl w:val="0"/>
          </w:rPr>
          <w:t xml:space="preserve">https://www.marklines.com/en/top500/cf/s500_457_hl2018</w:t>
        </w:r>
      </w:hyperlink>
      <w:r w:rsidDel="00000000" w:rsidR="00000000" w:rsidRPr="00000000">
        <w:rPr>
          <w:rtl w:val="0"/>
        </w:rPr>
      </w:r>
    </w:p>
    <w:p w:rsidR="00000000" w:rsidDel="00000000" w:rsidP="00000000" w:rsidRDefault="00000000" w:rsidRPr="00000000" w14:paraId="000002A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Orchestrating M&amp;A success for KKR's Marelli - Conductor by Sensei Labs, accessed October 13, 2025, </w:t>
      </w:r>
      <w:hyperlink r:id="rId120">
        <w:r w:rsidDel="00000000" w:rsidR="00000000" w:rsidRPr="00000000">
          <w:rPr>
            <w:rFonts w:ascii="Google Sans" w:cs="Google Sans" w:eastAsia="Google Sans" w:hAnsi="Google Sans"/>
            <w:color w:val="0000ee"/>
            <w:sz w:val="24"/>
            <w:szCs w:val="24"/>
            <w:u w:val="single"/>
            <w:rtl w:val="0"/>
          </w:rPr>
          <w:t xml:space="preserve">https://www.getconductor.com/content/orchestrating-m-a-success-for-kkrs-marelli</w:t>
        </w:r>
      </w:hyperlink>
      <w:r w:rsidDel="00000000" w:rsidR="00000000" w:rsidRPr="00000000">
        <w:rPr>
          <w:rtl w:val="0"/>
        </w:rPr>
      </w:r>
    </w:p>
    <w:p w:rsidR="00000000" w:rsidDel="00000000" w:rsidP="00000000" w:rsidRDefault="00000000" w:rsidRPr="00000000" w14:paraId="000002A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Sustainability Report 2018 - Marelli, accessed October 13, 2025, </w:t>
      </w:r>
      <w:hyperlink r:id="rId121">
        <w:r w:rsidDel="00000000" w:rsidR="00000000" w:rsidRPr="00000000">
          <w:rPr>
            <w:rFonts w:ascii="Google Sans" w:cs="Google Sans" w:eastAsia="Google Sans" w:hAnsi="Google Sans"/>
            <w:color w:val="0000ee"/>
            <w:sz w:val="24"/>
            <w:szCs w:val="24"/>
            <w:u w:val="single"/>
            <w:rtl w:val="0"/>
          </w:rPr>
          <w:t xml:space="preserve">https://www.marelli.com/content/dam/marelli/sustainability/report/marelli-group-sustainability-report-2018.pdf</w:t>
        </w:r>
      </w:hyperlink>
      <w:r w:rsidDel="00000000" w:rsidR="00000000" w:rsidRPr="00000000">
        <w:rPr>
          <w:rtl w:val="0"/>
        </w:rPr>
      </w:r>
    </w:p>
    <w:p w:rsidR="00000000" w:rsidDel="00000000" w:rsidP="00000000" w:rsidRDefault="00000000" w:rsidRPr="00000000" w14:paraId="000002A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2018 ANNUAL REPORT | Stellantis.com, accessed October 13, 2025, </w:t>
      </w:r>
      <w:hyperlink r:id="rId122">
        <w:r w:rsidDel="00000000" w:rsidR="00000000" w:rsidRPr="00000000">
          <w:rPr>
            <w:rFonts w:ascii="Google Sans" w:cs="Google Sans" w:eastAsia="Google Sans" w:hAnsi="Google Sans"/>
            <w:color w:val="0000ee"/>
            <w:sz w:val="24"/>
            <w:szCs w:val="24"/>
            <w:u w:val="single"/>
            <w:rtl w:val="0"/>
          </w:rPr>
          <w:t xml:space="preserve">https://www.stellantis.com/content/dam/stellantis-corporate/archives/fca/financial-reports/2018/FCA_NV_2018_Annual_Report.pdf</w:t>
        </w:r>
      </w:hyperlink>
      <w:r w:rsidDel="00000000" w:rsidR="00000000" w:rsidRPr="00000000">
        <w:rPr>
          <w:rtl w:val="0"/>
        </w:rPr>
      </w:r>
    </w:p>
    <w:p w:rsidR="00000000" w:rsidDel="00000000" w:rsidP="00000000" w:rsidRDefault="00000000" w:rsidRPr="00000000" w14:paraId="000002A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2018 Annual Report - EXOR, accessed October 13, 2025, </w:t>
      </w:r>
      <w:hyperlink r:id="rId123">
        <w:r w:rsidDel="00000000" w:rsidR="00000000" w:rsidRPr="00000000">
          <w:rPr>
            <w:rFonts w:ascii="Google Sans" w:cs="Google Sans" w:eastAsia="Google Sans" w:hAnsi="Google Sans"/>
            <w:color w:val="0000ee"/>
            <w:sz w:val="24"/>
            <w:szCs w:val="24"/>
            <w:u w:val="single"/>
            <w:rtl w:val="0"/>
          </w:rPr>
          <w:t xml:space="preserve">https://www.exor.com/sites/default/files/2019/document-documents/EXOR%202018%20ANNUAL%20REPORT.pdf</w:t>
        </w:r>
      </w:hyperlink>
      <w:r w:rsidDel="00000000" w:rsidR="00000000" w:rsidRPr="00000000">
        <w:rPr>
          <w:rtl w:val="0"/>
        </w:rPr>
      </w:r>
    </w:p>
    <w:p w:rsidR="00000000" w:rsidDel="00000000" w:rsidP="00000000" w:rsidRDefault="00000000" w:rsidRPr="00000000" w14:paraId="000002A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Thor Industries and Erwin Hymer Group to Create the Largest Global Recreational Vehicle Manufacturer, accessed October 13, 2025, </w:t>
      </w:r>
      <w:hyperlink r:id="rId124">
        <w:r w:rsidDel="00000000" w:rsidR="00000000" w:rsidRPr="00000000">
          <w:rPr>
            <w:rFonts w:ascii="Google Sans" w:cs="Google Sans" w:eastAsia="Google Sans" w:hAnsi="Google Sans"/>
            <w:color w:val="0000ee"/>
            <w:sz w:val="24"/>
            <w:szCs w:val="24"/>
            <w:u w:val="single"/>
            <w:rtl w:val="0"/>
          </w:rPr>
          <w:t xml:space="preserve">https://ir.thorindustries.com/investor-resources/press-releases/press-release-details/2018/Thor-Industries-and-Erwin-Hymer-Group-to-Create-the-Largest-Global-Recreational-Vehicle-Manufacturer/default.aspx</w:t>
        </w:r>
      </w:hyperlink>
      <w:r w:rsidDel="00000000" w:rsidR="00000000" w:rsidRPr="00000000">
        <w:rPr>
          <w:rtl w:val="0"/>
        </w:rPr>
      </w:r>
    </w:p>
    <w:p w:rsidR="00000000" w:rsidDel="00000000" w:rsidP="00000000" w:rsidRDefault="00000000" w:rsidRPr="00000000" w14:paraId="000002A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99.1 - SEC.gov, accessed October 13, 2025, </w:t>
      </w:r>
      <w:hyperlink r:id="rId125">
        <w:r w:rsidDel="00000000" w:rsidR="00000000" w:rsidRPr="00000000">
          <w:rPr>
            <w:rFonts w:ascii="Google Sans" w:cs="Google Sans" w:eastAsia="Google Sans" w:hAnsi="Google Sans"/>
            <w:color w:val="0000ee"/>
            <w:sz w:val="24"/>
            <w:szCs w:val="24"/>
            <w:u w:val="single"/>
            <w:rtl w:val="0"/>
          </w:rPr>
          <w:t xml:space="preserve">https://www.sec.gov/Archives/edgar/data/730263/000115752318001943/a51868176ex99_1.htm</w:t>
        </w:r>
      </w:hyperlink>
      <w:r w:rsidDel="00000000" w:rsidR="00000000" w:rsidRPr="00000000">
        <w:rPr>
          <w:rtl w:val="0"/>
        </w:rPr>
      </w:r>
    </w:p>
    <w:p w:rsidR="00000000" w:rsidDel="00000000" w:rsidP="00000000" w:rsidRDefault="00000000" w:rsidRPr="00000000" w14:paraId="000002A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Thor and Erwin Hymer Group announce Closing of Acquisition, accessed October 13, 2025, </w:t>
      </w:r>
      <w:hyperlink r:id="rId126">
        <w:r w:rsidDel="00000000" w:rsidR="00000000" w:rsidRPr="00000000">
          <w:rPr>
            <w:rFonts w:ascii="Google Sans" w:cs="Google Sans" w:eastAsia="Google Sans" w:hAnsi="Google Sans"/>
            <w:color w:val="0000ee"/>
            <w:sz w:val="24"/>
            <w:szCs w:val="24"/>
            <w:u w:val="single"/>
            <w:rtl w:val="0"/>
          </w:rPr>
          <w:t xml:space="preserve">https://www.erwinhymergroup.com/en/press/~p~2704</w:t>
        </w:r>
      </w:hyperlink>
      <w:r w:rsidDel="00000000" w:rsidR="00000000" w:rsidRPr="00000000">
        <w:rPr>
          <w:rtl w:val="0"/>
        </w:rPr>
      </w:r>
    </w:p>
    <w:p w:rsidR="00000000" w:rsidDel="00000000" w:rsidP="00000000" w:rsidRDefault="00000000" w:rsidRPr="00000000" w14:paraId="000002A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Thor Announces Closing of Erwin Hymer Group Acquisition - PR Newswire, accessed October 13, 2025, </w:t>
      </w:r>
      <w:hyperlink r:id="rId127">
        <w:r w:rsidDel="00000000" w:rsidR="00000000" w:rsidRPr="00000000">
          <w:rPr>
            <w:rFonts w:ascii="Google Sans" w:cs="Google Sans" w:eastAsia="Google Sans" w:hAnsi="Google Sans"/>
            <w:color w:val="0000ee"/>
            <w:sz w:val="24"/>
            <w:szCs w:val="24"/>
            <w:u w:val="single"/>
            <w:rtl w:val="0"/>
          </w:rPr>
          <w:t xml:space="preserve">https://www.prnewswire.com/news-releases/thor-announces-closing-of-erwin-hymer-group-acquisition-300788082.html</w:t>
        </w:r>
      </w:hyperlink>
      <w:r w:rsidDel="00000000" w:rsidR="00000000" w:rsidRPr="00000000">
        <w:rPr>
          <w:rtl w:val="0"/>
        </w:rPr>
      </w:r>
    </w:p>
    <w:p w:rsidR="00000000" w:rsidDel="00000000" w:rsidP="00000000" w:rsidRDefault="00000000" w:rsidRPr="00000000" w14:paraId="000002A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Factsheet, accessed October 13, 2025, </w:t>
      </w:r>
      <w:hyperlink r:id="rId128">
        <w:r w:rsidDel="00000000" w:rsidR="00000000" w:rsidRPr="00000000">
          <w:rPr>
            <w:rFonts w:ascii="Google Sans" w:cs="Google Sans" w:eastAsia="Google Sans" w:hAnsi="Google Sans"/>
            <w:color w:val="0000ee"/>
            <w:sz w:val="24"/>
            <w:szCs w:val="24"/>
            <w:u w:val="single"/>
            <w:rtl w:val="0"/>
          </w:rPr>
          <w:t xml:space="preserve">https://s23.q4cdn.com/270606922/files/doc_downloads/transaction/Vision-Deal-Fact-Sheet-9.17.18-500PM-EDT.pdf</w:t>
        </w:r>
      </w:hyperlink>
      <w:r w:rsidDel="00000000" w:rsidR="00000000" w:rsidRPr="00000000">
        <w:rPr>
          <w:rtl w:val="0"/>
        </w:rPr>
      </w:r>
    </w:p>
    <w:p w:rsidR="00000000" w:rsidDel="00000000" w:rsidP="00000000" w:rsidRDefault="00000000" w:rsidRPr="00000000" w14:paraId="000002A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Methode Announces Definitive Agreement to Acquire Grakon, accessed October 13, 2025, </w:t>
      </w:r>
      <w:hyperlink r:id="rId129">
        <w:r w:rsidDel="00000000" w:rsidR="00000000" w:rsidRPr="00000000">
          <w:rPr>
            <w:rFonts w:ascii="Google Sans" w:cs="Google Sans" w:eastAsia="Google Sans" w:hAnsi="Google Sans"/>
            <w:color w:val="0000ee"/>
            <w:sz w:val="24"/>
            <w:szCs w:val="24"/>
            <w:u w:val="single"/>
            <w:rtl w:val="0"/>
          </w:rPr>
          <w:t xml:space="preserve">https://ir.methode.com/news/news-details/2018/Methode-Announces-Definitive-Agreement-to-Acquire-Grakon/default.aspx</w:t>
        </w:r>
      </w:hyperlink>
      <w:r w:rsidDel="00000000" w:rsidR="00000000" w:rsidRPr="00000000">
        <w:rPr>
          <w:rtl w:val="0"/>
        </w:rPr>
      </w:r>
    </w:p>
    <w:p w:rsidR="00000000" w:rsidDel="00000000" w:rsidP="00000000" w:rsidRDefault="00000000" w:rsidRPr="00000000" w14:paraId="000002A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Methode Electronics Acquires Grakon Group - Hamsar, accessed October 13, 2025, </w:t>
      </w:r>
      <w:hyperlink r:id="rId130">
        <w:r w:rsidDel="00000000" w:rsidR="00000000" w:rsidRPr="00000000">
          <w:rPr>
            <w:rFonts w:ascii="Google Sans" w:cs="Google Sans" w:eastAsia="Google Sans" w:hAnsi="Google Sans"/>
            <w:color w:val="0000ee"/>
            <w:sz w:val="24"/>
            <w:szCs w:val="24"/>
            <w:u w:val="single"/>
            <w:rtl w:val="0"/>
          </w:rPr>
          <w:t xml:space="preserve">https://hamsar.com/methode-electronics-acquires-grakon-group/</w:t>
        </w:r>
      </w:hyperlink>
      <w:r w:rsidDel="00000000" w:rsidR="00000000" w:rsidRPr="00000000">
        <w:rPr>
          <w:rtl w:val="0"/>
        </w:rPr>
      </w:r>
    </w:p>
    <w:p w:rsidR="00000000" w:rsidDel="00000000" w:rsidP="00000000" w:rsidRDefault="00000000" w:rsidRPr="00000000" w14:paraId="000002A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IGP to Sell Grakon to Methode - Private Equity Professional, accessed October 13, 2025, </w:t>
      </w:r>
      <w:hyperlink r:id="rId131">
        <w:r w:rsidDel="00000000" w:rsidR="00000000" w:rsidRPr="00000000">
          <w:rPr>
            <w:rFonts w:ascii="Google Sans" w:cs="Google Sans" w:eastAsia="Google Sans" w:hAnsi="Google Sans"/>
            <w:color w:val="0000ee"/>
            <w:sz w:val="24"/>
            <w:szCs w:val="24"/>
            <w:u w:val="single"/>
            <w:rtl w:val="0"/>
          </w:rPr>
          <w:t xml:space="preserve">https://peprofessional.com/2018/08/igp-sell-grakon-methode/</w:t>
        </w:r>
      </w:hyperlink>
      <w:r w:rsidDel="00000000" w:rsidR="00000000" w:rsidRPr="00000000">
        <w:rPr>
          <w:rtl w:val="0"/>
        </w:rPr>
      </w:r>
    </w:p>
    <w:p w:rsidR="00000000" w:rsidDel="00000000" w:rsidP="00000000" w:rsidRDefault="00000000" w:rsidRPr="00000000" w14:paraId="000002A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Methode Announces Definitive Agreement to Acquire Grakon - GlobeNewswire, accessed October 13, 2025, </w:t>
      </w:r>
      <w:hyperlink r:id="rId132">
        <w:r w:rsidDel="00000000" w:rsidR="00000000" w:rsidRPr="00000000">
          <w:rPr>
            <w:rFonts w:ascii="Google Sans" w:cs="Google Sans" w:eastAsia="Google Sans" w:hAnsi="Google Sans"/>
            <w:color w:val="0000ee"/>
            <w:sz w:val="24"/>
            <w:szCs w:val="24"/>
            <w:u w:val="single"/>
            <w:rtl w:val="0"/>
          </w:rPr>
          <w:t xml:space="preserve">https://www.globenewswire.com/news-release/2018/08/20/1554199/0/en/Methode-Announces-Definitive-Agreement-to-Acquire-Grakon.html</w:t>
        </w:r>
      </w:hyperlink>
      <w:r w:rsidDel="00000000" w:rsidR="00000000" w:rsidRPr="00000000">
        <w:rPr>
          <w:rtl w:val="0"/>
        </w:rPr>
      </w:r>
    </w:p>
    <w:p w:rsidR="00000000" w:rsidDel="00000000" w:rsidP="00000000" w:rsidRDefault="00000000" w:rsidRPr="00000000" w14:paraId="000002A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IGP Closes Sale of Grakon - Private Equity Professional, accessed October 13, 2025, </w:t>
      </w:r>
      <w:hyperlink r:id="rId133">
        <w:r w:rsidDel="00000000" w:rsidR="00000000" w:rsidRPr="00000000">
          <w:rPr>
            <w:rFonts w:ascii="Google Sans" w:cs="Google Sans" w:eastAsia="Google Sans" w:hAnsi="Google Sans"/>
            <w:color w:val="0000ee"/>
            <w:sz w:val="24"/>
            <w:szCs w:val="24"/>
            <w:u w:val="single"/>
            <w:rtl w:val="0"/>
          </w:rPr>
          <w:t xml:space="preserve">https://peprofessional.com/2018/09/igp-closes-sale-grakon/</w:t>
        </w:r>
      </w:hyperlink>
      <w:r w:rsidDel="00000000" w:rsidR="00000000" w:rsidRPr="00000000">
        <w:rPr>
          <w:rtl w:val="0"/>
        </w:rPr>
      </w:r>
    </w:p>
    <w:p w:rsidR="00000000" w:rsidDel="00000000" w:rsidP="00000000" w:rsidRDefault="00000000" w:rsidRPr="00000000" w14:paraId="000002A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Genstar Capital Announces the Acquisition of BBB Industries, accessed October 13, 2025, </w:t>
      </w:r>
      <w:hyperlink r:id="rId134">
        <w:r w:rsidDel="00000000" w:rsidR="00000000" w:rsidRPr="00000000">
          <w:rPr>
            <w:rFonts w:ascii="Google Sans" w:cs="Google Sans" w:eastAsia="Google Sans" w:hAnsi="Google Sans"/>
            <w:color w:val="0000ee"/>
            <w:sz w:val="24"/>
            <w:szCs w:val="24"/>
            <w:u w:val="single"/>
            <w:rtl w:val="0"/>
          </w:rPr>
          <w:t xml:space="preserve">https://www.gencap.com/genstar-capital-announces-the-acquisition-of-bbb-industries/</w:t>
        </w:r>
      </w:hyperlink>
      <w:r w:rsidDel="00000000" w:rsidR="00000000" w:rsidRPr="00000000">
        <w:rPr>
          <w:rtl w:val="0"/>
        </w:rPr>
      </w:r>
    </w:p>
    <w:p w:rsidR="00000000" w:rsidDel="00000000" w:rsidP="00000000" w:rsidRDefault="00000000" w:rsidRPr="00000000" w14:paraId="000002A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Genstar Buys BBB from Pamplona - Private Equity Professional, accessed October 13, 2025, </w:t>
      </w:r>
      <w:hyperlink r:id="rId135">
        <w:r w:rsidDel="00000000" w:rsidR="00000000" w:rsidRPr="00000000">
          <w:rPr>
            <w:rFonts w:ascii="Google Sans" w:cs="Google Sans" w:eastAsia="Google Sans" w:hAnsi="Google Sans"/>
            <w:color w:val="0000ee"/>
            <w:sz w:val="24"/>
            <w:szCs w:val="24"/>
            <w:u w:val="single"/>
            <w:rtl w:val="0"/>
          </w:rPr>
          <w:t xml:space="preserve">https://peprofessional.com/2018/08/genstar-buys-bbb-pamplona/</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ec.gov/Archives/edgar/data/1789760/000119312521062808/d130563dex991.htm" TargetMode="External"/><Relationship Id="rId42" Type="http://schemas.openxmlformats.org/officeDocument/2006/relationships/hyperlink" Target="https://en.wikipedia.org/wiki/Arrival_(company)" TargetMode="External"/><Relationship Id="rId41" Type="http://schemas.openxmlformats.org/officeDocument/2006/relationships/hyperlink" Target="https://www.sec.gov/Archives/edgar/data/1835059/000162828022022697/R7.htm" TargetMode="External"/><Relationship Id="rId44" Type="http://schemas.openxmlformats.org/officeDocument/2006/relationships/hyperlink" Target="https://www.oemoffhighway.com/drivetrains/steering-control/press-release/21113075/bendix-commercial-vehicle-systems-llc-bendix-acquiring-rh-sheppard-from-wabco" TargetMode="External"/><Relationship Id="rId43" Type="http://schemas.openxmlformats.org/officeDocument/2006/relationships/hyperlink" Target="https://news.spacconference.com/2020/11/18/ciig-signs-definitive-merger-agreement-with-arrival/" TargetMode="External"/><Relationship Id="rId46" Type="http://schemas.openxmlformats.org/officeDocument/2006/relationships/hyperlink" Target="https://press.zf.com/press/en/releases/release_16960.html" TargetMode="External"/><Relationship Id="rId45" Type="http://schemas.openxmlformats.org/officeDocument/2006/relationships/hyperlink" Target="https://thebrakereport.com/knorr-bremse-to-acquire-r-h-sheppard-co/" TargetMode="External"/><Relationship Id="rId107" Type="http://schemas.openxmlformats.org/officeDocument/2006/relationships/hyperlink" Target="https://www.powertraininternationalweb.com/news/dana-acquired-sme-group/" TargetMode="External"/><Relationship Id="rId106" Type="http://schemas.openxmlformats.org/officeDocument/2006/relationships/hyperlink" Target="https://www.powerprogress.com/news/dana-acquires-sme-group/5024993.article" TargetMode="External"/><Relationship Id="rId105" Type="http://schemas.openxmlformats.org/officeDocument/2006/relationships/hyperlink" Target="https://www.mdm.com/news/operations/finance/dana-completes-sme-group-acquisition/" TargetMode="External"/><Relationship Id="rId104" Type="http://schemas.openxmlformats.org/officeDocument/2006/relationships/hyperlink" Target="https://www.cranesandlifting.com.au/dana-acquires-sme-group/" TargetMode="External"/><Relationship Id="rId109" Type="http://schemas.openxmlformats.org/officeDocument/2006/relationships/hyperlink" Target="https://www.prnewswire.com/news-releases/american-securities-acquires-fleetpride-from-tpg-capital-300768608.html" TargetMode="External"/><Relationship Id="rId108" Type="http://schemas.openxmlformats.org/officeDocument/2006/relationships/hyperlink" Target="https://chargedevs.com/newswire/dana-acquires-sme-group-to-expand-electrified-product-portfolio/" TargetMode="External"/><Relationship Id="rId48" Type="http://schemas.openxmlformats.org/officeDocument/2006/relationships/hyperlink" Target="https://cortecgroup.com/cortec-group-announces-acquisition-of-enthusiast-auto-holdings/" TargetMode="External"/><Relationship Id="rId47" Type="http://schemas.openxmlformats.org/officeDocument/2006/relationships/hyperlink" Target="https://www.rhsheppard.com/wp-content/uploads/2020/06/Knorr-Bremse-Completes-Acquisition-Of-R.H.-Sheppard-Co.-Inc.-The-Acquisition-Is-A-Major-Step-Towards-Becoming-A-Leading-Global-Manufacturer-Of-Steering-Systems-For-Commercial-Vehicles.pdf" TargetMode="External"/><Relationship Id="rId49" Type="http://schemas.openxmlformats.org/officeDocument/2006/relationships/hyperlink" Target="https://cortecgroup.com/company/enthusiast-auto-holdings/" TargetMode="External"/><Relationship Id="rId103" Type="http://schemas.openxmlformats.org/officeDocument/2006/relationships/hyperlink" Target="https://en.wikipedia.org/wiki/Masternaut" TargetMode="External"/><Relationship Id="rId102" Type="http://schemas.openxmlformats.org/officeDocument/2006/relationships/hyperlink" Target="https://www.masternaut.com/news/posts/michelin-acquires-masternaut/" TargetMode="External"/><Relationship Id="rId101" Type="http://schemas.openxmlformats.org/officeDocument/2006/relationships/hyperlink" Target="https://sgbonline.com/winnebago-industries-to-acquire-premium-rv-manufacturer-newmar/" TargetMode="External"/><Relationship Id="rId100" Type="http://schemas.openxmlformats.org/officeDocument/2006/relationships/hyperlink" Target="https://winnebago.gcs-web.com/news-releases/news-release-details/winnebago-industries-acquire-premium-rv-manufacturer-newmar/" TargetMode="External"/><Relationship Id="rId31" Type="http://schemas.openxmlformats.org/officeDocument/2006/relationships/hyperlink" Target="https://www.sec.gov/Archives/edgar/data/908255/000120677420000239/bwa3712381-ex992.htm" TargetMode="External"/><Relationship Id="rId30" Type="http://schemas.openxmlformats.org/officeDocument/2006/relationships/hyperlink" Target="https://www.borgwarner.com/newsroom/press-releases/2020/10/02/borgwarner-completes-acquisition-of-delphi-technologies" TargetMode="External"/><Relationship Id="rId33" Type="http://schemas.openxmlformats.org/officeDocument/2006/relationships/hyperlink" Target="https://www.dealertire.com/press/dealer-tire-announces-acquisition-of-dent-wizard/" TargetMode="External"/><Relationship Id="rId32" Type="http://schemas.openxmlformats.org/officeDocument/2006/relationships/hyperlink" Target="https://www.sec.gov/Archives/edgar/data/1707092/000114420419023105/tv520087_ex99-1.htm" TargetMode="External"/><Relationship Id="rId35" Type="http://schemas.openxmlformats.org/officeDocument/2006/relationships/hyperlink" Target="https://thebanksreport.com/vendor-acquisitions/dealertire-to-acquire-dent-wizard/" TargetMode="External"/><Relationship Id="rId34" Type="http://schemas.openxmlformats.org/officeDocument/2006/relationships/hyperlink" Target="https://gridironcapital.com/gridiron-capital-completes-sale-of-dent-wizard-to-dealer-tire/" TargetMode="External"/><Relationship Id="rId37" Type="http://schemas.openxmlformats.org/officeDocument/2006/relationships/hyperlink" Target="https://www.dentwizard.com/about-us/history/" TargetMode="External"/><Relationship Id="rId36" Type="http://schemas.openxmlformats.org/officeDocument/2006/relationships/hyperlink" Target="https://www.brooksideequity.com/dent-wizard" TargetMode="External"/><Relationship Id="rId39" Type="http://schemas.openxmlformats.org/officeDocument/2006/relationships/hyperlink" Target="https://www.globenewswire.com/news-release/2020/11/18/2129439/0/en/Arrival-the-company-creating-electric-vehicles-with-its-game-changing-technologies-to-list-on-NASDAQ-through-merger-with-CIIG-Merger-Corp.html" TargetMode="External"/><Relationship Id="rId38" Type="http://schemas.openxmlformats.org/officeDocument/2006/relationships/hyperlink" Target="https://disclosure.spglobal.com/en/regulatory/article/-/view/sourceId/11311653" TargetMode="External"/><Relationship Id="rId20" Type="http://schemas.openxmlformats.org/officeDocument/2006/relationships/hyperlink" Target="https://www.davispolk.com/experience/675-million-financing-kps-capital-partners-acquisition-am-general" TargetMode="External"/><Relationship Id="rId22" Type="http://schemas.openxmlformats.org/officeDocument/2006/relationships/hyperlink" Target="https://blackarchpartners.com/transactions/zips-car-wash/" TargetMode="External"/><Relationship Id="rId21" Type="http://schemas.openxmlformats.org/officeDocument/2006/relationships/hyperlink" Target="https://www.atlanticstreetcapital.com/n-05132020.php" TargetMode="External"/><Relationship Id="rId24" Type="http://schemas.openxmlformats.org/officeDocument/2006/relationships/hyperlink" Target="https://tracxn.com/d/companies/zips-car-wash/__wjEkFkfP8ZRUo5SoEFTdXvCPlFrvh47xGNv7WExQHms" TargetMode="External"/><Relationship Id="rId23" Type="http://schemas.openxmlformats.org/officeDocument/2006/relationships/hyperlink" Target="https://www.carwashadvisory.com/top-car-wash-companies/zips-car-wash" TargetMode="External"/><Relationship Id="rId129" Type="http://schemas.openxmlformats.org/officeDocument/2006/relationships/hyperlink" Target="https://ir.methode.com/news/news-details/2018/Methode-Announces-Definitive-Agreement-to-Acquire-Grakon/default.aspx" TargetMode="External"/><Relationship Id="rId128" Type="http://schemas.openxmlformats.org/officeDocument/2006/relationships/hyperlink" Target="https://s23.q4cdn.com/270606922/files/doc_downloads/transaction/Vision-Deal-Fact-Sheet-9.17.18-500PM-EDT.pdf" TargetMode="External"/><Relationship Id="rId127" Type="http://schemas.openxmlformats.org/officeDocument/2006/relationships/hyperlink" Target="https://www.prnewswire.com/news-releases/thor-announces-closing-of-erwin-hymer-group-acquisition-300788082.html" TargetMode="External"/><Relationship Id="rId126" Type="http://schemas.openxmlformats.org/officeDocument/2006/relationships/hyperlink" Target="https://www.erwinhymergroup.com/en/press/~p~2704" TargetMode="External"/><Relationship Id="rId26" Type="http://schemas.openxmlformats.org/officeDocument/2006/relationships/hyperlink" Target="https://know.creditsights.com/us-post-petition-zips-car-wash-lines-up-speedy-chapter-11-to-implement-debt-for-equity-swap-wipe-out-unsecureds/" TargetMode="External"/><Relationship Id="rId121" Type="http://schemas.openxmlformats.org/officeDocument/2006/relationships/hyperlink" Target="https://www.marelli.com/content/dam/marelli/sustainability/report/marelli-group-sustainability-report-2018.pdf" TargetMode="External"/><Relationship Id="rId25" Type="http://schemas.openxmlformats.org/officeDocument/2006/relationships/hyperlink" Target="https://www.prnewswire.com/news-releases/zips-car-wash-to-continue-growth-momentum-with-additional-investment-from-atlantic-street-capital-301548773.html" TargetMode="External"/><Relationship Id="rId120" Type="http://schemas.openxmlformats.org/officeDocument/2006/relationships/hyperlink" Target="https://www.getconductor.com/content/orchestrating-m-a-success-for-kkrs-marelli" TargetMode="External"/><Relationship Id="rId28" Type="http://schemas.openxmlformats.org/officeDocument/2006/relationships/hyperlink" Target="https://www.borgwarner.com/newsroom/press-releases/2020/01/28/borgwarner-to-acquire-delphi-technologies-in-all-stock-transaction-to-strengthen-propulsion-systems-leadership" TargetMode="External"/><Relationship Id="rId27" Type="http://schemas.openxmlformats.org/officeDocument/2006/relationships/hyperlink" Target="https://www.borgwarner.com/docs/default-source/press-release-downloads/borgwarner-to-acquire-delphi-technologies-press-release.pdf?sfvrsn=4d00873c_6" TargetMode="External"/><Relationship Id="rId125" Type="http://schemas.openxmlformats.org/officeDocument/2006/relationships/hyperlink" Target="https://www.sec.gov/Archives/edgar/data/730263/000115752318001943/a51868176ex99_1.htm" TargetMode="External"/><Relationship Id="rId29" Type="http://schemas.openxmlformats.org/officeDocument/2006/relationships/hyperlink" Target="https://www.sec.gov/Archives/edgar/data/1707092/000170709219000004/dlph1231201810k.htm" TargetMode="External"/><Relationship Id="rId124" Type="http://schemas.openxmlformats.org/officeDocument/2006/relationships/hyperlink" Target="https://ir.thorindustries.com/investor-resources/press-releases/press-release-details/2018/Thor-Industries-and-Erwin-Hymer-Group-to-Create-the-Largest-Global-Recreational-Vehicle-Manufacturer/default.aspx" TargetMode="External"/><Relationship Id="rId123" Type="http://schemas.openxmlformats.org/officeDocument/2006/relationships/hyperlink" Target="https://www.exor.com/sites/default/files/2019/document-documents/EXOR%202018%20ANNUAL%20REPORT.pdf" TargetMode="External"/><Relationship Id="rId122" Type="http://schemas.openxmlformats.org/officeDocument/2006/relationships/hyperlink" Target="https://www.stellantis.com/content/dam/stellantis-corporate/archives/fca/financial-reports/2018/FCA_NV_2018_Annual_Report.pdf" TargetMode="External"/><Relationship Id="rId95" Type="http://schemas.openxmlformats.org/officeDocument/2006/relationships/hyperlink" Target="https://en.wikipedia.org/wiki/Hangzhou_Zhongce_Rubber_Company" TargetMode="External"/><Relationship Id="rId94" Type="http://schemas.openxmlformats.org/officeDocument/2006/relationships/hyperlink" Target="https://e.cria.org.cn/a/1778595435389149185" TargetMode="External"/><Relationship Id="rId97" Type="http://schemas.openxmlformats.org/officeDocument/2006/relationships/hyperlink" Target="https://dgaddcosprod.blob.core.windows.net/corporate-production/attachments/clktclhfr06az2fhh3k8939x5-20190308-pr-michelin-acquires-multistrada-eng.pdf" TargetMode="External"/><Relationship Id="rId96" Type="http://schemas.openxmlformats.org/officeDocument/2006/relationships/hyperlink" Target="https://www.rubber-chem.com/info/qiu-jianping-chairman-of-juxing-group-the-ac-35648816.html" TargetMode="External"/><Relationship Id="rId11" Type="http://schemas.openxmlformats.org/officeDocument/2006/relationships/hyperlink" Target="https://dailyastorian.com/2020/09/30/les-schwab-sold-to-california-investment-fund/" TargetMode="External"/><Relationship Id="rId99" Type="http://schemas.openxmlformats.org/officeDocument/2006/relationships/hyperlink" Target="https://dgaddcosprod.blob.core.windows.net/corporate-production/attachments/clktcocsj06on2fhhaq4y9til-20190619-pr-michelin-new-hold-of-the-share-capital-of-multistrada.pdf" TargetMode="External"/><Relationship Id="rId10" Type="http://schemas.openxmlformats.org/officeDocument/2006/relationships/hyperlink" Target="https://www.lesschwab.com/our-story" TargetMode="External"/><Relationship Id="rId98" Type="http://schemas.openxmlformats.org/officeDocument/2006/relationships/hyperlink" Target="https://www.globenewswire.com/news-release/2019/01/22/1703672/0/en/Michelin-Michelin-acquires-leading-Indonesian-tire-manufacturer-PT-Multistrada-Arah-Sarana-TBK.html" TargetMode="External"/><Relationship Id="rId13" Type="http://schemas.openxmlformats.org/officeDocument/2006/relationships/hyperlink" Target="https://www.prnewswire.com/news-releases/kps-capital-partners-to-acquire-am-general-llc-301097633.html" TargetMode="External"/><Relationship Id="rId12" Type="http://schemas.openxmlformats.org/officeDocument/2006/relationships/hyperlink" Target="https://thatoregonlife.com/2024/08/bend-based-les-schwab-tires-up-for-sale-potentially-for-seven-billion-dollars/" TargetMode="External"/><Relationship Id="rId91" Type="http://schemas.openxmlformats.org/officeDocument/2006/relationships/hyperlink" Target="https://www.prnewswire.com/news-releases/safelite-group-acquires-cop-truroad-parent-llc-300904401.html" TargetMode="External"/><Relationship Id="rId90" Type="http://schemas.openxmlformats.org/officeDocument/2006/relationships/hyperlink" Target="https://www.mynewsdesk.com/us/nidec/pressreleases/nidec-to-acquire-omron-automotive-electronics-co-ltd-2861337" TargetMode="External"/><Relationship Id="rId93" Type="http://schemas.openxmlformats.org/officeDocument/2006/relationships/hyperlink" Target="https://centeroakpartners.com/centeroak-partners-announces-sale-of-truroad/" TargetMode="External"/><Relationship Id="rId92" Type="http://schemas.openxmlformats.org/officeDocument/2006/relationships/hyperlink" Target="https://dieterengroup.imgix.net/press-releases/2019_08_20_Belron_acquires_TruRoad_EN.pdf" TargetMode="External"/><Relationship Id="rId118" Type="http://schemas.openxmlformats.org/officeDocument/2006/relationships/hyperlink" Target="https://www.financierworldwide.com/pe-backed-calsonic-kansei-to-acquire-magneti-marelli" TargetMode="External"/><Relationship Id="rId117" Type="http://schemas.openxmlformats.org/officeDocument/2006/relationships/hyperlink" Target="https://www.prnewswire.com/news-releases/calsonic-kansei-and-magneti-marelli-to-create-a-leading-independent-automotive-components-supplier-300734957.html" TargetMode="External"/><Relationship Id="rId116" Type="http://schemas.openxmlformats.org/officeDocument/2006/relationships/hyperlink" Target="https://hf.com/caliber-collision-and-abra-auto-body-repair-of-america-to-merge-creating-a-leading-collision-repair-provider-in-37-states/" TargetMode="External"/><Relationship Id="rId115" Type="http://schemas.openxmlformats.org/officeDocument/2006/relationships/hyperlink" Target="https://www.leonardgreen.com/leonard-green-backed-caliber-collision-and-abra-auto-body-repair-of-america-merger-transaction-closes/" TargetMode="External"/><Relationship Id="rId119" Type="http://schemas.openxmlformats.org/officeDocument/2006/relationships/hyperlink" Target="https://www.marklines.com/en/top500/cf/s500_457_hl2018" TargetMode="External"/><Relationship Id="rId15" Type="http://schemas.openxmlformats.org/officeDocument/2006/relationships/hyperlink" Target="https://en.wikipedia.org/wiki/AM_General" TargetMode="External"/><Relationship Id="rId110" Type="http://schemas.openxmlformats.org/officeDocument/2006/relationships/hyperlink" Target="https://www.privateequitywire.co.uk/american-securities-acquires-fleetpride-tpg-capital/" TargetMode="External"/><Relationship Id="rId14" Type="http://schemas.openxmlformats.org/officeDocument/2006/relationships/hyperlink" Target="https://www.amgeneral.com/section/community-industry/page/2/" TargetMode="External"/><Relationship Id="rId17" Type="http://schemas.openxmlformats.org/officeDocument/2006/relationships/hyperlink" Target="https://www.defensenews.com/interviews/2020/08/13/am-general-ceo-on-acquisition-by-a-private-equity-firm/" TargetMode="External"/><Relationship Id="rId16" Type="http://schemas.openxmlformats.org/officeDocument/2006/relationships/hyperlink" Target="https://lynchhummer.com/AMGHistory.html" TargetMode="External"/><Relationship Id="rId19" Type="http://schemas.openxmlformats.org/officeDocument/2006/relationships/hyperlink" Target="https://www.spglobal.com/ratings/en/regulatory/article/-/view/type/HTML/id/2512780" TargetMode="External"/><Relationship Id="rId114" Type="http://schemas.openxmlformats.org/officeDocument/2006/relationships/hyperlink" Target="https://www.omersprivateequity.com/news/OMERS-Private-Equity-Announces-Agreement-to-Sell-a-Majority-of-Caliber-Collision-Centers/" TargetMode="External"/><Relationship Id="rId18" Type="http://schemas.openxmlformats.org/officeDocument/2006/relationships/hyperlink" Target="https://www.kpsfund.com/news/press-releases/2020/10/01/kps-capital-partners-to-acquire-am-general-llc" TargetMode="External"/><Relationship Id="rId113" Type="http://schemas.openxmlformats.org/officeDocument/2006/relationships/hyperlink" Target="https://www.globenewswire.com/news-release/2018/12/05/1662417/0/en/OMERS-Private-Equity-Announces-Agreement-to-Sell-a-Majority-of-Caliber-Collision-Centers.html" TargetMode="External"/><Relationship Id="rId112" Type="http://schemas.openxmlformats.org/officeDocument/2006/relationships/hyperlink" Target="https://mergr.com/transaction/american-securities-acquires-fleetpride" TargetMode="External"/><Relationship Id="rId111" Type="http://schemas.openxmlformats.org/officeDocument/2006/relationships/hyperlink" Target="https://www.trailer-bodybuilders.com/equipment-parts/aftermarket-parts/article/21743599/american-securities-adds-fleetpride-to-its-portfolio" TargetMode="External"/><Relationship Id="rId84" Type="http://schemas.openxmlformats.org/officeDocument/2006/relationships/hyperlink" Target="https://www.hitachi.com/New/cnews/month/2019/06/190619c.html" TargetMode="External"/><Relationship Id="rId83" Type="http://schemas.openxmlformats.org/officeDocument/2006/relationships/hyperlink" Target="https://www.forex.com/en-us/trading-guides/rivian-ipo-everything-you-need-to-know-about-rivian/" TargetMode="External"/><Relationship Id="rId86" Type="http://schemas.openxmlformats.org/officeDocument/2006/relationships/hyperlink" Target="https://thebrakereport.com/hitachi-automotive-buys-chassis-brakes-international/" TargetMode="External"/><Relationship Id="rId85" Type="http://schemas.openxmlformats.org/officeDocument/2006/relationships/hyperlink" Target="https://www.kpsfund.com/news/press-releases/2019/06/19/kps-capital-partners-to-sell-chassis-brakes-international-to-hitachi-automotive-systems" TargetMode="External"/><Relationship Id="rId88" Type="http://schemas.openxmlformats.org/officeDocument/2006/relationships/hyperlink" Target="https://www.nidec.com/en/ir/news/2019/news1031-01/" TargetMode="External"/><Relationship Id="rId87" Type="http://schemas.openxmlformats.org/officeDocument/2006/relationships/hyperlink" Target="https://www.kpsfund.com/docs/default-source/default-document-library/all-pei-award-articles-for-website-10-1-2020.pdf?sfvrsn=860d9a5a_2" TargetMode="External"/><Relationship Id="rId89" Type="http://schemas.openxmlformats.org/officeDocument/2006/relationships/hyperlink" Target="https://www.omron.com/media/2019/04/c0416.html" TargetMode="External"/><Relationship Id="rId80" Type="http://schemas.openxmlformats.org/officeDocument/2006/relationships/hyperlink" Target="https://www.coxenterprises.com/news/from-wall-street-journal-cox-s-investment-in-rivi" TargetMode="External"/><Relationship Id="rId82" Type="http://schemas.openxmlformats.org/officeDocument/2006/relationships/hyperlink" Target="https://news.crunchbase.com/startups/rivian-automotive-receives-350m-in-third-investment-this-year/" TargetMode="External"/><Relationship Id="rId81" Type="http://schemas.openxmlformats.org/officeDocument/2006/relationships/hyperlink" Target="https://www.coxautoinc.com/insights-hub/rivian-announces-350-million-investment-from-cox-automotiv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oregonencyclopedia.org/articles/les_schwab_1917_2007_/" TargetMode="External"/><Relationship Id="rId5" Type="http://schemas.openxmlformats.org/officeDocument/2006/relationships/styles" Target="styles.xml"/><Relationship Id="rId6" Type="http://schemas.openxmlformats.org/officeDocument/2006/relationships/hyperlink" Target="https://www.opb.org/article/2020/09/30/les-schwab-announces-sale-to-out-of-state-investment-firm/" TargetMode="External"/><Relationship Id="rId7" Type="http://schemas.openxmlformats.org/officeDocument/2006/relationships/hyperlink" Target="https://en.wikipedia.org/wiki/Les_Schwab_Tire_Centers" TargetMode="External"/><Relationship Id="rId8" Type="http://schemas.openxmlformats.org/officeDocument/2006/relationships/hyperlink" Target="https://www.moderntiredealer.com/topics/industry-news/article/11476937/les-schwab-sold-to-investment-firm-2020-09-29" TargetMode="External"/><Relationship Id="rId73" Type="http://schemas.openxmlformats.org/officeDocument/2006/relationships/hyperlink" Target="https://ir.allisontransmission.com/news-releases/news-release-details/allison-transmission-acquires-vantage-power-and-axletechs" TargetMode="External"/><Relationship Id="rId72" Type="http://schemas.openxmlformats.org/officeDocument/2006/relationships/hyperlink" Target="https://www.prnewswire.com/news-releases/axletech-sells-electric-vehicle-systems-group-to-allison-transmission-300836011.html" TargetMode="External"/><Relationship Id="rId75" Type="http://schemas.openxmlformats.org/officeDocument/2006/relationships/hyperlink" Target="https://www.powerprogress.com/news/twin-spin-allison-buys-vantage-power-and-axletech%E2%80%99s-ev-division/5027019.article" TargetMode="External"/><Relationship Id="rId74" Type="http://schemas.openxmlformats.org/officeDocument/2006/relationships/hyperlink" Target="https://www.dovellandwilliams.com/allison-boosts-electric-truck-activity/" TargetMode="External"/><Relationship Id="rId77" Type="http://schemas.openxmlformats.org/officeDocument/2006/relationships/hyperlink" Target="https://thebrakereport.com/meritor-completes-buy-of-axletech/" TargetMode="External"/><Relationship Id="rId76" Type="http://schemas.openxmlformats.org/officeDocument/2006/relationships/hyperlink" Target="https://ir.allisontransmission.com/static-files/74c79ff9-4788-449c-8440-3addec670fef" TargetMode="External"/><Relationship Id="rId79" Type="http://schemas.openxmlformats.org/officeDocument/2006/relationships/hyperlink" Target="https://www.sec.gov/Archives/edgar/data/1113256/000120677419001672/meritor33246329-ex99a.htm" TargetMode="External"/><Relationship Id="rId78" Type="http://schemas.openxmlformats.org/officeDocument/2006/relationships/hyperlink" Target="https://thebrakereport.com/axletech/" TargetMode="External"/><Relationship Id="rId71" Type="http://schemas.openxmlformats.org/officeDocument/2006/relationships/hyperlink" Target="https://www.aam.com/docs/default-source/press-releases/aam-s-sale-of-u-s-iron-casting-operations.pdf?sfvrsn=77331b32_2" TargetMode="External"/><Relationship Id="rId70" Type="http://schemas.openxmlformats.org/officeDocument/2006/relationships/hyperlink" Target="https://www.aam.com/media/story/aam-announces-sale-of-u.s.-iron-casting-operations-to-funds-managed-by-gamut-capital-management" TargetMode="External"/><Relationship Id="rId132" Type="http://schemas.openxmlformats.org/officeDocument/2006/relationships/hyperlink" Target="https://www.globenewswire.com/news-release/2018/08/20/1554199/0/en/Methode-Announces-Definitive-Agreement-to-Acquire-Grakon.html" TargetMode="External"/><Relationship Id="rId131" Type="http://schemas.openxmlformats.org/officeDocument/2006/relationships/hyperlink" Target="https://peprofessional.com/2018/08/igp-sell-grakon-methode/" TargetMode="External"/><Relationship Id="rId130" Type="http://schemas.openxmlformats.org/officeDocument/2006/relationships/hyperlink" Target="https://hamsar.com/methode-electronics-acquires-grakon-group/" TargetMode="External"/><Relationship Id="rId135" Type="http://schemas.openxmlformats.org/officeDocument/2006/relationships/hyperlink" Target="https://peprofessional.com/2018/08/genstar-buys-bbb-pamplona/" TargetMode="External"/><Relationship Id="rId134" Type="http://schemas.openxmlformats.org/officeDocument/2006/relationships/hyperlink" Target="https://www.gencap.com/genstar-capital-announces-the-acquisition-of-bbb-industries/" TargetMode="External"/><Relationship Id="rId133" Type="http://schemas.openxmlformats.org/officeDocument/2006/relationships/hyperlink" Target="https://peprofessional.com/2018/09/igp-closes-sale-grakon/" TargetMode="External"/><Relationship Id="rId62" Type="http://schemas.openxmlformats.org/officeDocument/2006/relationships/hyperlink" Target="https://www.federalsignal.com/fs-news/federal-signal-expand-its-specialty-vehicle-platform-executing-agreement-acquire-mark-rite-lines" TargetMode="External"/><Relationship Id="rId61" Type="http://schemas.openxmlformats.org/officeDocument/2006/relationships/hyperlink" Target="https://www.streetinsider.com/Corporate+News/Federal+Signal+%28FSS%29+to+acquire+Mark+Rite+Lines+Equipment+Company%2C+Inc./15494059.html" TargetMode="External"/><Relationship Id="rId64" Type="http://schemas.openxmlformats.org/officeDocument/2006/relationships/hyperlink" Target="https://highlander-partners.com/news-posts/lund-international-a-portfolio-company-of-highlander-partners-merges-with-truck-hero-inc/" TargetMode="External"/><Relationship Id="rId63" Type="http://schemas.openxmlformats.org/officeDocument/2006/relationships/hyperlink" Target="https://www.federalsignal.com/fs-news/federal-signal-completes-acquisition-mark-rite-lines-equipment-company-inc" TargetMode="External"/><Relationship Id="rId66" Type="http://schemas.openxmlformats.org/officeDocument/2006/relationships/hyperlink" Target="https://theshopmag.com/news/truck-hero-inc-buys-lund-international/" TargetMode="External"/><Relationship Id="rId65" Type="http://schemas.openxmlformats.org/officeDocument/2006/relationships/hyperlink" Target="https://www.prnewswire.com/news-releases/highlander-partners-participates-in-successful-sale-of-truck-hero-301188561.html" TargetMode="External"/><Relationship Id="rId68" Type="http://schemas.openxmlformats.org/officeDocument/2006/relationships/hyperlink" Target="https://www.marklines.com/en/top500/cf/wabco-global_hl2019" TargetMode="External"/><Relationship Id="rId67" Type="http://schemas.openxmlformats.org/officeDocument/2006/relationships/hyperlink" Target="https://press.zf.com/press/media/en/press_media/2020/pdf_1/releases_4/global_en_de_3/wabco_acquisition/tx2020-05-29_PI_ZF_WBC-Acquisition_en.pdf" TargetMode="External"/><Relationship Id="rId60" Type="http://schemas.openxmlformats.org/officeDocument/2006/relationships/hyperlink" Target="https://www.greencarcongress.com/2019/05/20190529-nfi.html" TargetMode="External"/><Relationship Id="rId69" Type="http://schemas.openxmlformats.org/officeDocument/2006/relationships/hyperlink" Target="https://www.moderncasting.com/articles/2019/09/20/grede-sold-aam" TargetMode="External"/><Relationship Id="rId51" Type="http://schemas.openxmlformats.org/officeDocument/2006/relationships/hyperlink" Target="https://www.prnewswire.com/news-releases/alamo-group-inc-completes-acquisition-of-morbark-llc-300945190.html" TargetMode="External"/><Relationship Id="rId50" Type="http://schemas.openxmlformats.org/officeDocument/2006/relationships/hyperlink" Target="https://www.enthusiastgaming.com/wp-content/uploads/2021/04/FS-Q4-2019.pdf" TargetMode="External"/><Relationship Id="rId53" Type="http://schemas.openxmlformats.org/officeDocument/2006/relationships/hyperlink" Target="https://www.recyclingproductnews.com/article/32271/alamo-group-completes-acquisition-of-morbark" TargetMode="External"/><Relationship Id="rId52" Type="http://schemas.openxmlformats.org/officeDocument/2006/relationships/hyperlink" Target="https://www.prnewswire.com/news-releases/alamo-group-inc-enters-into-agreement-to-acquire-morbark-llc-300916528.html" TargetMode="External"/><Relationship Id="rId55" Type="http://schemas.openxmlformats.org/officeDocument/2006/relationships/hyperlink" Target="https://www.prnewswire.com/news-releases/autokiniton-global-group-to-acquire-tower-international-for-31-per-share-in-cash-300884043.html" TargetMode="External"/><Relationship Id="rId54" Type="http://schemas.openxmlformats.org/officeDocument/2006/relationships/hyperlink" Target="https://www.autokiniton.com/news1" TargetMode="External"/><Relationship Id="rId57" Type="http://schemas.openxmlformats.org/officeDocument/2006/relationships/hyperlink" Target="https://www.autokiniton.com/Updates" TargetMode="External"/><Relationship Id="rId56" Type="http://schemas.openxmlformats.org/officeDocument/2006/relationships/hyperlink" Target="https://www.pehub.com/agg-to-acquire-tower-for-31-per-share/" TargetMode="External"/><Relationship Id="rId59" Type="http://schemas.openxmlformats.org/officeDocument/2006/relationships/hyperlink" Target="https://www.nfigroup.com/news-releases/news-release-details/nfi-group-inc-announces-acquisition-alexander-dennis-limited/" TargetMode="External"/><Relationship Id="rId58" Type="http://schemas.openxmlformats.org/officeDocument/2006/relationships/hyperlink" Target="https://www.sec.gov/Archives/edgar/data/1485469/000114420419010395/tv514427-10k.ht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