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UI UX</w:t>
      </w:r>
    </w:p>
    <w:p w:rsidR="00000000" w:rsidDel="00000000" w:rsidP="00000000" w:rsidRDefault="00000000" w:rsidRPr="00000000" w14:paraId="00000002">
      <w:pPr>
        <w:numPr>
          <w:ilvl w:val="0"/>
          <w:numId w:val="3"/>
        </w:numPr>
        <w:ind w:left="720" w:hanging="360"/>
        <w:rPr/>
      </w:pPr>
      <w:r w:rsidDel="00000000" w:rsidR="00000000" w:rsidRPr="00000000">
        <w:rPr>
          <w:rtl w:val="0"/>
        </w:rPr>
        <w:t xml:space="preserve">Should be finalized, with the expectation of no new changes to be made until the first phase.</w:t>
      </w:r>
    </w:p>
    <w:p w:rsidR="00000000" w:rsidDel="00000000" w:rsidP="00000000" w:rsidRDefault="00000000" w:rsidRPr="00000000" w14:paraId="00000003">
      <w:pPr>
        <w:numPr>
          <w:ilvl w:val="0"/>
          <w:numId w:val="3"/>
        </w:numPr>
        <w:ind w:left="720" w:hanging="360"/>
        <w:rPr/>
      </w:pPr>
      <w:r w:rsidDel="00000000" w:rsidR="00000000" w:rsidRPr="00000000">
        <w:rPr>
          <w:rtl w:val="0"/>
        </w:rPr>
        <w:t xml:space="preserve">All UI panels in figma slides have finalized text. Voice over names should be specified in each figma slide when a voice over should be played.</w:t>
      </w:r>
    </w:p>
    <w:p w:rsidR="00000000" w:rsidDel="00000000" w:rsidP="00000000" w:rsidRDefault="00000000" w:rsidRPr="00000000" w14:paraId="00000004">
      <w:pPr>
        <w:ind w:left="0" w:firstLine="0"/>
        <w:rPr>
          <w:b w:val="1"/>
        </w:rPr>
      </w:pPr>
      <w:r w:rsidDel="00000000" w:rsidR="00000000" w:rsidRPr="00000000">
        <w:rPr>
          <w:b w:val="1"/>
          <w:rtl w:val="0"/>
        </w:rPr>
        <w:t xml:space="preserve">IDs</w:t>
      </w:r>
    </w:p>
    <w:p w:rsidR="00000000" w:rsidDel="00000000" w:rsidP="00000000" w:rsidRDefault="00000000" w:rsidRPr="00000000" w14:paraId="00000005">
      <w:pPr>
        <w:numPr>
          <w:ilvl w:val="0"/>
          <w:numId w:val="5"/>
        </w:numPr>
        <w:ind w:left="720" w:hanging="360"/>
      </w:pPr>
      <w:r w:rsidDel="00000000" w:rsidR="00000000" w:rsidRPr="00000000">
        <w:rPr>
          <w:rtl w:val="0"/>
        </w:rPr>
        <w:t xml:space="preserve">Discuss design of simulation early with programmers. Make sure to understand what is a new feature and what exists in the current engine. They need to create a list of all the new feature requirements and estimate the amount of time it realistically could take to implement all of the features. Consider removing some new features if there are strict time requirements.</w:t>
      </w:r>
    </w:p>
    <w:p w:rsidR="00000000" w:rsidDel="00000000" w:rsidP="00000000" w:rsidRDefault="00000000" w:rsidRPr="00000000" w14:paraId="00000006">
      <w:pPr>
        <w:numPr>
          <w:ilvl w:val="0"/>
          <w:numId w:val="5"/>
        </w:numPr>
        <w:ind w:left="720" w:hanging="360"/>
        <w:rPr/>
      </w:pPr>
      <w:r w:rsidDel="00000000" w:rsidR="00000000" w:rsidRPr="00000000">
        <w:rPr>
          <w:rtl w:val="0"/>
        </w:rPr>
        <w:t xml:space="preserve">Will have one chance to correct or implement new features during the first review of the first phase. Developers will assess what can be done and cannot be done within the given timeline, and suggest timeline adjustments on behalf of the corrections given.</w:t>
      </w:r>
    </w:p>
    <w:p w:rsidR="00000000" w:rsidDel="00000000" w:rsidP="00000000" w:rsidRDefault="00000000" w:rsidRPr="00000000" w14:paraId="00000007">
      <w:pPr>
        <w:numPr>
          <w:ilvl w:val="0"/>
          <w:numId w:val="5"/>
        </w:numPr>
        <w:ind w:left="720" w:hanging="360"/>
        <w:rPr/>
      </w:pPr>
      <w:r w:rsidDel="00000000" w:rsidR="00000000" w:rsidRPr="00000000">
        <w:rPr>
          <w:rtl w:val="0"/>
        </w:rPr>
        <w:t xml:space="preserve">Review the script with the programmer.</w:t>
      </w:r>
    </w:p>
    <w:p w:rsidR="00000000" w:rsidDel="00000000" w:rsidP="00000000" w:rsidRDefault="00000000" w:rsidRPr="00000000" w14:paraId="00000008">
      <w:pPr>
        <w:numPr>
          <w:ilvl w:val="0"/>
          <w:numId w:val="5"/>
        </w:numPr>
        <w:ind w:left="720" w:hanging="360"/>
        <w:rPr/>
      </w:pPr>
      <w:r w:rsidDel="00000000" w:rsidR="00000000" w:rsidRPr="00000000">
        <w:rPr>
          <w:rtl w:val="0"/>
        </w:rPr>
        <w:t xml:space="preserve">No changes will be made after the first phase.</w:t>
      </w:r>
    </w:p>
    <w:p w:rsidR="00000000" w:rsidDel="00000000" w:rsidP="00000000" w:rsidRDefault="00000000" w:rsidRPr="00000000" w14:paraId="00000009">
      <w:pPr>
        <w:numPr>
          <w:ilvl w:val="0"/>
          <w:numId w:val="5"/>
        </w:numPr>
        <w:ind w:left="720" w:hanging="360"/>
        <w:rPr>
          <w:u w:val="none"/>
        </w:rPr>
      </w:pPr>
      <w:r w:rsidDel="00000000" w:rsidR="00000000" w:rsidRPr="00000000">
        <w:rPr>
          <w:rtl w:val="0"/>
        </w:rPr>
        <w:t xml:space="preserve">Changes should be updated in figma and design document (before first phase).</w:t>
      </w:r>
    </w:p>
    <w:p w:rsidR="00000000" w:rsidDel="00000000" w:rsidP="00000000" w:rsidRDefault="00000000" w:rsidRPr="00000000" w14:paraId="0000000A">
      <w:pPr>
        <w:rPr>
          <w:b w:val="1"/>
        </w:rPr>
      </w:pPr>
      <w:r w:rsidDel="00000000" w:rsidR="00000000" w:rsidRPr="00000000">
        <w:rPr>
          <w:b w:val="1"/>
          <w:rtl w:val="0"/>
        </w:rPr>
        <w:t xml:space="preserve">3D</w:t>
      </w:r>
    </w:p>
    <w:p w:rsidR="00000000" w:rsidDel="00000000" w:rsidP="00000000" w:rsidRDefault="00000000" w:rsidRPr="00000000" w14:paraId="0000000B">
      <w:pPr>
        <w:numPr>
          <w:ilvl w:val="0"/>
          <w:numId w:val="4"/>
        </w:numPr>
        <w:ind w:left="720" w:hanging="360"/>
        <w:rPr/>
      </w:pPr>
      <w:r w:rsidDel="00000000" w:rsidR="00000000" w:rsidRPr="00000000">
        <w:rPr>
          <w:rtl w:val="0"/>
        </w:rPr>
        <w:t xml:space="preserve">Focus on keeping scenes less than 100k polygons.</w:t>
      </w:r>
    </w:p>
    <w:p w:rsidR="00000000" w:rsidDel="00000000" w:rsidP="00000000" w:rsidRDefault="00000000" w:rsidRPr="00000000" w14:paraId="0000000C">
      <w:pPr>
        <w:numPr>
          <w:ilvl w:val="0"/>
          <w:numId w:val="4"/>
        </w:numPr>
        <w:ind w:left="720" w:hanging="360"/>
        <w:rPr/>
      </w:pPr>
      <w:r w:rsidDel="00000000" w:rsidR="00000000" w:rsidRPr="00000000">
        <w:rPr>
          <w:rtl w:val="0"/>
        </w:rPr>
        <w:t xml:space="preserve">Add to Unity and make sure the scene is properly working and below 150 batches.</w:t>
      </w:r>
    </w:p>
    <w:p w:rsidR="00000000" w:rsidDel="00000000" w:rsidP="00000000" w:rsidRDefault="00000000" w:rsidRPr="00000000" w14:paraId="0000000D">
      <w:pPr>
        <w:numPr>
          <w:ilvl w:val="0"/>
          <w:numId w:val="4"/>
        </w:numPr>
        <w:ind w:left="720" w:hanging="360"/>
        <w:rPr/>
      </w:pPr>
      <w:r w:rsidDel="00000000" w:rsidR="00000000" w:rsidRPr="00000000">
        <w:rPr>
          <w:rtl w:val="0"/>
        </w:rPr>
        <w:t xml:space="preserve">Use texture atlasing as much as possible (One material for multiple objects). Never use more than one material on an object.</w:t>
      </w:r>
    </w:p>
    <w:p w:rsidR="00000000" w:rsidDel="00000000" w:rsidP="00000000" w:rsidRDefault="00000000" w:rsidRPr="00000000" w14:paraId="0000000E">
      <w:pPr>
        <w:numPr>
          <w:ilvl w:val="0"/>
          <w:numId w:val="4"/>
        </w:numPr>
        <w:ind w:left="720" w:hanging="360"/>
        <w:rPr/>
      </w:pPr>
      <w:r w:rsidDel="00000000" w:rsidR="00000000" w:rsidRPr="00000000">
        <w:rPr>
          <w:rtl w:val="0"/>
        </w:rPr>
        <w:t xml:space="preserve">Developer will review the final scene and provide feedback and corrections.</w:t>
      </w:r>
    </w:p>
    <w:p w:rsidR="00000000" w:rsidDel="00000000" w:rsidP="00000000" w:rsidRDefault="00000000" w:rsidRPr="00000000" w14:paraId="0000000F">
      <w:pPr>
        <w:numPr>
          <w:ilvl w:val="0"/>
          <w:numId w:val="4"/>
        </w:numPr>
        <w:ind w:left="720" w:hanging="360"/>
        <w:rPr/>
      </w:pPr>
      <w:r w:rsidDel="00000000" w:rsidR="00000000" w:rsidRPr="00000000">
        <w:rPr>
          <w:rtl w:val="0"/>
        </w:rPr>
        <w:t xml:space="preserve">No changes in the intractable 3d objects after starting development.</w:t>
      </w: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Audio</w:t>
      </w:r>
    </w:p>
    <w:p w:rsidR="00000000" w:rsidDel="00000000" w:rsidP="00000000" w:rsidRDefault="00000000" w:rsidRPr="00000000" w14:paraId="00000011">
      <w:pPr>
        <w:numPr>
          <w:ilvl w:val="0"/>
          <w:numId w:val="6"/>
        </w:numPr>
        <w:ind w:left="720" w:hanging="360"/>
        <w:rPr/>
      </w:pPr>
      <w:r w:rsidDel="00000000" w:rsidR="00000000" w:rsidRPr="00000000">
        <w:rPr>
          <w:rtl w:val="0"/>
        </w:rPr>
        <w:t xml:space="preserve">Narration should be as loud as possible without peaking. The volume level should be equalized and consistent. </w:t>
      </w:r>
    </w:p>
    <w:p w:rsidR="00000000" w:rsidDel="00000000" w:rsidP="00000000" w:rsidRDefault="00000000" w:rsidRPr="00000000" w14:paraId="00000012">
      <w:pPr>
        <w:numPr>
          <w:ilvl w:val="0"/>
          <w:numId w:val="6"/>
        </w:numPr>
        <w:ind w:left="720" w:hanging="360"/>
        <w:rPr/>
      </w:pPr>
      <w:r w:rsidDel="00000000" w:rsidR="00000000" w:rsidRPr="00000000">
        <w:rPr>
          <w:rtl w:val="0"/>
        </w:rPr>
        <w:t xml:space="preserve">Make sure english and hindi audio have the same name. (english vo1, hindi vo1hi)</w:t>
      </w:r>
    </w:p>
    <w:p w:rsidR="00000000" w:rsidDel="00000000" w:rsidP="00000000" w:rsidRDefault="00000000" w:rsidRPr="00000000" w14:paraId="00000013">
      <w:pPr>
        <w:numPr>
          <w:ilvl w:val="0"/>
          <w:numId w:val="6"/>
        </w:numPr>
        <w:ind w:left="720" w:hanging="360"/>
        <w:rPr/>
      </w:pPr>
      <w:r w:rsidDel="00000000" w:rsidR="00000000" w:rsidRPr="00000000">
        <w:rPr>
          <w:rtl w:val="0"/>
        </w:rPr>
        <w:t xml:space="preserve">Make sure the VOs are cut in a way that would make sense from the programmer's perspective. For example we were given an audio file that had “Good job, oops try again” in the same audio file.</w:t>
      </w:r>
    </w:p>
    <w:p w:rsidR="00000000" w:rsidDel="00000000" w:rsidP="00000000" w:rsidRDefault="00000000" w:rsidRPr="00000000" w14:paraId="00000014">
      <w:pPr>
        <w:ind w:left="0" w:firstLine="0"/>
        <w:rPr>
          <w:b w:val="1"/>
        </w:rPr>
      </w:pPr>
      <w:r w:rsidDel="00000000" w:rsidR="00000000" w:rsidRPr="00000000">
        <w:rPr>
          <w:b w:val="1"/>
          <w:rtl w:val="0"/>
        </w:rPr>
        <w:t xml:space="preserve">Localization</w:t>
      </w:r>
    </w:p>
    <w:p w:rsidR="00000000" w:rsidDel="00000000" w:rsidP="00000000" w:rsidRDefault="00000000" w:rsidRPr="00000000" w14:paraId="00000015">
      <w:pPr>
        <w:numPr>
          <w:ilvl w:val="0"/>
          <w:numId w:val="7"/>
        </w:numPr>
        <w:ind w:left="720" w:hanging="360"/>
        <w:rPr/>
      </w:pPr>
      <w:r w:rsidDel="00000000" w:rsidR="00000000" w:rsidRPr="00000000">
        <w:rPr>
          <w:rtl w:val="0"/>
        </w:rPr>
        <w:t xml:space="preserve">Make sure there are no spelling or grammatical errors before translation. The text should be finalized before localization.</w:t>
      </w:r>
    </w:p>
    <w:p w:rsidR="00000000" w:rsidDel="00000000" w:rsidP="00000000" w:rsidRDefault="00000000" w:rsidRPr="00000000" w14:paraId="00000016">
      <w:pPr>
        <w:numPr>
          <w:ilvl w:val="0"/>
          <w:numId w:val="7"/>
        </w:numPr>
        <w:ind w:left="720" w:hanging="360"/>
        <w:rPr/>
      </w:pPr>
      <w:r w:rsidDel="00000000" w:rsidR="00000000" w:rsidRPr="00000000">
        <w:rPr>
          <w:u w:val="single"/>
          <w:rtl w:val="0"/>
        </w:rPr>
        <w:t xml:space="preserve">Make sure that nobody changes the format of the CSV files. </w:t>
      </w:r>
      <w:r w:rsidDel="00000000" w:rsidR="00000000" w:rsidRPr="00000000">
        <w:rPr>
          <w:rtl w:val="0"/>
        </w:rPr>
        <w:t xml:space="preserve">Keep in mind that the document is not designed to be read by a human. It is designed to be read by a machine. Alterations to the document may lead to hours of manual work.</w:t>
      </w:r>
    </w:p>
    <w:p w:rsidR="00000000" w:rsidDel="00000000" w:rsidP="00000000" w:rsidRDefault="00000000" w:rsidRPr="00000000" w14:paraId="00000017">
      <w:pPr>
        <w:numPr>
          <w:ilvl w:val="0"/>
          <w:numId w:val="7"/>
        </w:numPr>
        <w:ind w:left="720" w:hanging="360"/>
        <w:rPr/>
      </w:pPr>
      <w:r w:rsidDel="00000000" w:rsidR="00000000" w:rsidRPr="00000000">
        <w:rPr>
          <w:rtl w:val="0"/>
        </w:rPr>
        <w:t xml:space="preserve">The script must be finalized before localization is completed. No additional changes will be done to the text after localization is complete.</w:t>
      </w:r>
    </w:p>
    <w:p w:rsidR="00000000" w:rsidDel="00000000" w:rsidP="00000000" w:rsidRDefault="00000000" w:rsidRPr="00000000" w14:paraId="00000018">
      <w:pPr>
        <w:numPr>
          <w:ilvl w:val="0"/>
          <w:numId w:val="7"/>
        </w:numPr>
        <w:ind w:left="720" w:hanging="360"/>
        <w:rPr>
          <w:u w:val="none"/>
        </w:rPr>
      </w:pPr>
      <w:r w:rsidDel="00000000" w:rsidR="00000000" w:rsidRPr="00000000">
        <w:rPr>
          <w:rtl w:val="0"/>
        </w:rPr>
        <w:t xml:space="preserve">Localization will be done after the first phase.</w:t>
      </w:r>
    </w:p>
    <w:p w:rsidR="00000000" w:rsidDel="00000000" w:rsidP="00000000" w:rsidRDefault="00000000" w:rsidRPr="00000000" w14:paraId="00000019">
      <w:pPr>
        <w:rPr>
          <w:b w:val="1"/>
        </w:rPr>
      </w:pPr>
      <w:r w:rsidDel="00000000" w:rsidR="00000000" w:rsidRPr="00000000">
        <w:rPr>
          <w:b w:val="1"/>
          <w:rtl w:val="0"/>
        </w:rPr>
        <w:t xml:space="preserve">QA</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Recording of testing video should be shown to the developer with explanation of corrections. Recording will be shown to developers so they understand in detail the error or correction needed. The feedback document will have timestamps of the recording.</w:t>
      </w:r>
    </w:p>
    <w:p w:rsidR="00000000" w:rsidDel="00000000" w:rsidP="00000000" w:rsidRDefault="00000000" w:rsidRPr="00000000" w14:paraId="0000001B">
      <w:pPr>
        <w:ind w:left="0" w:firstLine="0"/>
        <w:rPr>
          <w:b w:val="1"/>
        </w:rPr>
      </w:pPr>
      <w:r w:rsidDel="00000000" w:rsidR="00000000" w:rsidRPr="00000000">
        <w:rPr>
          <w:rtl w:val="0"/>
        </w:rPr>
      </w:r>
    </w:p>
    <w:p w:rsidR="00000000" w:rsidDel="00000000" w:rsidP="00000000" w:rsidRDefault="00000000" w:rsidRPr="00000000" w14:paraId="0000001C">
      <w:pPr>
        <w:ind w:left="0" w:firstLine="0"/>
        <w:rPr>
          <w:b w:val="1"/>
        </w:rPr>
      </w:pPr>
      <w:r w:rsidDel="00000000" w:rsidR="00000000" w:rsidRPr="00000000">
        <w:rPr>
          <w:b w:val="1"/>
          <w:rtl w:val="0"/>
        </w:rPr>
        <w:t xml:space="preserve">Management</w:t>
      </w:r>
    </w:p>
    <w:p w:rsidR="00000000" w:rsidDel="00000000" w:rsidP="00000000" w:rsidRDefault="00000000" w:rsidRPr="00000000" w14:paraId="0000001D">
      <w:pPr>
        <w:numPr>
          <w:ilvl w:val="0"/>
          <w:numId w:val="2"/>
        </w:numPr>
        <w:ind w:left="720" w:hanging="360"/>
        <w:rPr/>
      </w:pPr>
      <w:r w:rsidDel="00000000" w:rsidR="00000000" w:rsidRPr="00000000">
        <w:rPr>
          <w:rtl w:val="0"/>
        </w:rPr>
        <w:t xml:space="preserve">Work with developers to analyze project requirements for accurate time. If shorter development time is needed, be open to simplification of the project.</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Read the book “The Mythical Man Month.” </w:t>
      </w:r>
      <w:hyperlink r:id="rId6">
        <w:r w:rsidDel="00000000" w:rsidR="00000000" w:rsidRPr="00000000">
          <w:rPr>
            <w:color w:val="1155cc"/>
            <w:u w:val="single"/>
            <w:rtl w:val="0"/>
          </w:rPr>
          <w:t xml:space="preserve">Book overview</w:t>
        </w:r>
      </w:hyperlink>
      <w:r w:rsidDel="00000000" w:rsidR="00000000" w:rsidRPr="00000000">
        <w:rPr>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01F">
      <w:pPr>
        <w:rPr/>
      </w:pPr>
      <w:hyperlink r:id="rId7">
        <w:r w:rsidDel="00000000" w:rsidR="00000000" w:rsidRPr="00000000">
          <w:rPr>
            <w:color w:val="0000ee"/>
            <w:u w:val="single"/>
            <w:rtl w:val="0"/>
          </w:rPr>
          <w:t xml:space="preserve">Gabriel Coleman</w:t>
        </w:r>
      </w:hyperlink>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KS Sreekar Datta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Naveen Kumar 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ellopm.co/books/the-mythical-man-month-essays-on-software-engineering-by-frederick-p-brooks-book-summary/#:~:text=%E2%80%9CThe%20Mythical%20Man%2DMonth%E2%80%9D,operating%20system%2C%20OS%2F360." TargetMode="External"/><Relationship Id="rId7" Type="http://schemas.openxmlformats.org/officeDocument/2006/relationships/hyperlink" Target="mailto:gabriel.coleman@ammachilab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