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B1050" w14:textId="7ADE0DED" w:rsidR="00F65FDB" w:rsidRDefault="0089563F">
      <w:r w:rsidRPr="0089563F">
        <w:t xml:space="preserve">Rihanna, born Robyn Rihanna Fenty, is a global phenomenon whose influence extends far beyond the realms of music and entertainment. From her chart-topping hits to her groundbreaking fashion ventures, Rihanna has solidified her status as a cultural icon and entrepreneurial powerhouse, captivating audiences around the world with her talent, charisma, and unapologetic </w:t>
      </w:r>
      <w:proofErr w:type="spellStart"/>
      <w:proofErr w:type="gramStart"/>
      <w:r w:rsidRPr="0089563F">
        <w:t>authenticity.Born</w:t>
      </w:r>
      <w:proofErr w:type="spellEnd"/>
      <w:proofErr w:type="gramEnd"/>
      <w:r w:rsidRPr="0089563F">
        <w:t xml:space="preserve"> and raised in Barbados, Rihanna burst onto the music scene in the early 2000s with her debut single "</w:t>
      </w:r>
      <w:proofErr w:type="spellStart"/>
      <w:r w:rsidRPr="0089563F">
        <w:t>Pon</w:t>
      </w:r>
      <w:proofErr w:type="spellEnd"/>
      <w:r w:rsidRPr="0089563F">
        <w:t xml:space="preserve"> de Replay," which quickly became a worldwide sensation and catapulted her to stardom. Since then, she has released hit after hit, earning numerous awards and accolades for her distinctive voice, infectious melodies, and boundary-pushing </w:t>
      </w:r>
      <w:proofErr w:type="spellStart"/>
      <w:proofErr w:type="gramStart"/>
      <w:r w:rsidRPr="0089563F">
        <w:t>sound.In</w:t>
      </w:r>
      <w:proofErr w:type="spellEnd"/>
      <w:proofErr w:type="gramEnd"/>
      <w:r w:rsidRPr="0089563F">
        <w:t xml:space="preserve"> addition to her music career, Rihanna has also made a name for herself in the world of fashion, establishing herself as a trendsetter and style icon with her bold and fearless sense of style. From her collaboration with Puma on the Fenty x Puma line to her groundbreaking makeup brand Fenty Beauty, Rihanna has redefined beauty standards and championed inclusivity and diversity in the fashion and beauty </w:t>
      </w:r>
      <w:proofErr w:type="spellStart"/>
      <w:proofErr w:type="gramStart"/>
      <w:r w:rsidRPr="0089563F">
        <w:t>industry.Furthermore</w:t>
      </w:r>
      <w:proofErr w:type="spellEnd"/>
      <w:proofErr w:type="gramEnd"/>
      <w:r w:rsidRPr="0089563F">
        <w:t xml:space="preserve">, Rihanna is known for her philanthropic efforts and activism work, using her platform to advocate for causes close to her heart, including education, healthcare, and women's rights. Through her Clara Lionel Foundation, she has funded numerous projects and initiatives aimed at providing access to education and healthcare for underprivileged communities around the world, making a positive impact on countless </w:t>
      </w:r>
      <w:proofErr w:type="spellStart"/>
      <w:proofErr w:type="gramStart"/>
      <w:r w:rsidRPr="0089563F">
        <w:t>lives.Despite</w:t>
      </w:r>
      <w:proofErr w:type="spellEnd"/>
      <w:proofErr w:type="gramEnd"/>
      <w:r w:rsidRPr="0089563F">
        <w:t xml:space="preserve"> her immense success, Rihanna remains humble and down-to-earth, often using her social media platforms to connect with fans and share glimpses into her personal life. This authenticity and relatability have endeared her to millions of fans worldwide, who admire her for her talent, resilience, and unwavering commitment to staying true to </w:t>
      </w:r>
      <w:proofErr w:type="spellStart"/>
      <w:proofErr w:type="gramStart"/>
      <w:r w:rsidRPr="0089563F">
        <w:t>herself.In</w:t>
      </w:r>
      <w:proofErr w:type="spellEnd"/>
      <w:proofErr w:type="gramEnd"/>
      <w:r w:rsidRPr="0089563F">
        <w:t xml:space="preserve"> conclusion, Rihanna is more than just a pop star; she is a cultural force to be reckoned with, whose influence transcends music and entertainment. With her talent, charisma, and entrepreneurial spirit, Rihanna continues to inspire and empower audiences around the world, leaving an indelible mark on the worlds of music, fashion, and philanthropy for generations to come.</w:t>
      </w:r>
      <w:bookmarkStart w:id="0" w:name="_GoBack"/>
      <w:bookmarkEnd w:id="0"/>
    </w:p>
    <w:sectPr w:rsidR="00F6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3F"/>
    <w:rsid w:val="0089563F"/>
    <w:rsid w:val="00F6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D43E"/>
  <w15:chartTrackingRefBased/>
  <w15:docId w15:val="{91F92E88-7B7C-4FD6-8000-42999521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2024-04-18T07:14:00Z</dcterms:created>
  <dcterms:modified xsi:type="dcterms:W3CDTF">2024-04-18T07:15:00Z</dcterms:modified>
</cp:coreProperties>
</file>