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9FF09" w14:textId="77777777" w:rsidR="00920E20" w:rsidRDefault="00920E20" w:rsidP="00920E20">
      <w:r>
        <w:t xml:space="preserve">Natural beauty products have experienced a surge in popularity in recent years as consumers become more conscious of the ingredients they're putting on their skin. Clean and green skincare brands prioritize natural, plant-based ingredients that are free from harsh chemicals, synthetic fragrances, and other potentially harmful additives. By embracing natural beauty products, individuals can nourish their skin with gentle, non-toxic ingredients that promote health and </w:t>
      </w:r>
      <w:proofErr w:type="spellStart"/>
      <w:proofErr w:type="gramStart"/>
      <w:r>
        <w:t>vitality.The</w:t>
      </w:r>
      <w:proofErr w:type="spellEnd"/>
      <w:proofErr w:type="gramEnd"/>
      <w:r>
        <w:t xml:space="preserve"> appeal of natural beauty products lies in their transparency and simplicity. Unlike conventional skincare products that often contain a laundry list of synthetic ingredients, natural beauty products feature simple formulations with ingredients that are easy to understand and pronounce. From botanical extracts to essential oils, natural beauty products harness the power of nature to cleanse, hydrate, and rejuvenate the skin without the use of harsh chemicals or artificial </w:t>
      </w:r>
      <w:proofErr w:type="spellStart"/>
      <w:proofErr w:type="gramStart"/>
      <w:r>
        <w:t>additives.Additionally</w:t>
      </w:r>
      <w:proofErr w:type="spellEnd"/>
      <w:proofErr w:type="gramEnd"/>
      <w:r>
        <w:t xml:space="preserve">, natural beauty products are often more environmentally friendly than their conventional counterparts. Many natural skincare brands prioritize sustainability throughout the production process, using eco-friendly packaging materials, minimizing waste, and sourcing ingredients responsibly. By choosing natural beauty products, individuals can reduce their environmental footprint and support brands that are committed to ethical and sustainable </w:t>
      </w:r>
      <w:proofErr w:type="spellStart"/>
      <w:proofErr w:type="gramStart"/>
      <w:r>
        <w:t>practices.Another</w:t>
      </w:r>
      <w:proofErr w:type="spellEnd"/>
      <w:proofErr w:type="gramEnd"/>
      <w:r>
        <w:t xml:space="preserve"> benefit of natural beauty products is their potential to deliver real results without the risk of adverse reactions or sensitivities. Many conventional skincare products contain synthetic ingredients that can irritate the skin, trigger allergic reactions, or disrupt the skin's natural balance. In contrast, natural beauty products are formulated with gentle, non-toxic ingredients that are less likely to cause irritation or sensitization, making them suitable for individuals with sensitive or reactive </w:t>
      </w:r>
      <w:proofErr w:type="spellStart"/>
      <w:proofErr w:type="gramStart"/>
      <w:r>
        <w:t>skin.Ultimately</w:t>
      </w:r>
      <w:proofErr w:type="spellEnd"/>
      <w:proofErr w:type="gramEnd"/>
      <w:r>
        <w:t>, natural beauty products offer a holistic approach to skincare that emphasizes purity, simplicity, and effectiveness. By embracing clean and green skincare, individuals can nourish their skin with ingredients that are safe, natural, and sustainable, promoting health and vitality from the inside out. Whether it's swapping out synthetic cleansers for gentle botanicals or incorporating plant-based oils into their skincare routine, individuals can experience the transformative power of nature and achieve radiant, glowing skin without compromising their health or the planet.</w:t>
      </w:r>
    </w:p>
    <w:p w14:paraId="235045BC" w14:textId="111D351F" w:rsidR="0079138D" w:rsidRDefault="0079138D" w:rsidP="00920E20">
      <w:bookmarkStart w:id="0" w:name="_GoBack"/>
      <w:bookmarkEnd w:id="0"/>
    </w:p>
    <w:sectPr w:rsidR="00791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20"/>
    <w:rsid w:val="0079138D"/>
    <w:rsid w:val="00920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D305"/>
  <w15:chartTrackingRefBased/>
  <w15:docId w15:val="{45282492-8691-4776-9215-7ACA62D3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2024-04-18T07:08:00Z</dcterms:created>
  <dcterms:modified xsi:type="dcterms:W3CDTF">2024-04-18T07:09:00Z</dcterms:modified>
</cp:coreProperties>
</file>