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8AC77" w14:textId="39C808A5" w:rsidR="0079138D" w:rsidRDefault="00AD4469">
      <w:r w:rsidRPr="00AD4469">
        <w:t>Fashion has long been recognized as a powerful form of self-expression, allowing individuals to communicate their identity, personality, and values through the clothes they wear. Whether it's bold colors, eclectic prints, or avant-garde silhouettes, fashion offers endless opportunities for individuals to express themselves creatively and authentically. By embracing their unique style and dressing in a way that reflects who they are, individuals can cultivate a sense of confidence, empowerment, and self-</w:t>
      </w:r>
      <w:proofErr w:type="spellStart"/>
      <w:proofErr w:type="gramStart"/>
      <w:r w:rsidRPr="00AD4469">
        <w:t>awareness.At</w:t>
      </w:r>
      <w:proofErr w:type="spellEnd"/>
      <w:proofErr w:type="gramEnd"/>
      <w:r w:rsidRPr="00AD4469">
        <w:t xml:space="preserve"> its core, fashion is about more than just clothing—it's about storytelling. Each outfit serves as a canvas for self-expression, allowing individuals to communicate their personal narrative, cultural heritage, and individuality to the world. Whether it's a vintage-inspired dress that evokes nostalgia for a bygone era or a statement accessory that reflects a passion or interest, fashion allows individuals to tell their story without saying a </w:t>
      </w:r>
      <w:proofErr w:type="spellStart"/>
      <w:proofErr w:type="gramStart"/>
      <w:r w:rsidRPr="00AD4469">
        <w:t>word.Furthermore</w:t>
      </w:r>
      <w:proofErr w:type="spellEnd"/>
      <w:proofErr w:type="gramEnd"/>
      <w:r w:rsidRPr="00AD4469">
        <w:t>, fashion offers a form of empowerment, allowing individuals to reclaim their bodies and assert their identity in a world that often seeks to dictate how we should look and dress. By embracing their unique style and celebrating their individuality, individuals can challenge narrow beauty standards and redefine what it means to be fashionable on their own terms. Whether it's embracing body positivity, gender fluidity, or cultural diversity, fashion has the power to promote inclusivity, acceptance, and self-</w:t>
      </w:r>
      <w:proofErr w:type="spellStart"/>
      <w:proofErr w:type="gramStart"/>
      <w:r w:rsidRPr="00AD4469">
        <w:t>love.Additionally</w:t>
      </w:r>
      <w:proofErr w:type="spellEnd"/>
      <w:proofErr w:type="gramEnd"/>
      <w:r w:rsidRPr="00AD4469">
        <w:t xml:space="preserve">, fashion serves as a form of creative expression and exploration, allowing individuals to experiment with different styles, trends, and aesthetics until they find what resonates with them personally. Whether it's mixing and matching unexpected pieces, layering textures and fabrics, or playing with proportions and silhouettes, fashion offers endless possibilities for self-discovery and reinvention. By embracing the creative process of fashion, individuals can tap into their imagination, intuition, and artistic sensibilities, allowing their style to evolve and adapt over </w:t>
      </w:r>
      <w:proofErr w:type="spellStart"/>
      <w:proofErr w:type="gramStart"/>
      <w:r w:rsidRPr="00AD4469">
        <w:t>time.Ultimately</w:t>
      </w:r>
      <w:proofErr w:type="spellEnd"/>
      <w:proofErr w:type="gramEnd"/>
      <w:r w:rsidRPr="00AD4469">
        <w:t>, fashion is a deeply personal and transformative journey, offering individuals the opportunity to express themselves authentically, creatively, and unapologetically. Whether it's through bold statement pieces, subtle sartorial choices, or everyday essentials, fashion allows individuals to embody their truest selves and celebrate their unique identity with confidence and pride. By embracing their personal style and owning their individuality, individuals can cultivate a sense of empowerment, authenticity, and self-expression that transcends trends and seasons.</w:t>
      </w:r>
      <w:bookmarkStart w:id="0" w:name="_GoBack"/>
      <w:bookmarkEnd w:id="0"/>
    </w:p>
    <w:sectPr w:rsidR="0079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69"/>
    <w:rsid w:val="0079138D"/>
    <w:rsid w:val="00AD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4B9E"/>
  <w15:chartTrackingRefBased/>
  <w15:docId w15:val="{63475ED3-190E-4540-805A-4CADD5FA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2024-04-18T07:09:00Z</dcterms:created>
  <dcterms:modified xsi:type="dcterms:W3CDTF">2024-04-18T07:09:00Z</dcterms:modified>
</cp:coreProperties>
</file>