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709" w:rsidRPr="000B6709" w:rsidRDefault="000B6709" w:rsidP="000B6709">
      <w:pPr>
        <w:spacing w:after="0" w:line="360" w:lineRule="atLeast"/>
        <w:jc w:val="center"/>
        <w:rPr>
          <w:rFonts w:ascii="Arial" w:eastAsia="Times New Roman" w:hAnsi="Arial" w:cs="Arial"/>
          <w:b/>
          <w:sz w:val="36"/>
          <w:szCs w:val="24"/>
          <w:u w:val="single"/>
        </w:rPr>
      </w:pPr>
      <w:r w:rsidRPr="000B6709">
        <w:rPr>
          <w:rFonts w:ascii="Arial" w:eastAsia="Times New Roman" w:hAnsi="Arial" w:cs="Arial"/>
          <w:b/>
          <w:sz w:val="36"/>
          <w:szCs w:val="24"/>
          <w:u w:val="single"/>
          <w:bdr w:val="none" w:sz="0" w:space="0" w:color="auto" w:frame="1"/>
        </w:rPr>
        <w:t>Analysis of Elicited Requirements for Alumni Portal</w:t>
      </w:r>
    </w:p>
    <w:p w:rsidR="000B6709" w:rsidRDefault="000B6709" w:rsidP="000B6709">
      <w:pPr>
        <w:spacing w:after="0" w:line="360" w:lineRule="atLeast"/>
        <w:rPr>
          <w:rFonts w:ascii="Arial" w:eastAsia="Times New Roman" w:hAnsi="Arial" w:cs="Arial"/>
          <w:sz w:val="24"/>
          <w:szCs w:val="24"/>
        </w:rPr>
      </w:pPr>
    </w:p>
    <w:p w:rsidR="000B6709" w:rsidRDefault="000B6709" w:rsidP="000B6709">
      <w:pPr>
        <w:spacing w:after="0" w:line="360" w:lineRule="atLeast"/>
        <w:rPr>
          <w:rFonts w:ascii="Arial" w:eastAsia="Times New Roman" w:hAnsi="Arial" w:cs="Arial"/>
          <w:b/>
          <w:sz w:val="28"/>
          <w:szCs w:val="24"/>
          <w:bdr w:val="none" w:sz="0" w:space="0" w:color="auto" w:frame="1"/>
        </w:rPr>
      </w:pPr>
    </w:p>
    <w:p w:rsidR="000B6709" w:rsidRPr="000B6709" w:rsidRDefault="000B6709" w:rsidP="000B6709">
      <w:pPr>
        <w:spacing w:after="0" w:line="360" w:lineRule="atLeast"/>
        <w:rPr>
          <w:rFonts w:ascii="Arial" w:eastAsia="Times New Roman" w:hAnsi="Arial" w:cs="Arial"/>
          <w:b/>
          <w:sz w:val="32"/>
          <w:szCs w:val="24"/>
        </w:rPr>
      </w:pPr>
      <w:r w:rsidRPr="000B6709">
        <w:rPr>
          <w:rFonts w:ascii="Arial" w:eastAsia="Times New Roman" w:hAnsi="Arial" w:cs="Arial"/>
          <w:b/>
          <w:sz w:val="32"/>
          <w:szCs w:val="24"/>
          <w:bdr w:val="none" w:sz="0" w:space="0" w:color="auto" w:frame="1"/>
        </w:rPr>
        <w:t>Problems with Elicited Requirements:</w:t>
      </w:r>
    </w:p>
    <w:p w:rsidR="000B6709" w:rsidRPr="000B6709" w:rsidRDefault="000B6709" w:rsidP="000B6709">
      <w:pPr>
        <w:spacing w:after="0" w:line="360" w:lineRule="atLeast"/>
        <w:rPr>
          <w:rFonts w:ascii="Arial" w:eastAsia="Times New Roman" w:hAnsi="Arial" w:cs="Arial"/>
          <w:sz w:val="26"/>
          <w:szCs w:val="24"/>
        </w:rPr>
      </w:pP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NFR001 (Product Requirements)</w:t>
      </w:r>
      <w:r w:rsidRPr="000B6709">
        <w:rPr>
          <w:rFonts w:ascii="Arial" w:eastAsia="Times New Roman" w:hAnsi="Arial" w:cs="Arial"/>
          <w:sz w:val="26"/>
          <w:szCs w:val="24"/>
        </w:rPr>
        <w:t xml:space="preserve"> does not specify </w:t>
      </w:r>
      <w:r w:rsidR="00362EA2">
        <w:rPr>
          <w:rFonts w:ascii="Arial" w:eastAsia="Times New Roman" w:hAnsi="Arial" w:cs="Arial"/>
          <w:sz w:val="26"/>
          <w:szCs w:val="24"/>
        </w:rPr>
        <w:t xml:space="preserve">that the portal is web-based or software based and if </w:t>
      </w:r>
      <w:proofErr w:type="gramStart"/>
      <w:r w:rsidR="00362EA2">
        <w:rPr>
          <w:rFonts w:ascii="Arial" w:eastAsia="Times New Roman" w:hAnsi="Arial" w:cs="Arial"/>
          <w:sz w:val="26"/>
          <w:szCs w:val="24"/>
        </w:rPr>
        <w:t>it’s</w:t>
      </w:r>
      <w:proofErr w:type="gramEnd"/>
      <w:r w:rsidR="00362EA2">
        <w:rPr>
          <w:rFonts w:ascii="Arial" w:eastAsia="Times New Roman" w:hAnsi="Arial" w:cs="Arial"/>
          <w:sz w:val="26"/>
          <w:szCs w:val="24"/>
        </w:rPr>
        <w:t xml:space="preserve"> software based it does not specify </w:t>
      </w:r>
      <w:r w:rsidRPr="000B6709">
        <w:rPr>
          <w:rFonts w:ascii="Arial" w:eastAsia="Times New Roman" w:hAnsi="Arial" w:cs="Arial"/>
          <w:sz w:val="26"/>
          <w:szCs w:val="24"/>
        </w:rPr>
        <w:t>the target operating systems for the portal. It is important to ensure that the portal is compatible with the operating systems that the majority of alumni use.</w:t>
      </w: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NFR002 (Usability Requirements)</w:t>
      </w:r>
      <w:r w:rsidRPr="000B6709">
        <w:rPr>
          <w:rFonts w:ascii="Arial" w:eastAsia="Times New Roman" w:hAnsi="Arial" w:cs="Arial"/>
          <w:sz w:val="26"/>
          <w:szCs w:val="24"/>
        </w:rPr>
        <w:t xml:space="preserve"> is too vague. It is important to define specific usability metrics and goals, such as the percentage of users who can complete a task within a certain time frame or the number of clicks required to complete a task.</w:t>
      </w:r>
    </w:p>
    <w:p w:rsidR="000B6709" w:rsidRP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NFR004 (Performance Requirements)</w:t>
      </w:r>
      <w:r w:rsidRPr="000B6709">
        <w:rPr>
          <w:rFonts w:ascii="Arial" w:eastAsia="Times New Roman" w:hAnsi="Arial" w:cs="Arial"/>
          <w:sz w:val="26"/>
          <w:szCs w:val="24"/>
        </w:rPr>
        <w:t xml:space="preserve"> specifies that the portal should be able to handle concurrent user logins from at least 5,000 users during peak times. However, this requirement may not be sufficient for a large university with a large alumni network. It is important to assess the peak user load and design the portal to handle a higher number of concurrent users if necessary.</w:t>
      </w:r>
    </w:p>
    <w:p w:rsidR="000B6709" w:rsidRDefault="000B6709" w:rsidP="000B6709">
      <w:pPr>
        <w:numPr>
          <w:ilvl w:val="0"/>
          <w:numId w:val="3"/>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Functional requirement FR0019 (Community discussion forums)</w:t>
      </w:r>
      <w:r w:rsidRPr="000B6709">
        <w:rPr>
          <w:rFonts w:ascii="Arial" w:eastAsia="Times New Roman" w:hAnsi="Arial" w:cs="Arial"/>
          <w:sz w:val="26"/>
          <w:szCs w:val="24"/>
        </w:rPr>
        <w:t xml:space="preserve"> is a good addition to the requirements, but it is important to consider how these forums will be moderated and managed. It is also important to ensure that the forums are welcoming and inclusive for all alumni.</w:t>
      </w:r>
    </w:p>
    <w:p w:rsidR="000B6709" w:rsidRPr="000B6709" w:rsidRDefault="000B6709" w:rsidP="000B6709">
      <w:pPr>
        <w:spacing w:after="0" w:line="360" w:lineRule="atLeast"/>
        <w:rPr>
          <w:rFonts w:ascii="Arial" w:eastAsia="Times New Roman" w:hAnsi="Arial" w:cs="Arial"/>
          <w:sz w:val="26"/>
          <w:szCs w:val="24"/>
        </w:rPr>
      </w:pPr>
    </w:p>
    <w:p w:rsidR="000B6709" w:rsidRDefault="000B6709" w:rsidP="000B6709">
      <w:pPr>
        <w:spacing w:after="0" w:line="360" w:lineRule="atLeast"/>
        <w:rPr>
          <w:rFonts w:ascii="Arial" w:eastAsia="Times New Roman" w:hAnsi="Arial" w:cs="Arial"/>
          <w:b/>
          <w:sz w:val="32"/>
          <w:szCs w:val="24"/>
          <w:bdr w:val="none" w:sz="0" w:space="0" w:color="auto" w:frame="1"/>
        </w:rPr>
      </w:pPr>
    </w:p>
    <w:p w:rsidR="00362EA2" w:rsidRDefault="000B6709" w:rsidP="00362EA2">
      <w:pPr>
        <w:spacing w:after="0" w:line="360" w:lineRule="atLeast"/>
        <w:rPr>
          <w:rFonts w:ascii="Arial" w:eastAsia="Times New Roman" w:hAnsi="Arial" w:cs="Arial"/>
          <w:b/>
          <w:sz w:val="32"/>
          <w:szCs w:val="24"/>
          <w:bdr w:val="none" w:sz="0" w:space="0" w:color="auto" w:frame="1"/>
        </w:rPr>
      </w:pPr>
      <w:r w:rsidRPr="000B6709">
        <w:rPr>
          <w:rFonts w:ascii="Arial" w:eastAsia="Times New Roman" w:hAnsi="Arial" w:cs="Arial"/>
          <w:b/>
          <w:sz w:val="32"/>
          <w:szCs w:val="24"/>
          <w:bdr w:val="none" w:sz="0" w:space="0" w:color="auto" w:frame="1"/>
        </w:rPr>
        <w:t>Updated Requirements</w:t>
      </w:r>
      <w:r>
        <w:rPr>
          <w:rFonts w:ascii="Arial" w:eastAsia="Times New Roman" w:hAnsi="Arial" w:cs="Arial"/>
          <w:b/>
          <w:sz w:val="32"/>
          <w:szCs w:val="24"/>
          <w:bdr w:val="none" w:sz="0" w:space="0" w:color="auto" w:frame="1"/>
        </w:rPr>
        <w:t>:</w:t>
      </w:r>
    </w:p>
    <w:p w:rsidR="00362EA2" w:rsidRDefault="00362EA2" w:rsidP="00362EA2">
      <w:pPr>
        <w:spacing w:after="0" w:line="360" w:lineRule="atLeast"/>
        <w:rPr>
          <w:rFonts w:ascii="Arial" w:eastAsia="Times New Roman" w:hAnsi="Arial" w:cs="Arial"/>
          <w:b/>
          <w:sz w:val="26"/>
          <w:szCs w:val="24"/>
          <w:bdr w:val="none" w:sz="0" w:space="0" w:color="auto" w:frame="1"/>
        </w:rPr>
      </w:pPr>
    </w:p>
    <w:p w:rsidR="000B6709" w:rsidRPr="00362EA2" w:rsidRDefault="000B6709" w:rsidP="00362EA2">
      <w:pPr>
        <w:pStyle w:val="ListParagraph"/>
        <w:numPr>
          <w:ilvl w:val="0"/>
          <w:numId w:val="4"/>
        </w:numPr>
        <w:spacing w:after="0" w:line="360" w:lineRule="atLeast"/>
        <w:rPr>
          <w:rFonts w:ascii="Arial" w:eastAsia="Times New Roman" w:hAnsi="Arial" w:cs="Arial"/>
          <w:b/>
          <w:sz w:val="32"/>
          <w:szCs w:val="24"/>
          <w:bdr w:val="none" w:sz="0" w:space="0" w:color="auto" w:frame="1"/>
        </w:rPr>
      </w:pPr>
      <w:r w:rsidRPr="00362EA2">
        <w:rPr>
          <w:rFonts w:ascii="Arial" w:eastAsia="Times New Roman" w:hAnsi="Arial" w:cs="Arial"/>
          <w:b/>
          <w:sz w:val="26"/>
          <w:szCs w:val="24"/>
          <w:bdr w:val="none" w:sz="0" w:space="0" w:color="auto" w:frame="1"/>
        </w:rPr>
        <w:t>Non-functional requirement NFR001 (Product Requirements)</w:t>
      </w:r>
      <w:r w:rsidRPr="00362EA2">
        <w:rPr>
          <w:rFonts w:ascii="Arial" w:eastAsia="Times New Roman" w:hAnsi="Arial" w:cs="Arial"/>
          <w:sz w:val="26"/>
          <w:szCs w:val="24"/>
        </w:rPr>
        <w:t xml:space="preserve"> should be updated to specify the </w:t>
      </w:r>
      <w:r w:rsidR="00362EA2" w:rsidRPr="00362EA2">
        <w:rPr>
          <w:rFonts w:ascii="Arial" w:eastAsia="Times New Roman" w:hAnsi="Arial" w:cs="Arial"/>
          <w:sz w:val="26"/>
          <w:szCs w:val="24"/>
        </w:rPr>
        <w:t xml:space="preserve">Product type and </w:t>
      </w:r>
      <w:r w:rsidRPr="00362EA2">
        <w:rPr>
          <w:rFonts w:ascii="Arial" w:eastAsia="Times New Roman" w:hAnsi="Arial" w:cs="Arial"/>
          <w:sz w:val="26"/>
          <w:szCs w:val="24"/>
        </w:rPr>
        <w:t>target operating systems f</w:t>
      </w:r>
      <w:r w:rsidR="00362EA2" w:rsidRPr="00362EA2">
        <w:rPr>
          <w:rFonts w:ascii="Arial" w:eastAsia="Times New Roman" w:hAnsi="Arial" w:cs="Arial"/>
          <w:sz w:val="26"/>
          <w:szCs w:val="24"/>
        </w:rPr>
        <w:t xml:space="preserve">or the portal. For example, </w:t>
      </w:r>
      <w:proofErr w:type="gramStart"/>
      <w:r w:rsidR="00362EA2" w:rsidRPr="00362EA2">
        <w:rPr>
          <w:rFonts w:ascii="Arial" w:eastAsia="Times New Roman" w:hAnsi="Arial" w:cs="Arial"/>
          <w:sz w:val="26"/>
          <w:szCs w:val="24"/>
        </w:rPr>
        <w:t>The</w:t>
      </w:r>
      <w:proofErr w:type="gramEnd"/>
      <w:r w:rsidR="00362EA2" w:rsidRPr="00362EA2">
        <w:rPr>
          <w:rFonts w:ascii="Arial" w:eastAsia="Times New Roman" w:hAnsi="Arial" w:cs="Arial"/>
          <w:sz w:val="26"/>
          <w:szCs w:val="24"/>
        </w:rPr>
        <w:t xml:space="preserve"> university alumni portal shall be a web-based application that is compatible with Windows 10, </w:t>
      </w:r>
      <w:proofErr w:type="spellStart"/>
      <w:r w:rsidR="00362EA2" w:rsidRPr="00362EA2">
        <w:rPr>
          <w:rFonts w:ascii="Arial" w:eastAsia="Times New Roman" w:hAnsi="Arial" w:cs="Arial"/>
          <w:sz w:val="26"/>
          <w:szCs w:val="24"/>
        </w:rPr>
        <w:t>macOS</w:t>
      </w:r>
      <w:proofErr w:type="spellEnd"/>
      <w:r w:rsidR="00362EA2" w:rsidRPr="00362EA2">
        <w:rPr>
          <w:rFonts w:ascii="Arial" w:eastAsia="Times New Roman" w:hAnsi="Arial" w:cs="Arial"/>
          <w:sz w:val="26"/>
          <w:szCs w:val="24"/>
        </w:rPr>
        <w:t xml:space="preserve"> 12, and Ubuntu 22.04 LTS.</w:t>
      </w:r>
    </w:p>
    <w:p w:rsidR="000B6709" w:rsidRPr="000B6709" w:rsidRDefault="000B6709"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NFR002 (Usability Requirements)</w:t>
      </w:r>
      <w:r w:rsidRPr="000B6709">
        <w:rPr>
          <w:rFonts w:ascii="Arial" w:eastAsia="Times New Roman" w:hAnsi="Arial" w:cs="Arial"/>
          <w:sz w:val="26"/>
          <w:szCs w:val="24"/>
        </w:rPr>
        <w:t xml:space="preserve"> should be updated to define specific usability metrics and goals. For example, the </w:t>
      </w:r>
      <w:r w:rsidRPr="000B6709">
        <w:rPr>
          <w:rFonts w:ascii="Arial" w:eastAsia="Times New Roman" w:hAnsi="Arial" w:cs="Arial"/>
          <w:sz w:val="26"/>
          <w:szCs w:val="24"/>
        </w:rPr>
        <w:lastRenderedPageBreak/>
        <w:t>requirement could be updated to state that 90% of users should be able to complete a task within 3 minutes or that the average number of clicks required to complete a task should be no more than 5.</w:t>
      </w:r>
    </w:p>
    <w:p w:rsidR="000B6709" w:rsidRPr="000B6709" w:rsidRDefault="000B6709"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Non-functional requirement NFR004 (Performance Requirements)</w:t>
      </w:r>
      <w:r w:rsidRPr="000B6709">
        <w:rPr>
          <w:rFonts w:ascii="Arial" w:eastAsia="Times New Roman" w:hAnsi="Arial" w:cs="Arial"/>
          <w:sz w:val="26"/>
          <w:szCs w:val="24"/>
        </w:rPr>
        <w:t xml:space="preserve"> should be updated to specify the desired peak user load. For example, the requirement could be updated to state that the portal should be able to handle concurrent user logins from at least 10,000 users during peak times.</w:t>
      </w:r>
    </w:p>
    <w:p w:rsidR="000B6709" w:rsidRPr="000B6709" w:rsidRDefault="000B6709" w:rsidP="000B6709">
      <w:pPr>
        <w:numPr>
          <w:ilvl w:val="0"/>
          <w:numId w:val="4"/>
        </w:numPr>
        <w:spacing w:after="0" w:line="360" w:lineRule="atLeast"/>
        <w:ind w:left="0"/>
        <w:rPr>
          <w:rFonts w:ascii="Arial" w:eastAsia="Times New Roman" w:hAnsi="Arial" w:cs="Arial"/>
          <w:sz w:val="26"/>
          <w:szCs w:val="24"/>
        </w:rPr>
      </w:pPr>
      <w:r w:rsidRPr="000B6709">
        <w:rPr>
          <w:rFonts w:ascii="Arial" w:eastAsia="Times New Roman" w:hAnsi="Arial" w:cs="Arial"/>
          <w:b/>
          <w:sz w:val="26"/>
          <w:szCs w:val="24"/>
          <w:bdr w:val="none" w:sz="0" w:space="0" w:color="auto" w:frame="1"/>
        </w:rPr>
        <w:t>Functional requirement FR0019 (Community discussion forums)</w:t>
      </w:r>
      <w:r w:rsidRPr="000B6709">
        <w:rPr>
          <w:rFonts w:ascii="Arial" w:eastAsia="Times New Roman" w:hAnsi="Arial" w:cs="Arial"/>
          <w:sz w:val="26"/>
          <w:szCs w:val="24"/>
        </w:rPr>
        <w:t xml:space="preserve"> should be updated to include information on how the forums will be moderated and managed. For example, the requirement could state that the forums will be moderated by a team of volunteers and that the university will develop a set of guidelines for forum participation.</w:t>
      </w:r>
    </w:p>
    <w:p w:rsidR="006B1324" w:rsidRDefault="00D975DF" w:rsidP="000B6709">
      <w:pPr>
        <w:rPr>
          <w:sz w:val="24"/>
        </w:rPr>
      </w:pPr>
    </w:p>
    <w:p w:rsidR="00D975DF" w:rsidRPr="00D975DF" w:rsidRDefault="00D975DF" w:rsidP="00D975DF">
      <w:pPr>
        <w:spacing w:after="0" w:line="360" w:lineRule="atLeast"/>
        <w:rPr>
          <w:b/>
          <w:sz w:val="32"/>
        </w:rPr>
      </w:pPr>
      <w:r w:rsidRPr="00D975DF">
        <w:rPr>
          <w:b/>
          <w:sz w:val="32"/>
        </w:rPr>
        <w:t>Decision Table</w:t>
      </w:r>
    </w:p>
    <w:p w:rsidR="00D975DF" w:rsidRPr="00186DB6" w:rsidRDefault="00D975DF" w:rsidP="00D975DF">
      <w:pPr>
        <w:spacing w:after="0" w:line="360" w:lineRule="atLeast"/>
        <w:rPr>
          <w:rFonts w:ascii="Arial" w:eastAsia="Times New Roman" w:hAnsi="Arial" w:cs="Arial"/>
          <w:sz w:val="26"/>
          <w:szCs w:val="24"/>
        </w:rPr>
      </w:pPr>
      <w:bookmarkStart w:id="0" w:name="_GoBack"/>
      <w:bookmarkEnd w:id="0"/>
      <w:r w:rsidRPr="000B6709">
        <w:rPr>
          <w:rFonts w:ascii="Arial" w:eastAsia="Times New Roman" w:hAnsi="Arial" w:cs="Arial"/>
          <w:sz w:val="26"/>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975DF" w:rsidTr="005E1137">
        <w:tc>
          <w:tcPr>
            <w:tcW w:w="1870" w:type="dxa"/>
          </w:tcPr>
          <w:p w:rsidR="00D975DF" w:rsidRDefault="00D975DF" w:rsidP="005E1137">
            <w:pPr>
              <w:rPr>
                <w:sz w:val="24"/>
              </w:rPr>
            </w:pPr>
          </w:p>
          <w:p w:rsidR="00D975DF" w:rsidRDefault="00D975DF" w:rsidP="005E1137">
            <w:pPr>
              <w:rPr>
                <w:sz w:val="24"/>
              </w:rPr>
            </w:pPr>
          </w:p>
          <w:p w:rsidR="00D975DF" w:rsidRDefault="00D975DF" w:rsidP="005E1137">
            <w:pPr>
              <w:jc w:val="center"/>
              <w:rPr>
                <w:sz w:val="24"/>
              </w:rPr>
            </w:pPr>
            <w:r>
              <w:rPr>
                <w:sz w:val="24"/>
              </w:rPr>
              <w:t>Conditions</w:t>
            </w:r>
          </w:p>
        </w:tc>
        <w:tc>
          <w:tcPr>
            <w:tcW w:w="1870" w:type="dxa"/>
          </w:tcPr>
          <w:p w:rsidR="00D975DF" w:rsidRDefault="00D975DF" w:rsidP="005E1137">
            <w:pPr>
              <w:rPr>
                <w:sz w:val="24"/>
              </w:rPr>
            </w:pPr>
            <w:r w:rsidRPr="000322F8">
              <w:rPr>
                <w:sz w:val="24"/>
              </w:rPr>
              <w:t>Student is currently enrolled at the university</w:t>
            </w:r>
          </w:p>
        </w:tc>
        <w:tc>
          <w:tcPr>
            <w:tcW w:w="1870" w:type="dxa"/>
          </w:tcPr>
          <w:p w:rsidR="00D975DF" w:rsidRDefault="00D975DF" w:rsidP="005E1137">
            <w:pPr>
              <w:rPr>
                <w:sz w:val="24"/>
              </w:rPr>
            </w:pPr>
            <w:r w:rsidRPr="000322F8">
              <w:rPr>
                <w:sz w:val="24"/>
              </w:rPr>
              <w:t>Has student already r</w:t>
            </w:r>
            <w:r>
              <w:rPr>
                <w:sz w:val="24"/>
              </w:rPr>
              <w:t>egistered for the alumni portal</w:t>
            </w:r>
          </w:p>
        </w:tc>
        <w:tc>
          <w:tcPr>
            <w:tcW w:w="1870" w:type="dxa"/>
          </w:tcPr>
          <w:p w:rsidR="00D975DF" w:rsidRDefault="00D975DF" w:rsidP="005E1137">
            <w:pPr>
              <w:rPr>
                <w:sz w:val="24"/>
              </w:rPr>
            </w:pPr>
            <w:r w:rsidRPr="000322F8">
              <w:rPr>
                <w:sz w:val="24"/>
              </w:rPr>
              <w:t>Has studen</w:t>
            </w:r>
            <w:r>
              <w:rPr>
                <w:sz w:val="24"/>
              </w:rPr>
              <w:t>t graduated from the university</w:t>
            </w:r>
          </w:p>
        </w:tc>
        <w:tc>
          <w:tcPr>
            <w:tcW w:w="1870" w:type="dxa"/>
          </w:tcPr>
          <w:p w:rsidR="00D975DF" w:rsidRDefault="00D975DF" w:rsidP="005E1137">
            <w:pPr>
              <w:rPr>
                <w:sz w:val="24"/>
              </w:rPr>
            </w:pPr>
          </w:p>
          <w:p w:rsidR="00D975DF" w:rsidRDefault="00D975DF" w:rsidP="005E1137">
            <w:pPr>
              <w:rPr>
                <w:sz w:val="24"/>
              </w:rPr>
            </w:pPr>
          </w:p>
          <w:p w:rsidR="00D975DF" w:rsidRDefault="00D975DF" w:rsidP="005E1137">
            <w:pPr>
              <w:jc w:val="center"/>
              <w:rPr>
                <w:sz w:val="24"/>
              </w:rPr>
            </w:pPr>
            <w:r>
              <w:rPr>
                <w:sz w:val="24"/>
              </w:rPr>
              <w:t>Action</w:t>
            </w:r>
          </w:p>
        </w:tc>
      </w:tr>
      <w:tr w:rsidR="00D975DF" w:rsidTr="005E1137">
        <w:tc>
          <w:tcPr>
            <w:tcW w:w="1870" w:type="dxa"/>
          </w:tcPr>
          <w:p w:rsidR="00D975DF" w:rsidRDefault="00D975DF" w:rsidP="005E1137">
            <w:pPr>
              <w:rPr>
                <w:sz w:val="24"/>
              </w:rPr>
            </w:pP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rPr>
                <w:sz w:val="24"/>
              </w:rPr>
            </w:pPr>
            <w:r w:rsidRPr="000322F8">
              <w:rPr>
                <w:sz w:val="24"/>
              </w:rPr>
              <w:t>Redirect student to the alumni portal</w:t>
            </w:r>
          </w:p>
        </w:tc>
      </w:tr>
      <w:tr w:rsidR="00D975DF" w:rsidTr="005E1137">
        <w:tc>
          <w:tcPr>
            <w:tcW w:w="1870" w:type="dxa"/>
          </w:tcPr>
          <w:p w:rsidR="00D975DF" w:rsidRDefault="00D975DF" w:rsidP="005E1137">
            <w:pPr>
              <w:rPr>
                <w:sz w:val="24"/>
              </w:rPr>
            </w:pP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rPr>
                <w:sz w:val="24"/>
              </w:rPr>
            </w:pPr>
            <w:r w:rsidRPr="00BF4E29">
              <w:rPr>
                <w:sz w:val="24"/>
              </w:rPr>
              <w:t>Allow student to create an alumni portal account from the student enrollment portal</w:t>
            </w:r>
          </w:p>
        </w:tc>
      </w:tr>
      <w:tr w:rsidR="00D975DF" w:rsidTr="005E1137">
        <w:tc>
          <w:tcPr>
            <w:tcW w:w="1870" w:type="dxa"/>
          </w:tcPr>
          <w:p w:rsidR="00D975DF" w:rsidRDefault="00D975DF" w:rsidP="005E1137">
            <w:pPr>
              <w:rPr>
                <w:sz w:val="24"/>
              </w:rPr>
            </w:pP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rPr>
                <w:sz w:val="24"/>
              </w:rPr>
            </w:pPr>
            <w:r w:rsidRPr="00BF4E29">
              <w:rPr>
                <w:sz w:val="24"/>
              </w:rPr>
              <w:t>Display an error message and provide instructions on how to contact the alumni office</w:t>
            </w:r>
          </w:p>
        </w:tc>
      </w:tr>
      <w:tr w:rsidR="00D975DF" w:rsidTr="005E1137">
        <w:tc>
          <w:tcPr>
            <w:tcW w:w="1870" w:type="dxa"/>
          </w:tcPr>
          <w:p w:rsidR="00D975DF" w:rsidRDefault="00D975DF" w:rsidP="005E1137">
            <w:pPr>
              <w:rPr>
                <w:sz w:val="24"/>
              </w:rPr>
            </w:pP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jc w:val="center"/>
              <w:rPr>
                <w:sz w:val="24"/>
              </w:rPr>
            </w:pPr>
            <w:r>
              <w:rPr>
                <w:sz w:val="24"/>
              </w:rPr>
              <w:t>Yes</w:t>
            </w:r>
          </w:p>
        </w:tc>
        <w:tc>
          <w:tcPr>
            <w:tcW w:w="1870" w:type="dxa"/>
          </w:tcPr>
          <w:p w:rsidR="00D975DF" w:rsidRDefault="00D975DF" w:rsidP="005E1137">
            <w:pPr>
              <w:rPr>
                <w:sz w:val="24"/>
              </w:rPr>
            </w:pPr>
            <w:r w:rsidRPr="00BF4E29">
              <w:rPr>
                <w:sz w:val="24"/>
              </w:rPr>
              <w:t xml:space="preserve">Allow student to create an alumni portal account from the </w:t>
            </w:r>
            <w:r w:rsidRPr="00BF4E29">
              <w:rPr>
                <w:sz w:val="24"/>
              </w:rPr>
              <w:lastRenderedPageBreak/>
              <w:t>student enrollment portal</w:t>
            </w:r>
          </w:p>
        </w:tc>
      </w:tr>
      <w:tr w:rsidR="00D975DF" w:rsidTr="005E1137">
        <w:tc>
          <w:tcPr>
            <w:tcW w:w="1870" w:type="dxa"/>
          </w:tcPr>
          <w:p w:rsidR="00D975DF" w:rsidRDefault="00D975DF" w:rsidP="005E1137">
            <w:pPr>
              <w:rPr>
                <w:sz w:val="24"/>
              </w:rPr>
            </w:pP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jc w:val="center"/>
              <w:rPr>
                <w:sz w:val="24"/>
              </w:rPr>
            </w:pPr>
            <w:r>
              <w:rPr>
                <w:sz w:val="24"/>
              </w:rPr>
              <w:t>No</w:t>
            </w:r>
          </w:p>
        </w:tc>
        <w:tc>
          <w:tcPr>
            <w:tcW w:w="1870" w:type="dxa"/>
          </w:tcPr>
          <w:p w:rsidR="00D975DF" w:rsidRDefault="00D975DF" w:rsidP="005E1137">
            <w:pPr>
              <w:rPr>
                <w:sz w:val="24"/>
              </w:rPr>
            </w:pPr>
            <w:r w:rsidRPr="00BF4E29">
              <w:rPr>
                <w:sz w:val="24"/>
              </w:rPr>
              <w:t>Display an error message and provide instructions on how to contact the alumni office</w:t>
            </w:r>
          </w:p>
        </w:tc>
      </w:tr>
    </w:tbl>
    <w:p w:rsidR="00D975DF" w:rsidRPr="000B6709" w:rsidRDefault="00D975DF" w:rsidP="00D975DF">
      <w:pPr>
        <w:rPr>
          <w:sz w:val="24"/>
        </w:rPr>
      </w:pPr>
    </w:p>
    <w:p w:rsidR="00D975DF" w:rsidRDefault="00D975DF" w:rsidP="000B6709">
      <w:pPr>
        <w:rPr>
          <w:sz w:val="24"/>
        </w:rPr>
      </w:pPr>
    </w:p>
    <w:p w:rsidR="000A535F" w:rsidRPr="000B6709" w:rsidRDefault="000A535F" w:rsidP="000B6709">
      <w:pPr>
        <w:rPr>
          <w:sz w:val="24"/>
        </w:rPr>
      </w:pPr>
    </w:p>
    <w:sectPr w:rsidR="000A535F" w:rsidRPr="000B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76"/>
    <w:multiLevelType w:val="hybridMultilevel"/>
    <w:tmpl w:val="45B6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58A"/>
    <w:multiLevelType w:val="hybridMultilevel"/>
    <w:tmpl w:val="9730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63A08"/>
    <w:multiLevelType w:val="hybridMultilevel"/>
    <w:tmpl w:val="11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11A77"/>
    <w:multiLevelType w:val="multilevel"/>
    <w:tmpl w:val="F4C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E4086"/>
    <w:multiLevelType w:val="hybridMultilevel"/>
    <w:tmpl w:val="3F7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7E2"/>
    <w:multiLevelType w:val="multilevel"/>
    <w:tmpl w:val="A48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8A"/>
    <w:rsid w:val="000A535F"/>
    <w:rsid w:val="000B6709"/>
    <w:rsid w:val="000D732F"/>
    <w:rsid w:val="00312462"/>
    <w:rsid w:val="00362EA2"/>
    <w:rsid w:val="005B2143"/>
    <w:rsid w:val="00B107FF"/>
    <w:rsid w:val="00C34F8A"/>
    <w:rsid w:val="00CB39CC"/>
    <w:rsid w:val="00D9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07A1"/>
  <w15:chartTrackingRefBased/>
  <w15:docId w15:val="{82993D17-D40D-4C62-B9C0-04F2B2DD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F8A"/>
    <w:pPr>
      <w:ind w:left="720"/>
      <w:contextualSpacing/>
    </w:pPr>
  </w:style>
  <w:style w:type="paragraph" w:styleId="NormalWeb">
    <w:name w:val="Normal (Web)"/>
    <w:basedOn w:val="Normal"/>
    <w:uiPriority w:val="99"/>
    <w:semiHidden/>
    <w:unhideWhenUsed/>
    <w:rsid w:val="000B6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709"/>
    <w:rPr>
      <w:b/>
      <w:bCs/>
    </w:rPr>
  </w:style>
  <w:style w:type="table" w:styleId="TableGrid">
    <w:name w:val="Table Grid"/>
    <w:basedOn w:val="TableNormal"/>
    <w:uiPriority w:val="39"/>
    <w:rsid w:val="00D9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71984">
      <w:bodyDiv w:val="1"/>
      <w:marLeft w:val="0"/>
      <w:marRight w:val="0"/>
      <w:marTop w:val="0"/>
      <w:marBottom w:val="0"/>
      <w:divBdr>
        <w:top w:val="none" w:sz="0" w:space="0" w:color="auto"/>
        <w:left w:val="none" w:sz="0" w:space="0" w:color="auto"/>
        <w:bottom w:val="none" w:sz="0" w:space="0" w:color="auto"/>
        <w:right w:val="none" w:sz="0" w:space="0" w:color="auto"/>
      </w:divBdr>
    </w:div>
    <w:div w:id="211381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cp:revision>
  <dcterms:created xsi:type="dcterms:W3CDTF">2023-11-10T06:38:00Z</dcterms:created>
  <dcterms:modified xsi:type="dcterms:W3CDTF">2023-11-10T13:14:00Z</dcterms:modified>
</cp:coreProperties>
</file>