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32F0" w14:textId="0A0CC527" w:rsidR="00846B98" w:rsidRPr="00E97872" w:rsidRDefault="00846B98" w:rsidP="00E97872">
      <w:pPr>
        <w:rPr>
          <w:b/>
          <w:bCs/>
          <w:sz w:val="48"/>
          <w:szCs w:val="48"/>
        </w:rPr>
      </w:pPr>
      <w:r w:rsidRPr="00846B98">
        <w:rPr>
          <w:b/>
          <w:bCs/>
          <w:sz w:val="48"/>
          <w:szCs w:val="48"/>
        </w:rPr>
        <w:t>Group 4 (Picking &amp; routing):</w:t>
      </w:r>
    </w:p>
    <w:p w14:paraId="629043DD" w14:textId="77777777" w:rsidR="00E97872" w:rsidRPr="00E97872" w:rsidRDefault="00E97872" w:rsidP="00E97872">
      <w:pPr>
        <w:rPr>
          <w:b/>
          <w:bCs/>
        </w:rPr>
      </w:pPr>
      <w:r w:rsidRPr="00E97872">
        <w:rPr>
          <w:b/>
          <w:bCs/>
        </w:rPr>
        <w:t>1. Batch Picking Route Logic (C23) User Requirements (URS): Floor staff shall be guided along an optimized path to collect items for multiple orders simultaneously in a single trip. System Requirements (SRS): The system shall utilize pathfinding algorithms to group pending pick tasks by location and generate a sequenced pick-list on the staff's mobile device. Rationale: To minimize unnecessary travel time across the warehouse floor and increase overall picking efficiency.</w:t>
      </w:r>
    </w:p>
    <w:p w14:paraId="53884FF3" w14:textId="77777777" w:rsidR="00E97872" w:rsidRPr="00E97872" w:rsidRDefault="00E97872" w:rsidP="00E97872">
      <w:pPr>
        <w:rPr>
          <w:b/>
          <w:bCs/>
        </w:rPr>
      </w:pPr>
      <w:r w:rsidRPr="00E97872">
        <w:rPr>
          <w:b/>
          <w:bCs/>
        </w:rPr>
        <w:t>2. Real-time Task Load-Balancer (C24) User Requirements (URS): The manager shall ensure that picking tasks are evenly and automatically distributed among all active floor staff to prevent bottlenecks. System Requirements (SRS): The system shall dynamically assign incoming pick tasks to active user sessions based on current workload queues and the physical proximity of the staff to the storage bins. Rationale: To reduce worker idle time, prevent overloading specific employees, and ensure a continuous flow of order processing.</w:t>
      </w:r>
    </w:p>
    <w:p w14:paraId="2F6FFD43" w14:textId="77777777" w:rsidR="00E97872" w:rsidRPr="00E97872" w:rsidRDefault="00E97872" w:rsidP="00E97872">
      <w:pPr>
        <w:rPr>
          <w:b/>
          <w:bCs/>
        </w:rPr>
      </w:pPr>
      <w:r w:rsidRPr="00E97872">
        <w:rPr>
          <w:b/>
          <w:bCs/>
        </w:rPr>
        <w:t>3. Cross-Docking Logic (A8) User Requirements (URS): Floor staff shall be able to move specific incoming goods directly to the shipping area without placing them into standard storage. System Requirements (SRS): The system shall cross-reference inbound receiving manifests with urgent outbound orders and flag matching items for immediate cross-dock routing upon scanning. Rationale: To reduce inventory holding times, save storage space, and expedite the fulfillment of backordered or fast-moving items.</w:t>
      </w:r>
    </w:p>
    <w:p w14:paraId="7653C0F6" w14:textId="77777777" w:rsidR="00E97872" w:rsidRPr="00E97872" w:rsidRDefault="00E97872" w:rsidP="00E97872">
      <w:pPr>
        <w:rPr>
          <w:b/>
          <w:bCs/>
        </w:rPr>
      </w:pPr>
      <w:r w:rsidRPr="00E97872">
        <w:rPr>
          <w:b/>
          <w:bCs/>
        </w:rPr>
        <w:t>4. Pick-Failure Protocol (C29) User Requirements (URS): Floor staff shall be able to report when an item cannot be picked (e.g., missing or damaged) and receive immediate instructions on how to proceed. System Requirements (SRS): The system shall provide an exception-handling workflow that updates the inventory record to 'discrepancy,' alerts the manager, and attempts to re-route the pick task if alternative stock locations exist. Rationale: To maintain strict inventory accuracy and quickly resolve physical discrepancies without stalling the entire order fulfillment process.</w:t>
      </w:r>
    </w:p>
    <w:p w14:paraId="57085B64" w14:textId="7397EAE1" w:rsidR="00846B98" w:rsidRPr="00E97872" w:rsidRDefault="00E97872" w:rsidP="00E97872">
      <w:pPr>
        <w:rPr>
          <w:b/>
          <w:bCs/>
        </w:rPr>
      </w:pPr>
      <w:r w:rsidRPr="00E97872">
        <w:rPr>
          <w:b/>
          <w:bCs/>
        </w:rPr>
        <w:t>5. Fulfillment Speed Analytics (C32) User Requirements (URS): The manager shall be able to view data and reports regarding how long it takes to process orders from the moment they are received to the moment they are routed. System Requirements (SRS): The system shall log timestamps for all order state transitions and calculate the average fulfillment cycle time, displaying this aggregated data on the manager's analytics dashboard. Rationale: To identify operational bottlenecks, monitor floor staff performance, and enable data-driven process improvements.</w:t>
      </w:r>
    </w:p>
    <w:p w14:paraId="1B333FC5" w14:textId="77777777" w:rsidR="0052154D" w:rsidRDefault="0052154D"/>
    <w:sectPr w:rsidR="005215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B98"/>
    <w:rsid w:val="002C3709"/>
    <w:rsid w:val="0052154D"/>
    <w:rsid w:val="00846B98"/>
    <w:rsid w:val="0085173A"/>
    <w:rsid w:val="00A96F81"/>
    <w:rsid w:val="00BD69A0"/>
    <w:rsid w:val="00C93F87"/>
    <w:rsid w:val="00E808B2"/>
    <w:rsid w:val="00E978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0920"/>
  <w15:chartTrackingRefBased/>
  <w15:docId w15:val="{3C3D76F3-BE8A-4670-9831-E370936B7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6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6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6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B98"/>
    <w:rPr>
      <w:rFonts w:eastAsiaTheme="majorEastAsia" w:cstheme="majorBidi"/>
      <w:color w:val="272727" w:themeColor="text1" w:themeTint="D8"/>
    </w:rPr>
  </w:style>
  <w:style w:type="paragraph" w:styleId="Title">
    <w:name w:val="Title"/>
    <w:basedOn w:val="Normal"/>
    <w:next w:val="Normal"/>
    <w:link w:val="TitleChar"/>
    <w:uiPriority w:val="10"/>
    <w:qFormat/>
    <w:rsid w:val="00846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B98"/>
    <w:pPr>
      <w:spacing w:before="160"/>
      <w:jc w:val="center"/>
    </w:pPr>
    <w:rPr>
      <w:i/>
      <w:iCs/>
      <w:color w:val="404040" w:themeColor="text1" w:themeTint="BF"/>
    </w:rPr>
  </w:style>
  <w:style w:type="character" w:customStyle="1" w:styleId="QuoteChar">
    <w:name w:val="Quote Char"/>
    <w:basedOn w:val="DefaultParagraphFont"/>
    <w:link w:val="Quote"/>
    <w:uiPriority w:val="29"/>
    <w:rsid w:val="00846B98"/>
    <w:rPr>
      <w:i/>
      <w:iCs/>
      <w:color w:val="404040" w:themeColor="text1" w:themeTint="BF"/>
    </w:rPr>
  </w:style>
  <w:style w:type="paragraph" w:styleId="ListParagraph">
    <w:name w:val="List Paragraph"/>
    <w:basedOn w:val="Normal"/>
    <w:uiPriority w:val="34"/>
    <w:qFormat/>
    <w:rsid w:val="00846B98"/>
    <w:pPr>
      <w:ind w:left="720"/>
      <w:contextualSpacing/>
    </w:pPr>
  </w:style>
  <w:style w:type="character" w:styleId="IntenseEmphasis">
    <w:name w:val="Intense Emphasis"/>
    <w:basedOn w:val="DefaultParagraphFont"/>
    <w:uiPriority w:val="21"/>
    <w:qFormat/>
    <w:rsid w:val="00846B98"/>
    <w:rPr>
      <w:i/>
      <w:iCs/>
      <w:color w:val="2F5496" w:themeColor="accent1" w:themeShade="BF"/>
    </w:rPr>
  </w:style>
  <w:style w:type="paragraph" w:styleId="IntenseQuote">
    <w:name w:val="Intense Quote"/>
    <w:basedOn w:val="Normal"/>
    <w:next w:val="Normal"/>
    <w:link w:val="IntenseQuoteChar"/>
    <w:uiPriority w:val="30"/>
    <w:qFormat/>
    <w:rsid w:val="00846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B98"/>
    <w:rPr>
      <w:i/>
      <w:iCs/>
      <w:color w:val="2F5496" w:themeColor="accent1" w:themeShade="BF"/>
    </w:rPr>
  </w:style>
  <w:style w:type="character" w:styleId="IntenseReference">
    <w:name w:val="Intense Reference"/>
    <w:basedOn w:val="DefaultParagraphFont"/>
    <w:uiPriority w:val="32"/>
    <w:qFormat/>
    <w:rsid w:val="00846B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Selim</dc:creator>
  <cp:keywords/>
  <dc:description/>
  <cp:lastModifiedBy>Ahmed Selim</cp:lastModifiedBy>
  <cp:revision>3</cp:revision>
  <dcterms:created xsi:type="dcterms:W3CDTF">2026-04-07T16:55:00Z</dcterms:created>
  <dcterms:modified xsi:type="dcterms:W3CDTF">2026-04-07T17:10:00Z</dcterms:modified>
</cp:coreProperties>
</file>