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8gn5epljw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State Service – Technical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lzh8k3nr2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Machine State Service</w:t>
      </w:r>
      <w:r w:rsidDel="00000000" w:rsidR="00000000" w:rsidRPr="00000000">
        <w:rPr>
          <w:rtl w:val="0"/>
        </w:rPr>
        <w:t xml:space="preserve"> is a FastAPI-based background service that continuously monitors machine sensor values and determines the current machine state based on predefined rules (baselines and mappings).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 by: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Fetching live sensor data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values against configured thresholds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a machine state based on priority logic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the system when the state changes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q9uiu9axt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│        External APIs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│------------------------------│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│ /machine-state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│ /baselines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│ /default-sensors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│ /extruder-latest-values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└──────────────┬───────────────┘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│   Fetch Service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│ (get_all_data)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└─────────┬────────────┘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│ State Detection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│ (detect_machine_state)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└─────────┬────────────┘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│ Scheduler Job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│ (APScheduler)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└─────────┬────────────┘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│ Update Machine State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│   (PUT API Call)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└──────────────────────┘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z0vylete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Execution Flow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starts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startup()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 starts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 runs periodically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Interval defined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CHECK_INTERVAL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job execution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all required data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machine state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with previous state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changed → update via API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pfbi4o18i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Sources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fetches:</w:t>
      </w:r>
    </w:p>
    <w:tbl>
      <w:tblPr>
        <w:tblStyle w:val="Table1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2840"/>
        <w:tblGridChange w:id="0">
          <w:tblGrid>
            <w:gridCol w:w="4190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/machine-state/default-machine-states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Defines states &amp; priority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/baselines/baseline-maps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Defines rules for each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/default-sensors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Sensor definitions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/dashboard/extruder-latest-values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Live sensor values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hdhi7e3zn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Machine State Detection Logic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5nxl5nso8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Sort by Priority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states are sorted in ascending order of priority: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gzhhuw1s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Iterate Baselines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contains mappings for machine states.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baseline: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through priorities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corresponding mapping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sensor conditions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7axmlggvj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Sensor Matching Logic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machine state has multiple sensor conditions: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sensor conditions match → state is selected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move to next state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cvc3qwp80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Min-Max Value Logic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sensor mapping contains: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"sensor_id": 1,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"min_value": 10,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"max_value": 50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x3zf2cb1v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Rule: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min_value ≤ actual_sensor_value ≤ max_value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82oqaalxy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tbl>
      <w:tblPr>
        <w:tblStyle w:val="Table2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650"/>
        <w:gridCol w:w="695"/>
        <w:gridCol w:w="905"/>
        <w:gridCol w:w="1040"/>
        <w:tblGridChange w:id="0">
          <w:tblGrid>
            <w:gridCol w:w="920"/>
            <w:gridCol w:w="650"/>
            <w:gridCol w:w="695"/>
            <w:gridCol w:w="90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</w:t>
      </w:r>
      <w:r w:rsidDel="00000000" w:rsidR="00000000" w:rsidRPr="00000000">
        <w:rPr>
          <w:b w:val="1"/>
          <w:bCs w:val="1"/>
          <w:rtl w:val="0"/>
        </w:rPr>
        <w:t xml:space="preserve">any sensor fails</w:t>
      </w:r>
      <w:r w:rsidDel="00000000" w:rsidR="00000000" w:rsidRPr="00000000">
        <w:rPr>
          <w:rtl w:val="0"/>
        </w:rPr>
        <w:t xml:space="preserve">, the entire state is rejected.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e2ns3efa8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Sensor Mapping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mapping converts sensor IDs to actual keys: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SENSOR_MAP =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 → Val_1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 → Val_6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3 → Val_7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4 → Val_8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5 → Val_9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6 → Val_10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→ Live data fields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ko9i1zga5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Baseline Concept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is a rule set defining how states should behave.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gvmpv3vd8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└── Machine State Mapping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└── Sensor Conditions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n40dgbm7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Baseline 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PRODUCTION: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Sensor 1 → 10–50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Sensor 2 → 100–300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LOW_PRODUCTION: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Sensor 1 → 50–70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vmdgi6i52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Baselines Work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baselines can exist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loops through each baseline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matching state (by priority) is selected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iml47off8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Fallback Behavior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state matches: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returns last priority state (usually OFF)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always returns a valid state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null states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968the4mt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State Change Optimization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avoids unnecessary API calls: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IF new_state != PREV_STATE: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update API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do nothing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usage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cqc52yoz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API Update Mechanism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state changes: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PUT /machine-status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"status": "RUNNING"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State is stored as PREV_STATE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failure: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is logged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is NOT updated internally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iyht4n97s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Error Handling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scenarios: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sensor mapping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sensor values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exceptions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API fails, this service does not update the machine state.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"machine_state_id": None,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"machine_state_name": "UNKNOWN"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ga13a73h8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How Users Define Machine States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configure states via backend APIs.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p19m4e1u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n0enaowcb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Define Machine States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"name": "RUNNING",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"priority": 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r81evqj5p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Define Baseline Mapping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"machine_state_id": 1,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"mappings":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"sensor_id": 1,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"min_value": 10,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"max_value": 50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0etgkba7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ranges </w:t>
      </w:r>
      <w:r w:rsidDel="00000000" w:rsidR="00000000" w:rsidRPr="00000000">
        <w:rPr>
          <w:b w:val="1"/>
          <w:bCs w:val="1"/>
          <w:rtl w:val="0"/>
        </w:rPr>
        <w:t xml:space="preserve">non-overlapping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priority carefully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OFF as last priority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sensors exist in mapping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8qc58y0bk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Example Full Flow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Live Data: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Val_1 = 30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Val_6 = 200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Check RUNNING: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Val_1 in range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Val_6 in range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 = RUNNING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updated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buz1q3tha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Key Advantages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logic (no code changes needed)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Priority-based safety handling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state updates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jp5v3xqkm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Summary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acts as a </w:t>
      </w:r>
      <w:r w:rsidDel="00000000" w:rsidR="00000000" w:rsidRPr="00000000">
        <w:rPr>
          <w:b w:val="1"/>
          <w:bCs w:val="1"/>
          <w:rtl w:val="0"/>
        </w:rPr>
        <w:t xml:space="preserve">rule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Inputs → Sensor Data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 → Baselines + Min/Max thresholds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Machine State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ensures: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detection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API load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configuration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