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ML → Frontend Contract (short)</w:t>
      </w:r>
    </w:p>
    <w:p>
      <w:r>
        <w:rPr>
          <w:rFonts w:ascii="Calibri" w:hAnsi="Calibri"/>
          <w:sz w:val="22"/>
        </w:rPr>
        <w:t>For: Frontend teammate | From: Ammar (live_monitor) | Date: 12 Aug 2026</w:t>
      </w:r>
    </w:p>
    <w:p>
      <w:r>
        <w:rPr>
          <w:rFonts w:ascii="Calibri" w:hAnsi="Calibri"/>
          <w:sz w:val="22"/>
        </w:rPr>
        <w:t>Use backend only: http://192.168.100.24:8002  |  Do not use localhost.</w:t>
      </w:r>
    </w:p>
    <w:p>
      <w:pPr>
        <w:pStyle w:val="Heading1"/>
      </w:pPr>
      <w:r>
        <w:t>What live_monitor does</w:t>
      </w:r>
    </w:p>
    <w:p>
      <w:r>
        <w:rPr>
          <w:rFonts w:ascii="Calibri" w:hAnsi="Calibri"/>
          <w:sz w:val="22"/>
        </w:rPr>
        <w:t>Every ~10s it polls the extruder, builds a 5-min window, detects machine state (ML), scores anomaly (ML), compares features to baselines, then writes results to Postgres via backend APIs.</w:t>
      </w:r>
    </w:p>
    <w:p>
      <w:r>
        <w:rPr>
          <w:rFonts w:ascii="Calibri" w:hAnsi="Calibri"/>
          <w:sz w:val="22"/>
        </w:rPr>
        <w:t>Your job: read those Postgres APIs and show the results in Operations Center. Do not invent Accuracy %.</w:t>
      </w:r>
    </w:p>
    <w:p>
      <w:pPr>
        <w:pStyle w:val="Heading1"/>
      </w:pPr>
      <w:r>
        <w:t>APIs to read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What it is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Purpose in UI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GET /live-process-windows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One process window (features + confirmed state)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Show current state and key live values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GET /live-run-evaluations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Overall evaluation for that window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Module 7 Live AI card + status (NORMAL/WARNING/CRITICAL)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GET /live-feature-evaluations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Per-feature z-score vs baseline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Why it is warning — heatmap / drivers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GET /baseline-registry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Normal ranges per regime (LOW/MID/HIGH)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Optional reference bands</w:t>
            </w:r>
          </w:p>
        </w:tc>
      </w:tr>
    </w:tbl>
    <w:p/>
    <w:p>
      <w:pPr>
        <w:pStyle w:val="Heading1"/>
      </w:pPr>
      <w:r>
        <w:t>Main fields on live-run-evaluations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UI use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detected_state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Confirmed machine state (OFF, HEATING, PRODUCTION, …)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State label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overall_status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NORMAL / WARNING / CRITICAL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Status chip / traffic light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explanation_text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Plain-language summary + recommended action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Module 7 AI recommendation text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ml_is_anomaly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True if Isolation Forest flagged unusual behavior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Anomaly badge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ml_anomaly_score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Anomaly intensity 0–1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Optional score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drift_score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How far process drifted from baseline (0–1)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Drift indicator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stability_status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STABLE / TRANSITION / UNSTABLE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Stability label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active_regime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Pressure regime LOW / MID / HIGH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8"/>
              </w:rPr>
              <w:t>Context</w:t>
            </w:r>
          </w:p>
        </w:tc>
      </w:tr>
    </w:tbl>
    <w:p/>
    <w:p>
      <w:pPr>
        <w:pStyle w:val="Heading1"/>
      </w:pPr>
      <w:r>
        <w:t>How to wire Modules 7 / 15 / 16</w:t>
      </w:r>
    </w:p>
    <w:p>
      <w:r>
        <w:rPr>
          <w:rFonts w:ascii="Calibri" w:hAnsi="Calibri"/>
          <w:sz w:val="22"/>
        </w:rPr>
        <w:t>Module 7 (Live AI): show latest explanation_text. Prefer this over demo text when present.</w:t>
      </w:r>
    </w:p>
    <w:p>
      <w:r>
        <w:rPr>
          <w:rFonts w:ascii="Calibri" w:hAnsi="Calibri"/>
          <w:sz w:val="22"/>
        </w:rPr>
        <w:t>Module 15 (Predictions/risks): for now, build cards from WARNING/CRITICAL rows in live-feature-evaluations, and/or ml_is_anomaly=true.</w:t>
      </w:r>
    </w:p>
    <w:p>
      <w:r>
        <w:rPr>
          <w:rFonts w:ascii="Calibri" w:hAnsi="Calibri"/>
          <w:sz w:val="22"/>
        </w:rPr>
        <w:t>Module 16 (Actions): use the Recommended action sentence inside explanation_text.</w:t>
      </w:r>
    </w:p>
    <w:p>
      <w:pPr>
        <w:pStyle w:val="Heading1"/>
      </w:pPr>
      <w:r>
        <w:t>Quick rules</w:t>
      </w:r>
    </w:p>
    <w:p>
      <w:r>
        <w:rPr>
          <w:rFonts w:ascii="Calibri" w:hAnsi="Calibri"/>
          <w:sz w:val="22"/>
        </w:rPr>
        <w:t>1) Base URL = backend host above (same as rest of app).</w:t>
      </w:r>
    </w:p>
    <w:p>
      <w:r>
        <w:rPr>
          <w:rFonts w:ascii="Calibri" w:hAnsi="Calibri"/>
          <w:sz w:val="22"/>
        </w:rPr>
        <w:t>2) Poll latest: /live-run-evaluations?limit=1 (or filter by production_run_id).</w:t>
      </w:r>
    </w:p>
    <w:p>
      <w:r>
        <w:rPr>
          <w:rFonts w:ascii="Calibri" w:hAnsi="Calibri"/>
          <w:sz w:val="22"/>
        </w:rPr>
        <w:t>3) Never call live_monitor local ports from the product UI.</w:t>
      </w:r>
    </w:p>
    <w:p>
      <w:r>
        <w:rPr>
          <w:rFonts w:ascii="Calibri" w:hAnsi="Calibri"/>
          <w:sz w:val="22"/>
        </w:rPr>
        <w:t>4) Labels like [MODEL_PREDICTION] / [RULE_BASED] in explanation_text are provenance — show as badges if useful.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