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2409" w:rsidRDefault="003B2409" w:rsidP="003B2409">
      <w:r>
        <w:t>Hello Mr. Haider,</w:t>
      </w:r>
    </w:p>
    <w:p w:rsidR="003B2409" w:rsidRDefault="003B2409" w:rsidP="003B2409"/>
    <w:p w:rsidR="003B2409" w:rsidRDefault="003B2409" w:rsidP="003B2409">
      <w:r>
        <w:t>Thank you very much for the preliminary information.</w:t>
      </w:r>
    </w:p>
    <w:p w:rsidR="003B2409" w:rsidRDefault="003B2409" w:rsidP="003B2409"/>
    <w:p w:rsidR="003B2409" w:rsidRDefault="003B2409" w:rsidP="003B2409">
      <w:r>
        <w:t>Regarding VPN connectivity, I can offer you the following: A client SSL VPN connection using Fortigate/FortiClient. This should give you direct access to the two servers.</w:t>
      </w:r>
    </w:p>
    <w:p w:rsidR="003B2409" w:rsidRDefault="003B2409" w:rsidP="003B2409"/>
    <w:p w:rsidR="003B2409" w:rsidRDefault="003B2409" w:rsidP="003B2409">
      <w:r>
        <w:t>We would prefer to avoid remote maintenance via LTE modem.</w:t>
      </w:r>
    </w:p>
    <w:p w:rsidR="003B2409" w:rsidRDefault="003B2409" w:rsidP="003B2409"/>
    <w:p w:rsidR="003B2409" w:rsidRDefault="003B2409" w:rsidP="003B2409">
      <w:r>
        <w:t>The MQTT publisher will have the IP address 192.168.57.225, should that be relevant.</w:t>
      </w:r>
    </w:p>
    <w:p w:rsidR="003B2409" w:rsidRDefault="003B2409" w:rsidP="003B2409"/>
    <w:p w:rsidR="003B2409" w:rsidRDefault="003B2409" w:rsidP="003B2409">
      <w:r>
        <w:t>We can still agree on the ports on which the publisher will reach the broker.</w:t>
      </w:r>
    </w:p>
    <w:p w:rsidR="003B2409" w:rsidRDefault="003B2409" w:rsidP="003B2409"/>
    <w:p w:rsidR="003B2409" w:rsidRDefault="003B2409" w:rsidP="003B2409">
      <w:r>
        <w:t>I think the default ports would be TCP/1883 + 8883 and UDP/1883 + 8883.</w:t>
      </w:r>
    </w:p>
    <w:p w:rsidR="003B2409" w:rsidRDefault="003B2409" w:rsidP="003B2409"/>
    <w:p w:rsidR="003B2409" w:rsidRDefault="003B2409" w:rsidP="003B2409">
      <w:r>
        <w:t>Sincerely,</w:t>
      </w:r>
    </w:p>
    <w:p w:rsidR="003B2409" w:rsidRDefault="003B2409" w:rsidP="003B2409">
      <w:r>
        <w:t>Nicolas Klanert</w:t>
      </w:r>
    </w:p>
    <w:p w:rsidR="003B2409" w:rsidRDefault="003B2409" w:rsidP="003B2409">
      <w:r>
        <w:t>IT &amp; Digitalization</w:t>
      </w:r>
    </w:p>
    <w:p w:rsidR="003B2409" w:rsidRDefault="003B2409" w:rsidP="003B2409">
      <w:r>
        <w:t>sunpor</w:t>
      </w:r>
    </w:p>
    <w:p w:rsidR="006D08FC" w:rsidRDefault="003B2409" w:rsidP="003B2409">
      <w:r>
        <w:t>EPS and more...</w:t>
      </w:r>
      <w:bookmarkStart w:id="0" w:name="_GoBack"/>
      <w:bookmarkEnd w:id="0"/>
    </w:p>
    <w:sectPr w:rsidR="006D08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0E95"/>
    <w:rsid w:val="001D0E95"/>
    <w:rsid w:val="003B2409"/>
    <w:rsid w:val="006D0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BF42BE-01F3-4982-A003-556930910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522</Characters>
  <Application>Microsoft Office Word</Application>
  <DocSecurity>0</DocSecurity>
  <Lines>4</Lines>
  <Paragraphs>1</Paragraphs>
  <ScaleCrop>false</ScaleCrop>
  <Company/>
  <LinksUpToDate>false</LinksUpToDate>
  <CharactersWithSpaces>612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Hassam</dc:creator>
  <cp:keywords/>
  <dc:description/>
  <cp:lastModifiedBy>Hassam</cp:lastModifiedBy>
  <cp:revision>2</cp:revision>
  <dcterms:created xsi:type="dcterms:W3CDTF">2026-06-17T11:51:00Z</dcterms:created>
  <dcterms:modified xsi:type="dcterms:W3CDTF">2026-06-17T11:51:00Z</dcterms:modified>
</cp:coreProperties>
</file>