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b w:val="1"/>
          <w:bCs w:val="1"/>
        </w:rPr>
      </w:pPr>
      <w:r w:rsidDel="00000000" w:rsidR="00000000" w:rsidRPr="00000000">
        <w:rPr>
          <w:b w:val="1"/>
          <w:bCs w:val="1"/>
          <w:rtl w:val="0"/>
        </w:rPr>
        <w:t xml:space="preserve">Ammar Ahmed</w:t>
      </w:r>
    </w:p>
    <w:p w:rsidR="00000000" w:rsidDel="00000000" w:rsidP="00000000" w:rsidRDefault="00000000" w:rsidRPr="00000000" w14:paraId="00000002">
      <w:pPr>
        <w:pageBreakBefore w:val="0"/>
        <w:rPr>
          <w:b w:val="1"/>
          <w:bCs w:val="1"/>
        </w:rPr>
      </w:pPr>
      <w:r w:rsidDel="00000000" w:rsidR="00000000" w:rsidRPr="00000000">
        <w:rPr>
          <w:b w:val="1"/>
          <w:bCs w:val="1"/>
          <w:rtl w:val="0"/>
        </w:rPr>
        <w:t xml:space="preserve">20L-0961</w:t>
      </w:r>
    </w:p>
    <w:p w:rsidR="00000000" w:rsidDel="00000000" w:rsidP="00000000" w:rsidRDefault="00000000" w:rsidRPr="00000000" w14:paraId="00000003">
      <w:pPr>
        <w:pageBreakBefore w:val="0"/>
        <w:rPr/>
      </w:pPr>
      <w:r w:rsidDel="00000000" w:rsidR="00000000" w:rsidRPr="00000000">
        <w:rPr>
          <w:rtl w:val="0"/>
        </w:rPr>
      </w:r>
    </w:p>
    <w:p w:rsidR="00000000" w:rsidDel="00000000" w:rsidP="00000000" w:rsidRDefault="00000000" w:rsidRPr="00000000" w14:paraId="00000004">
      <w:pPr>
        <w:pageBreakBefore w:val="0"/>
        <w:rPr/>
      </w:pPr>
      <w:r w:rsidDel="00000000" w:rsidR="00000000" w:rsidRPr="00000000">
        <w:rPr>
          <w:rtl w:val="0"/>
        </w:rPr>
      </w:r>
    </w:p>
    <w:p w:rsidR="00000000" w:rsidDel="00000000" w:rsidP="00000000" w:rsidRDefault="00000000" w:rsidRPr="00000000" w14:paraId="00000005">
      <w:pPr>
        <w:pageBreakBefore w:val="0"/>
        <w:rPr/>
      </w:pPr>
      <w:r w:rsidDel="00000000" w:rsidR="00000000" w:rsidRPr="00000000">
        <w:rPr>
          <w:rtl w:val="0"/>
        </w:rPr>
        <w:t xml:space="preserve">Question 1</w:t>
      </w:r>
    </w:p>
    <w:p w:rsidR="00000000" w:rsidDel="00000000" w:rsidP="00000000" w:rsidRDefault="00000000" w:rsidRPr="00000000" w14:paraId="00000006">
      <w:pPr>
        <w:pageBreakBefore w:val="0"/>
        <w:rPr/>
      </w:pPr>
      <w:r w:rsidDel="00000000" w:rsidR="00000000" w:rsidRPr="00000000">
        <w:rPr>
          <w:b w:val="1"/>
          <w:bCs w:val="1"/>
          <w:rtl w:val="0"/>
        </w:rPr>
        <w:t xml:space="preserve">Disclosure</w:t>
      </w:r>
      <w:r w:rsidDel="00000000" w:rsidR="00000000" w:rsidRPr="00000000">
        <w:rPr>
          <w:rtl w:val="0"/>
        </w:rPr>
        <w:t xml:space="preserve">:</w:t>
      </w:r>
    </w:p>
    <w:p w:rsidR="00000000" w:rsidDel="00000000" w:rsidP="00000000" w:rsidRDefault="00000000" w:rsidRPr="00000000" w14:paraId="00000007">
      <w:pPr>
        <w:pageBreakBefore w:val="0"/>
        <w:ind w:firstLine="720"/>
        <w:rPr/>
      </w:pPr>
      <w:r w:rsidDel="00000000" w:rsidR="00000000" w:rsidRPr="00000000">
        <w:rPr>
          <w:rtl w:val="0"/>
        </w:rPr>
        <w:t xml:space="preserve">Exposure can come as </w:t>
      </w:r>
      <w:r w:rsidDel="00000000" w:rsidR="00000000" w:rsidRPr="00000000">
        <w:rPr>
          <w:i w:val="1"/>
          <w:iCs w:val="1"/>
          <w:rtl w:val="0"/>
        </w:rPr>
        <w:t xml:space="preserve">Self-Disclosure</w:t>
      </w:r>
      <w:r w:rsidDel="00000000" w:rsidR="00000000" w:rsidRPr="00000000">
        <w:rPr>
          <w:rtl w:val="0"/>
        </w:rPr>
        <w:t xml:space="preserve">, which is the process of showing confidential data we purposely decide to share about ourselves, and </w:t>
      </w:r>
      <w:r w:rsidDel="00000000" w:rsidR="00000000" w:rsidRPr="00000000">
        <w:rPr>
          <w:i w:val="1"/>
          <w:iCs w:val="1"/>
          <w:rtl w:val="0"/>
        </w:rPr>
        <w:t xml:space="preserve">other-disclosure</w:t>
      </w:r>
      <w:r w:rsidDel="00000000" w:rsidR="00000000" w:rsidRPr="00000000">
        <w:rPr>
          <w:rtl w:val="0"/>
        </w:rPr>
        <w:t xml:space="preserve">, which is confidential data shared about somebody by an outsider.</w:t>
      </w:r>
    </w:p>
    <w:p w:rsidR="00000000" w:rsidDel="00000000" w:rsidP="00000000" w:rsidRDefault="00000000" w:rsidRPr="00000000" w14:paraId="00000008">
      <w:pPr>
        <w:pageBreakBefore w:val="0"/>
        <w:ind w:firstLine="720"/>
        <w:rPr/>
      </w:pPr>
      <w:r w:rsidDel="00000000" w:rsidR="00000000" w:rsidRPr="00000000">
        <w:rPr>
          <w:rtl w:val="0"/>
        </w:rPr>
      </w:r>
    </w:p>
    <w:p w:rsidR="00000000" w:rsidDel="00000000" w:rsidP="00000000" w:rsidRDefault="00000000" w:rsidRPr="00000000" w14:paraId="00000009">
      <w:pPr>
        <w:pageBreakBefore w:val="0"/>
        <w:ind w:left="0" w:firstLine="0"/>
        <w:rPr/>
      </w:pPr>
      <w:r w:rsidDel="00000000" w:rsidR="00000000" w:rsidRPr="00000000">
        <w:rPr>
          <w:b w:val="1"/>
          <w:bCs w:val="1"/>
          <w:rtl w:val="0"/>
        </w:rPr>
        <w:t xml:space="preserve">Feedback</w:t>
      </w:r>
      <w:r w:rsidDel="00000000" w:rsidR="00000000" w:rsidRPr="00000000">
        <w:rPr>
          <w:rtl w:val="0"/>
        </w:rPr>
        <w:t xml:space="preserve">:</w:t>
      </w:r>
    </w:p>
    <w:p w:rsidR="00000000" w:rsidDel="00000000" w:rsidP="00000000" w:rsidRDefault="00000000" w:rsidRPr="00000000" w14:paraId="0000000A">
      <w:pPr>
        <w:pageBreakBefore w:val="0"/>
        <w:ind w:left="0" w:firstLine="0"/>
        <w:rPr/>
      </w:pPr>
      <w:r w:rsidDel="00000000" w:rsidR="00000000" w:rsidRPr="00000000">
        <w:rPr>
          <w:rtl w:val="0"/>
        </w:rPr>
        <w:tab/>
      </w:r>
      <w:r w:rsidDel="00000000" w:rsidR="00000000" w:rsidRPr="00000000">
        <w:rPr>
          <w:i w:val="1"/>
          <w:iCs w:val="1"/>
          <w:rtl w:val="0"/>
        </w:rPr>
        <w:t xml:space="preserve">Social penetration</w:t>
      </w:r>
      <w:r w:rsidDel="00000000" w:rsidR="00000000" w:rsidRPr="00000000">
        <w:rPr>
          <w:rtl w:val="0"/>
        </w:rPr>
        <w:t xml:space="preserve"> theory describes the different kinds of self-disclosure we use in our relationships, as not all disclosure is self-revealing. The Johari window shows a concept of this model in practice and is based on the breadth and depth of the information being disclosed.</w:t>
      </w:r>
    </w:p>
    <w:p w:rsidR="00000000" w:rsidDel="00000000" w:rsidP="00000000" w:rsidRDefault="00000000" w:rsidRPr="00000000" w14:paraId="0000000B">
      <w:pPr>
        <w:pageBreakBefore w:val="0"/>
        <w:ind w:left="0" w:firstLine="0"/>
        <w:rPr/>
      </w:pPr>
      <w:r w:rsidDel="00000000" w:rsidR="00000000" w:rsidRPr="00000000">
        <w:rPr>
          <w:rtl w:val="0"/>
        </w:rPr>
      </w:r>
    </w:p>
    <w:p w:rsidR="00000000" w:rsidDel="00000000" w:rsidP="00000000" w:rsidRDefault="00000000" w:rsidRPr="00000000" w14:paraId="0000000C">
      <w:pPr>
        <w:pageBreakBefore w:val="0"/>
        <w:ind w:left="0" w:firstLine="0"/>
        <w:rPr/>
      </w:pPr>
      <w:r w:rsidDel="00000000" w:rsidR="00000000" w:rsidRPr="00000000">
        <w:rPr>
          <w:rtl w:val="0"/>
        </w:rPr>
      </w:r>
    </w:p>
    <w:p w:rsidR="00000000" w:rsidDel="00000000" w:rsidP="00000000" w:rsidRDefault="00000000" w:rsidRPr="00000000" w14:paraId="0000000D">
      <w:pPr>
        <w:pageBreakBefore w:val="0"/>
        <w:ind w:left="0" w:firstLine="0"/>
        <w:rPr/>
      </w:pPr>
      <w:r w:rsidDel="00000000" w:rsidR="00000000" w:rsidRPr="00000000">
        <w:rPr>
          <w:rtl w:val="0"/>
        </w:rPr>
        <w:t xml:space="preserve">Question 2</w:t>
      </w:r>
    </w:p>
    <w:p w:rsidR="00000000" w:rsidDel="00000000" w:rsidP="00000000" w:rsidRDefault="00000000" w:rsidRPr="00000000" w14:paraId="0000000E">
      <w:pPr>
        <w:pageBreakBefore w:val="0"/>
        <w:ind w:left="0" w:firstLine="0"/>
        <w:rPr/>
      </w:pPr>
      <w:r w:rsidDel="00000000" w:rsidR="00000000" w:rsidRPr="00000000">
        <w:rPr>
          <w:rtl w:val="0"/>
        </w:rPr>
        <w:tab/>
        <w:t xml:space="preserve">I have known Qadeer, Aun, Shahzeb, Waseef and Waleed as acquaintances.</w:t>
      </w:r>
    </w:p>
    <w:p w:rsidR="00000000" w:rsidDel="00000000" w:rsidP="00000000" w:rsidRDefault="00000000" w:rsidRPr="00000000" w14:paraId="0000000F">
      <w:pPr>
        <w:pageBreakBefore w:val="0"/>
        <w:ind w:left="0" w:firstLine="0"/>
        <w:rPr/>
      </w:pPr>
      <w:r w:rsidDel="00000000" w:rsidR="00000000" w:rsidRPr="00000000">
        <w:rPr>
          <w:rtl w:val="0"/>
        </w:rPr>
        <w:t xml:space="preserve">The first three have been in contact with me for a longer period of time. Rest have known me recently. I talk about studies with all of them, they contact me to understand topics which are my forte, like English, Digital Logic Design and sometimes about the current state of the nation, i.e. Pakistan in general. I have recently opened up more to </w:t>
      </w:r>
      <w:r w:rsidDel="00000000" w:rsidR="00000000" w:rsidRPr="00000000">
        <w:rPr>
          <w:rtl w:val="0"/>
        </w:rPr>
        <w:t xml:space="preserve">Aun</w:t>
      </w:r>
      <w:r w:rsidDel="00000000" w:rsidR="00000000" w:rsidRPr="00000000">
        <w:rPr>
          <w:rtl w:val="0"/>
        </w:rPr>
        <w:t xml:space="preserve">, as he has the same interests like mine. I avoid talking about topics that others cannot relate to, which are clearly my experiences not related to Pakistan, as I was an overseas Pakistani until joining This University.</w:t>
      </w:r>
    </w:p>
    <w:p w:rsidR="00000000" w:rsidDel="00000000" w:rsidP="00000000" w:rsidRDefault="00000000" w:rsidRPr="00000000" w14:paraId="00000010">
      <w:pPr>
        <w:pageBreakBefore w:val="0"/>
        <w:ind w:left="0" w:firstLine="0"/>
        <w:rPr/>
      </w:pPr>
      <w:r w:rsidDel="00000000" w:rsidR="00000000" w:rsidRPr="00000000">
        <w:rPr>
          <w:rtl w:val="0"/>
        </w:rPr>
      </w:r>
    </w:p>
    <w:p w:rsidR="00000000" w:rsidDel="00000000" w:rsidP="00000000" w:rsidRDefault="00000000" w:rsidRPr="00000000" w14:paraId="00000011">
      <w:pPr>
        <w:pageBreakBefore w:val="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