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7AF6" w:rsidRPr="004031B7" w:rsidRDefault="007A7AF6" w:rsidP="00A06080">
      <w:pPr>
        <w:spacing w:after="0" w:line="240" w:lineRule="auto"/>
        <w:jc w:val="center"/>
        <w:rPr>
          <w:rFonts w:cs="Times New Roman"/>
          <w:b/>
          <w:szCs w:val="24"/>
        </w:rPr>
      </w:pPr>
      <w:r w:rsidRPr="004031B7">
        <w:rPr>
          <w:rFonts w:cs="Times New Roman"/>
          <w:b/>
          <w:szCs w:val="24"/>
        </w:rPr>
        <w:t>Worksheet</w:t>
      </w:r>
      <w:r>
        <w:rPr>
          <w:rFonts w:cs="Times New Roman"/>
          <w:b/>
          <w:szCs w:val="24"/>
        </w:rPr>
        <w:t>-2</w:t>
      </w:r>
    </w:p>
    <w:p w:rsidR="007A7AF6" w:rsidRPr="008A673F" w:rsidRDefault="007A7AF6" w:rsidP="00A06080">
      <w:pPr>
        <w:spacing w:line="240" w:lineRule="auto"/>
        <w:jc w:val="center"/>
        <w:rPr>
          <w:rFonts w:cs="Times New Roman"/>
          <w:b/>
          <w:szCs w:val="24"/>
          <w:u w:val="single"/>
        </w:rPr>
      </w:pPr>
      <w:r w:rsidRPr="008A673F">
        <w:rPr>
          <w:rFonts w:cs="Times New Roman"/>
          <w:b/>
          <w:szCs w:val="24"/>
          <w:u w:val="single"/>
        </w:rPr>
        <w:t>Stated</w:t>
      </w:r>
      <w:r>
        <w:rPr>
          <w:rFonts w:cs="Times New Roman"/>
          <w:b/>
          <w:szCs w:val="24"/>
          <w:u w:val="single"/>
        </w:rPr>
        <w:t xml:space="preserve"> &amp; Implied</w:t>
      </w:r>
      <w:r w:rsidRPr="008A673F">
        <w:rPr>
          <w:rFonts w:cs="Times New Roman"/>
          <w:b/>
          <w:szCs w:val="24"/>
          <w:u w:val="single"/>
        </w:rPr>
        <w:t xml:space="preserve"> Main Idea, Supporting D</w:t>
      </w:r>
      <w:r>
        <w:rPr>
          <w:rFonts w:cs="Times New Roman"/>
          <w:b/>
          <w:szCs w:val="24"/>
          <w:u w:val="single"/>
        </w:rPr>
        <w:t>etails, Tone and Pattern of Organization</w:t>
      </w:r>
    </w:p>
    <w:p w:rsidR="007A7AF6" w:rsidRDefault="007A7AF6" w:rsidP="00A06080">
      <w:pPr>
        <w:spacing w:after="0" w:line="240" w:lineRule="auto"/>
        <w:rPr>
          <w:rFonts w:cs="Times New Roman"/>
          <w:b/>
          <w:szCs w:val="24"/>
        </w:rPr>
      </w:pPr>
      <w:r>
        <w:rPr>
          <w:rFonts w:cs="Times New Roman"/>
          <w:b/>
          <w:szCs w:val="24"/>
        </w:rPr>
        <w:t xml:space="preserve">Total Marks: 17     Name……………    </w:t>
      </w:r>
      <w:r w:rsidRPr="004031B7">
        <w:rPr>
          <w:rFonts w:cs="Times New Roman"/>
          <w:b/>
          <w:szCs w:val="24"/>
        </w:rPr>
        <w:t>Roll No………</w:t>
      </w:r>
      <w:r>
        <w:rPr>
          <w:rFonts w:cs="Times New Roman"/>
          <w:b/>
          <w:szCs w:val="24"/>
        </w:rPr>
        <w:t xml:space="preserve">  Section: …...    Time: 15-20</w:t>
      </w:r>
      <w:r w:rsidRPr="004031B7">
        <w:rPr>
          <w:rFonts w:cs="Times New Roman"/>
          <w:b/>
          <w:szCs w:val="24"/>
        </w:rPr>
        <w:t xml:space="preserve"> minutes   </w:t>
      </w:r>
    </w:p>
    <w:p w:rsidR="007A7AF6" w:rsidRDefault="007A7AF6" w:rsidP="00A06080">
      <w:pPr>
        <w:spacing w:before="240" w:after="0" w:line="240" w:lineRule="auto"/>
        <w:jc w:val="both"/>
        <w:rPr>
          <w:rFonts w:eastAsia="Times New Roman" w:cs="Times New Roman"/>
          <w:szCs w:val="24"/>
        </w:rPr>
      </w:pPr>
      <w:r>
        <w:rPr>
          <w:rFonts w:eastAsia="Times New Roman" w:cs="Times New Roman"/>
          <w:b/>
          <w:szCs w:val="24"/>
        </w:rPr>
        <w:t xml:space="preserve">Passage-1: </w:t>
      </w:r>
      <w:r>
        <w:rPr>
          <w:rFonts w:eastAsia="Times New Roman" w:cs="Times New Roman"/>
          <w:szCs w:val="24"/>
        </w:rPr>
        <w:t>English and American schools are alike in many ways. English children must go to school from the age five to age sixteen. American children must do the same. Most stay in school until age eighteen. English students study reading, writing, art, math and science. American kids also learn these subjects. Some researches show that both the students seem irritated during Covid-19. They were annoyed with being stuck at home.</w:t>
      </w:r>
    </w:p>
    <w:p w:rsidR="007A7AF6" w:rsidRPr="00D74D2E" w:rsidRDefault="007A7AF6" w:rsidP="00A06080">
      <w:pPr>
        <w:pStyle w:val="NormalWeb"/>
        <w:spacing w:before="0" w:beforeAutospacing="0" w:after="160" w:afterAutospacing="0"/>
        <w:rPr>
          <w:b/>
          <w:bCs w:val="0"/>
        </w:rPr>
      </w:pPr>
      <w:r w:rsidRPr="004208AC">
        <w:rPr>
          <w:b/>
        </w:rPr>
        <w:t>Q</w:t>
      </w:r>
      <w:r>
        <w:rPr>
          <w:b/>
        </w:rPr>
        <w:t>uestion 1</w:t>
      </w:r>
      <w:r w:rsidRPr="004208AC">
        <w:rPr>
          <w:b/>
        </w:rPr>
        <w:t xml:space="preserve">: </w:t>
      </w:r>
      <w:r>
        <w:rPr>
          <w:b/>
        </w:rPr>
        <w:t>Write</w:t>
      </w:r>
      <w:r w:rsidRPr="004208AC">
        <w:rPr>
          <w:b/>
        </w:rPr>
        <w:t xml:space="preserve"> the </w:t>
      </w:r>
      <w:r>
        <w:rPr>
          <w:b/>
        </w:rPr>
        <w:t xml:space="preserve">stated main idea </w:t>
      </w:r>
      <w:r w:rsidR="00D539E8">
        <w:rPr>
          <w:b/>
        </w:rPr>
        <w:t>of the above passage</w:t>
      </w:r>
      <w:bookmarkStart w:id="0" w:name="_GoBack"/>
      <w:bookmarkEnd w:id="0"/>
      <w:r>
        <w:rPr>
          <w:b/>
        </w:rPr>
        <w:t>. (1)</w:t>
      </w:r>
    </w:p>
    <w:tbl>
      <w:tblPr>
        <w:tblStyle w:val="TableGrid"/>
        <w:tblW w:w="10818" w:type="dxa"/>
        <w:tblLook w:val="04A0" w:firstRow="1" w:lastRow="0" w:firstColumn="1" w:lastColumn="0" w:noHBand="0" w:noVBand="1"/>
      </w:tblPr>
      <w:tblGrid>
        <w:gridCol w:w="10818"/>
      </w:tblGrid>
      <w:tr w:rsidR="00A06080" w:rsidTr="00A06080">
        <w:trPr>
          <w:trHeight w:val="260"/>
        </w:trPr>
        <w:tc>
          <w:tcPr>
            <w:tcW w:w="10818" w:type="dxa"/>
          </w:tcPr>
          <w:p w:rsidR="00A06080" w:rsidRPr="00A06080" w:rsidRDefault="00A06080" w:rsidP="00A06080">
            <w:pPr>
              <w:pStyle w:val="NormalWeb"/>
              <w:spacing w:before="0" w:beforeAutospacing="0" w:after="0" w:afterAutospacing="0"/>
              <w:rPr>
                <w:b/>
              </w:rPr>
            </w:pPr>
            <w:r w:rsidRPr="00A06080">
              <w:rPr>
                <w:b/>
              </w:rPr>
              <w:t>Answer:</w:t>
            </w:r>
          </w:p>
        </w:tc>
      </w:tr>
      <w:tr w:rsidR="00A06080" w:rsidTr="00A06080">
        <w:trPr>
          <w:trHeight w:val="260"/>
        </w:trPr>
        <w:tc>
          <w:tcPr>
            <w:tcW w:w="10818" w:type="dxa"/>
          </w:tcPr>
          <w:p w:rsidR="00A06080" w:rsidRPr="00A06080" w:rsidRDefault="00A06080" w:rsidP="00A06080">
            <w:pPr>
              <w:pStyle w:val="NormalWeb"/>
              <w:spacing w:before="0" w:beforeAutospacing="0" w:after="0" w:afterAutospacing="0"/>
              <w:rPr>
                <w:b/>
              </w:rPr>
            </w:pPr>
          </w:p>
        </w:tc>
      </w:tr>
    </w:tbl>
    <w:p w:rsidR="007A7AF6" w:rsidRDefault="007A7AF6" w:rsidP="00A06080">
      <w:pPr>
        <w:pStyle w:val="NormalWeb"/>
        <w:spacing w:before="240" w:beforeAutospacing="0" w:after="0" w:afterAutospacing="0"/>
        <w:rPr>
          <w:b/>
        </w:rPr>
      </w:pPr>
      <w:r w:rsidRPr="004208AC">
        <w:rPr>
          <w:b/>
        </w:rPr>
        <w:t>Q</w:t>
      </w:r>
      <w:r>
        <w:rPr>
          <w:b/>
        </w:rPr>
        <w:t>uestion 2</w:t>
      </w:r>
      <w:r w:rsidRPr="004208AC">
        <w:rPr>
          <w:b/>
        </w:rPr>
        <w:t xml:space="preserve">: </w:t>
      </w:r>
      <w:r w:rsidR="00A06080">
        <w:rPr>
          <w:b/>
        </w:rPr>
        <w:t>Write two</w:t>
      </w:r>
      <w:r>
        <w:rPr>
          <w:b/>
        </w:rPr>
        <w:t xml:space="preserve"> major supporting details </w:t>
      </w:r>
      <w:r w:rsidR="00D539E8">
        <w:rPr>
          <w:b/>
        </w:rPr>
        <w:t>of the above passage</w:t>
      </w:r>
      <w:r>
        <w:rPr>
          <w:b/>
        </w:rPr>
        <w:t>. (0.5+0.5)</w:t>
      </w:r>
    </w:p>
    <w:tbl>
      <w:tblPr>
        <w:tblStyle w:val="TableGrid"/>
        <w:tblW w:w="0" w:type="auto"/>
        <w:tblLook w:val="04A0" w:firstRow="1" w:lastRow="0" w:firstColumn="1" w:lastColumn="0" w:noHBand="0" w:noVBand="1"/>
      </w:tblPr>
      <w:tblGrid>
        <w:gridCol w:w="10790"/>
      </w:tblGrid>
      <w:tr w:rsidR="00A06080" w:rsidTr="00A06080">
        <w:tc>
          <w:tcPr>
            <w:tcW w:w="10790" w:type="dxa"/>
          </w:tcPr>
          <w:p w:rsidR="00A06080" w:rsidRDefault="00A06080" w:rsidP="00A06080">
            <w:pPr>
              <w:pStyle w:val="NormalWeb"/>
              <w:spacing w:before="0" w:beforeAutospacing="0" w:after="0" w:afterAutospacing="0"/>
              <w:rPr>
                <w:b/>
                <w:bCs w:val="0"/>
              </w:rPr>
            </w:pPr>
            <w:r>
              <w:rPr>
                <w:b/>
                <w:bCs w:val="0"/>
              </w:rPr>
              <w:t xml:space="preserve">Answer: </w:t>
            </w:r>
          </w:p>
        </w:tc>
      </w:tr>
      <w:tr w:rsidR="00A06080" w:rsidTr="00A06080">
        <w:tc>
          <w:tcPr>
            <w:tcW w:w="10790" w:type="dxa"/>
          </w:tcPr>
          <w:p w:rsidR="00A06080" w:rsidRDefault="00A06080" w:rsidP="00A06080">
            <w:pPr>
              <w:pStyle w:val="NormalWeb"/>
              <w:spacing w:before="0" w:beforeAutospacing="0" w:after="0" w:afterAutospacing="0"/>
              <w:rPr>
                <w:b/>
                <w:bCs w:val="0"/>
              </w:rPr>
            </w:pPr>
          </w:p>
        </w:tc>
      </w:tr>
      <w:tr w:rsidR="00A06080" w:rsidTr="00A06080">
        <w:tc>
          <w:tcPr>
            <w:tcW w:w="10790" w:type="dxa"/>
          </w:tcPr>
          <w:p w:rsidR="00A06080" w:rsidRDefault="00A06080" w:rsidP="00A06080">
            <w:pPr>
              <w:pStyle w:val="NormalWeb"/>
              <w:spacing w:before="0" w:beforeAutospacing="0" w:after="0" w:afterAutospacing="0"/>
              <w:rPr>
                <w:b/>
                <w:bCs w:val="0"/>
              </w:rPr>
            </w:pPr>
          </w:p>
        </w:tc>
      </w:tr>
    </w:tbl>
    <w:p w:rsidR="007A7AF6" w:rsidRDefault="007A7AF6" w:rsidP="00A06080">
      <w:pPr>
        <w:pStyle w:val="NormalWeb"/>
        <w:spacing w:before="240" w:beforeAutospacing="0" w:after="0" w:afterAutospacing="0"/>
        <w:rPr>
          <w:b/>
        </w:rPr>
      </w:pPr>
      <w:r w:rsidRPr="004208AC">
        <w:rPr>
          <w:b/>
        </w:rPr>
        <w:t>Q</w:t>
      </w:r>
      <w:r>
        <w:rPr>
          <w:b/>
        </w:rPr>
        <w:t>uestion 3</w:t>
      </w:r>
      <w:r w:rsidRPr="004208AC">
        <w:rPr>
          <w:b/>
        </w:rPr>
        <w:t xml:space="preserve">: </w:t>
      </w:r>
      <w:r w:rsidR="00A06080">
        <w:rPr>
          <w:b/>
        </w:rPr>
        <w:t xml:space="preserve">Identify and justify </w:t>
      </w:r>
      <w:r w:rsidRPr="004208AC">
        <w:rPr>
          <w:b/>
        </w:rPr>
        <w:t xml:space="preserve">the </w:t>
      </w:r>
      <w:r>
        <w:rPr>
          <w:b/>
        </w:rPr>
        <w:t>major pattern of organization</w:t>
      </w:r>
      <w:r w:rsidR="00D539E8">
        <w:rPr>
          <w:b/>
        </w:rPr>
        <w:t xml:space="preserve"> </w:t>
      </w:r>
      <w:r w:rsidR="00D539E8">
        <w:rPr>
          <w:b/>
        </w:rPr>
        <w:t>of the above passage</w:t>
      </w:r>
      <w:r>
        <w:rPr>
          <w:b/>
        </w:rPr>
        <w:t>. (0.5+1.5)</w:t>
      </w:r>
    </w:p>
    <w:tbl>
      <w:tblPr>
        <w:tblStyle w:val="TableGrid"/>
        <w:tblW w:w="0" w:type="auto"/>
        <w:tblLook w:val="04A0" w:firstRow="1" w:lastRow="0" w:firstColumn="1" w:lastColumn="0" w:noHBand="0" w:noVBand="1"/>
      </w:tblPr>
      <w:tblGrid>
        <w:gridCol w:w="10790"/>
      </w:tblGrid>
      <w:tr w:rsidR="00A06080" w:rsidTr="00A06080">
        <w:tc>
          <w:tcPr>
            <w:tcW w:w="10790" w:type="dxa"/>
          </w:tcPr>
          <w:p w:rsidR="00A06080" w:rsidRDefault="00A06080" w:rsidP="00A06080">
            <w:pPr>
              <w:pStyle w:val="NormalWeb"/>
              <w:spacing w:before="0" w:beforeAutospacing="0" w:after="0" w:afterAutospacing="0"/>
              <w:rPr>
                <w:b/>
                <w:bCs w:val="0"/>
              </w:rPr>
            </w:pPr>
            <w:r>
              <w:rPr>
                <w:b/>
                <w:bCs w:val="0"/>
              </w:rPr>
              <w:t xml:space="preserve">Answer: </w:t>
            </w:r>
          </w:p>
        </w:tc>
      </w:tr>
      <w:tr w:rsidR="00A06080" w:rsidTr="00A06080">
        <w:tc>
          <w:tcPr>
            <w:tcW w:w="10790" w:type="dxa"/>
          </w:tcPr>
          <w:p w:rsidR="00A06080" w:rsidRDefault="00A06080" w:rsidP="00A06080">
            <w:pPr>
              <w:pStyle w:val="NormalWeb"/>
              <w:spacing w:before="0" w:beforeAutospacing="0" w:after="0" w:afterAutospacing="0"/>
              <w:rPr>
                <w:b/>
                <w:bCs w:val="0"/>
              </w:rPr>
            </w:pPr>
          </w:p>
        </w:tc>
      </w:tr>
      <w:tr w:rsidR="00A06080" w:rsidTr="00A06080">
        <w:tc>
          <w:tcPr>
            <w:tcW w:w="10790" w:type="dxa"/>
          </w:tcPr>
          <w:p w:rsidR="00A06080" w:rsidRDefault="00A06080" w:rsidP="00A06080">
            <w:pPr>
              <w:pStyle w:val="NormalWeb"/>
              <w:spacing w:before="0" w:beforeAutospacing="0" w:after="0" w:afterAutospacing="0"/>
              <w:rPr>
                <w:b/>
                <w:bCs w:val="0"/>
              </w:rPr>
            </w:pPr>
          </w:p>
        </w:tc>
      </w:tr>
    </w:tbl>
    <w:p w:rsidR="007A7AF6" w:rsidRDefault="007A7AF6" w:rsidP="00A06080">
      <w:pPr>
        <w:spacing w:before="240" w:line="240" w:lineRule="auto"/>
        <w:jc w:val="both"/>
      </w:pPr>
      <w:r>
        <w:rPr>
          <w:b/>
        </w:rPr>
        <w:t xml:space="preserve">Passage-2: </w:t>
      </w:r>
      <w:r w:rsidRPr="00762395">
        <w:t>The basic functions in iOS and Android are alike. Both the iOS and Android phones have calling, messaging, web browsing, video chat, maps, voice commands etc.</w:t>
      </w:r>
      <w:r>
        <w:t xml:space="preserve"> </w:t>
      </w:r>
      <w:r w:rsidRPr="00762395">
        <w:t>The user interfaces of iOS and Android have a lot of similarities. Both of these support swiping, tapping, pinch and zoom etc</w:t>
      </w:r>
      <w:r>
        <w:t>.</w:t>
      </w:r>
      <w:r w:rsidRPr="00762395">
        <w:t xml:space="preserve"> on their phone screens.</w:t>
      </w:r>
      <w:r>
        <w:t xml:space="preserve"> </w:t>
      </w:r>
      <w:r w:rsidRPr="00762395">
        <w:t>There is a status bar on both</w:t>
      </w:r>
      <w:r>
        <w:t xml:space="preserve"> the iOS and Android devices. I</w:t>
      </w:r>
      <w:r w:rsidRPr="00762395">
        <w:t>t offers similar information such as battery life, time, and app notifications, Wi-Fi etc.</w:t>
      </w:r>
      <w:r>
        <w:t xml:space="preserve"> </w:t>
      </w:r>
      <w:r w:rsidRPr="00762395">
        <w:t>4G cellular network can be enjoyed on both the iOS and Android devices. This is very important as cellular network is crucial for internet surfing.</w:t>
      </w:r>
      <w:r>
        <w:t xml:space="preserve"> </w:t>
      </w:r>
      <w:r w:rsidRPr="00762395">
        <w:t>Privacy settings are paramount in both iOS and Android. Users are presented with app permissions as this lessens the risk of data leakage.</w:t>
      </w:r>
      <w:r>
        <w:t xml:space="preserve"> Clearly, both IPhone and Android are operating systems.</w:t>
      </w:r>
    </w:p>
    <w:p w:rsidR="007A7AF6" w:rsidRDefault="007A7AF6" w:rsidP="00A06080">
      <w:pPr>
        <w:pStyle w:val="NormalWeb"/>
        <w:spacing w:before="0" w:beforeAutospacing="0" w:after="160" w:afterAutospacing="0"/>
        <w:rPr>
          <w:b/>
        </w:rPr>
      </w:pPr>
      <w:r w:rsidRPr="004208AC">
        <w:rPr>
          <w:b/>
        </w:rPr>
        <w:t>Q</w:t>
      </w:r>
      <w:r>
        <w:rPr>
          <w:b/>
        </w:rPr>
        <w:t>uestion 1</w:t>
      </w:r>
      <w:r w:rsidRPr="004208AC">
        <w:rPr>
          <w:b/>
        </w:rPr>
        <w:t xml:space="preserve">: </w:t>
      </w:r>
      <w:r>
        <w:rPr>
          <w:b/>
        </w:rPr>
        <w:t>Write</w:t>
      </w:r>
      <w:r w:rsidRPr="004208AC">
        <w:rPr>
          <w:b/>
        </w:rPr>
        <w:t xml:space="preserve"> the </w:t>
      </w:r>
      <w:r>
        <w:rPr>
          <w:b/>
        </w:rPr>
        <w:t xml:space="preserve">stated main idea </w:t>
      </w:r>
      <w:r w:rsidR="00D539E8">
        <w:rPr>
          <w:b/>
        </w:rPr>
        <w:t>of the above passage</w:t>
      </w:r>
      <w:r>
        <w:rPr>
          <w:b/>
        </w:rPr>
        <w:t>. (1)</w:t>
      </w:r>
    </w:p>
    <w:tbl>
      <w:tblPr>
        <w:tblStyle w:val="TableGrid"/>
        <w:tblW w:w="0" w:type="auto"/>
        <w:tblLook w:val="04A0" w:firstRow="1" w:lastRow="0" w:firstColumn="1" w:lastColumn="0" w:noHBand="0" w:noVBand="1"/>
      </w:tblPr>
      <w:tblGrid>
        <w:gridCol w:w="10790"/>
      </w:tblGrid>
      <w:tr w:rsidR="00A06080" w:rsidTr="00A06080">
        <w:tc>
          <w:tcPr>
            <w:tcW w:w="10790" w:type="dxa"/>
          </w:tcPr>
          <w:p w:rsidR="00A06080" w:rsidRDefault="00A06080" w:rsidP="00A06080">
            <w:pPr>
              <w:pStyle w:val="NormalWeb"/>
              <w:spacing w:before="0" w:beforeAutospacing="0" w:after="0" w:afterAutospacing="0"/>
              <w:rPr>
                <w:b/>
                <w:bCs w:val="0"/>
              </w:rPr>
            </w:pPr>
            <w:r>
              <w:rPr>
                <w:b/>
                <w:bCs w:val="0"/>
              </w:rPr>
              <w:t xml:space="preserve">Answer: </w:t>
            </w:r>
          </w:p>
        </w:tc>
      </w:tr>
      <w:tr w:rsidR="00A06080" w:rsidTr="00A06080">
        <w:tc>
          <w:tcPr>
            <w:tcW w:w="10790" w:type="dxa"/>
          </w:tcPr>
          <w:p w:rsidR="00A06080" w:rsidRDefault="00A06080" w:rsidP="00A06080">
            <w:pPr>
              <w:pStyle w:val="NormalWeb"/>
              <w:spacing w:before="0" w:beforeAutospacing="0" w:after="0" w:afterAutospacing="0"/>
              <w:rPr>
                <w:b/>
                <w:bCs w:val="0"/>
              </w:rPr>
            </w:pPr>
          </w:p>
        </w:tc>
      </w:tr>
    </w:tbl>
    <w:p w:rsidR="007A7AF6" w:rsidRDefault="007A7AF6" w:rsidP="00A06080">
      <w:pPr>
        <w:pStyle w:val="NormalWeb"/>
        <w:spacing w:before="240" w:beforeAutospacing="0" w:after="0" w:afterAutospacing="0"/>
        <w:rPr>
          <w:b/>
        </w:rPr>
      </w:pPr>
      <w:r w:rsidRPr="004208AC">
        <w:rPr>
          <w:b/>
        </w:rPr>
        <w:t>Q</w:t>
      </w:r>
      <w:r>
        <w:rPr>
          <w:b/>
        </w:rPr>
        <w:t>uestion 2</w:t>
      </w:r>
      <w:r w:rsidRPr="004208AC">
        <w:rPr>
          <w:b/>
        </w:rPr>
        <w:t xml:space="preserve">: </w:t>
      </w:r>
      <w:r w:rsidR="00A06080">
        <w:rPr>
          <w:b/>
        </w:rPr>
        <w:t xml:space="preserve">Identify and justify </w:t>
      </w:r>
      <w:r w:rsidR="00A06080" w:rsidRPr="004208AC">
        <w:rPr>
          <w:b/>
        </w:rPr>
        <w:t xml:space="preserve">the </w:t>
      </w:r>
      <w:r w:rsidR="00A06080">
        <w:rPr>
          <w:b/>
        </w:rPr>
        <w:t>major pattern of organization</w:t>
      </w:r>
      <w:r w:rsidR="00D539E8" w:rsidRPr="00D539E8">
        <w:rPr>
          <w:b/>
        </w:rPr>
        <w:t xml:space="preserve"> </w:t>
      </w:r>
      <w:r w:rsidR="00D539E8">
        <w:rPr>
          <w:b/>
        </w:rPr>
        <w:t>of the above passage</w:t>
      </w:r>
      <w:r w:rsidR="00A06080">
        <w:rPr>
          <w:b/>
        </w:rPr>
        <w:t>.</w:t>
      </w:r>
      <w:r>
        <w:rPr>
          <w:b/>
        </w:rPr>
        <w:t xml:space="preserve"> (0.5+1.5)</w:t>
      </w:r>
    </w:p>
    <w:tbl>
      <w:tblPr>
        <w:tblStyle w:val="TableGrid"/>
        <w:tblW w:w="0" w:type="auto"/>
        <w:tblLook w:val="04A0" w:firstRow="1" w:lastRow="0" w:firstColumn="1" w:lastColumn="0" w:noHBand="0" w:noVBand="1"/>
      </w:tblPr>
      <w:tblGrid>
        <w:gridCol w:w="10790"/>
      </w:tblGrid>
      <w:tr w:rsidR="00A06080" w:rsidTr="00A06080">
        <w:tc>
          <w:tcPr>
            <w:tcW w:w="10790" w:type="dxa"/>
          </w:tcPr>
          <w:p w:rsidR="00A06080" w:rsidRDefault="00A06080" w:rsidP="00A06080">
            <w:pPr>
              <w:pStyle w:val="NormalWeb"/>
              <w:spacing w:before="0" w:beforeAutospacing="0" w:after="0" w:afterAutospacing="0"/>
              <w:rPr>
                <w:b/>
                <w:bCs w:val="0"/>
              </w:rPr>
            </w:pPr>
            <w:r>
              <w:rPr>
                <w:b/>
                <w:bCs w:val="0"/>
              </w:rPr>
              <w:t>Answer:</w:t>
            </w:r>
          </w:p>
        </w:tc>
      </w:tr>
      <w:tr w:rsidR="00A06080" w:rsidTr="00A06080">
        <w:tc>
          <w:tcPr>
            <w:tcW w:w="10790" w:type="dxa"/>
          </w:tcPr>
          <w:p w:rsidR="00A06080" w:rsidRDefault="00A06080" w:rsidP="00A06080">
            <w:pPr>
              <w:pStyle w:val="NormalWeb"/>
              <w:spacing w:before="0" w:beforeAutospacing="0" w:after="0" w:afterAutospacing="0"/>
              <w:rPr>
                <w:b/>
                <w:bCs w:val="0"/>
              </w:rPr>
            </w:pPr>
          </w:p>
        </w:tc>
      </w:tr>
      <w:tr w:rsidR="00A06080" w:rsidTr="00A06080">
        <w:tc>
          <w:tcPr>
            <w:tcW w:w="10790" w:type="dxa"/>
          </w:tcPr>
          <w:p w:rsidR="00A06080" w:rsidRDefault="00A06080" w:rsidP="00A06080">
            <w:pPr>
              <w:pStyle w:val="NormalWeb"/>
              <w:spacing w:before="0" w:beforeAutospacing="0" w:after="0" w:afterAutospacing="0"/>
              <w:rPr>
                <w:b/>
                <w:bCs w:val="0"/>
              </w:rPr>
            </w:pPr>
          </w:p>
        </w:tc>
      </w:tr>
    </w:tbl>
    <w:p w:rsidR="007A7AF6" w:rsidRDefault="007A7AF6" w:rsidP="00A06080">
      <w:pPr>
        <w:spacing w:before="240" w:line="240" w:lineRule="auto"/>
        <w:jc w:val="both"/>
      </w:pPr>
      <w:r>
        <w:rPr>
          <w:b/>
        </w:rPr>
        <w:t xml:space="preserve">Passage-3: </w:t>
      </w:r>
      <w:r w:rsidRPr="00635003">
        <w:t>By the door was a woven mat, fashioned from rustic strings, enriched with the</w:t>
      </w:r>
      <w:r>
        <w:t xml:space="preserve"> mud of thousands of boots</w:t>
      </w:r>
      <w:r w:rsidRPr="00635003">
        <w:t xml:space="preserve"> a testimony to the life th</w:t>
      </w:r>
      <w:r>
        <w:t>at dwelled in the house. Alia</w:t>
      </w:r>
      <w:r w:rsidRPr="00635003">
        <w:t xml:space="preserve"> smiled as if she could hear the laughter of the children as they returned with new memories of the woodland, infused with the sound of the streams so full after rain. The door mat could have been replaced years ago, its edges were frayed and curled, </w:t>
      </w:r>
      <w:r>
        <w:t xml:space="preserve">but it was still here. Amir recalled </w:t>
      </w:r>
      <w:r w:rsidRPr="00635003">
        <w:t>the polished</w:t>
      </w:r>
      <w:r>
        <w:t xml:space="preserve"> </w:t>
      </w:r>
      <w:r w:rsidRPr="00635003">
        <w:t>floor, the curta</w:t>
      </w:r>
      <w:r>
        <w:t>ins, the walls and the cheering memories.</w:t>
      </w:r>
    </w:p>
    <w:p w:rsidR="007A7AF6" w:rsidRDefault="007A7AF6" w:rsidP="00BE25FF">
      <w:pPr>
        <w:pStyle w:val="NormalWeb"/>
        <w:spacing w:before="0" w:beforeAutospacing="0" w:after="0" w:afterAutospacing="0"/>
        <w:rPr>
          <w:b/>
        </w:rPr>
      </w:pPr>
      <w:r w:rsidRPr="004208AC">
        <w:rPr>
          <w:b/>
        </w:rPr>
        <w:t>Q</w:t>
      </w:r>
      <w:r>
        <w:rPr>
          <w:b/>
        </w:rPr>
        <w:t>uestion 1</w:t>
      </w:r>
      <w:r w:rsidRPr="004208AC">
        <w:rPr>
          <w:b/>
        </w:rPr>
        <w:t xml:space="preserve">: </w:t>
      </w:r>
      <w:r>
        <w:rPr>
          <w:b/>
        </w:rPr>
        <w:t>Write</w:t>
      </w:r>
      <w:r w:rsidRPr="004208AC">
        <w:rPr>
          <w:b/>
        </w:rPr>
        <w:t xml:space="preserve"> the </w:t>
      </w:r>
      <w:r>
        <w:rPr>
          <w:b/>
        </w:rPr>
        <w:t xml:space="preserve">stated main idea </w:t>
      </w:r>
      <w:r w:rsidR="00D539E8">
        <w:rPr>
          <w:b/>
        </w:rPr>
        <w:t>of the above passage</w:t>
      </w:r>
      <w:r>
        <w:rPr>
          <w:b/>
        </w:rPr>
        <w:t>.</w:t>
      </w:r>
      <w:r w:rsidRPr="004208AC">
        <w:rPr>
          <w:b/>
        </w:rPr>
        <w:t xml:space="preserve"> </w:t>
      </w:r>
      <w:r>
        <w:rPr>
          <w:b/>
        </w:rPr>
        <w:t>(1</w:t>
      </w:r>
      <w:r w:rsidRPr="004208AC">
        <w:rPr>
          <w:b/>
        </w:rPr>
        <w:t>)</w:t>
      </w:r>
    </w:p>
    <w:tbl>
      <w:tblPr>
        <w:tblStyle w:val="TableGrid"/>
        <w:tblW w:w="0" w:type="auto"/>
        <w:tblLook w:val="04A0" w:firstRow="1" w:lastRow="0" w:firstColumn="1" w:lastColumn="0" w:noHBand="0" w:noVBand="1"/>
      </w:tblPr>
      <w:tblGrid>
        <w:gridCol w:w="10790"/>
      </w:tblGrid>
      <w:tr w:rsidR="00A06080" w:rsidTr="00A06080">
        <w:tc>
          <w:tcPr>
            <w:tcW w:w="10790" w:type="dxa"/>
          </w:tcPr>
          <w:p w:rsidR="00A06080" w:rsidRDefault="00A06080" w:rsidP="00A06080">
            <w:pPr>
              <w:pStyle w:val="NormalWeb"/>
              <w:spacing w:before="0" w:beforeAutospacing="0" w:after="0" w:afterAutospacing="0"/>
              <w:rPr>
                <w:b/>
                <w:bCs w:val="0"/>
              </w:rPr>
            </w:pPr>
            <w:r>
              <w:rPr>
                <w:b/>
                <w:bCs w:val="0"/>
              </w:rPr>
              <w:t xml:space="preserve">Answer: </w:t>
            </w:r>
          </w:p>
        </w:tc>
      </w:tr>
      <w:tr w:rsidR="00A06080" w:rsidTr="00A06080">
        <w:tc>
          <w:tcPr>
            <w:tcW w:w="10790" w:type="dxa"/>
          </w:tcPr>
          <w:p w:rsidR="00A06080" w:rsidRDefault="00A06080" w:rsidP="00A06080">
            <w:pPr>
              <w:pStyle w:val="NormalWeb"/>
              <w:spacing w:before="0" w:beforeAutospacing="0" w:after="0" w:afterAutospacing="0"/>
              <w:rPr>
                <w:b/>
                <w:bCs w:val="0"/>
              </w:rPr>
            </w:pPr>
          </w:p>
        </w:tc>
      </w:tr>
    </w:tbl>
    <w:p w:rsidR="00A06080" w:rsidRPr="00D74D2E" w:rsidRDefault="00A06080" w:rsidP="00A06080">
      <w:pPr>
        <w:pStyle w:val="NormalWeb"/>
        <w:spacing w:before="0" w:beforeAutospacing="0" w:after="160" w:afterAutospacing="0"/>
        <w:rPr>
          <w:b/>
          <w:bCs w:val="0"/>
        </w:rPr>
      </w:pPr>
    </w:p>
    <w:p w:rsidR="007A7AF6" w:rsidRDefault="007A7AF6" w:rsidP="00BE25FF">
      <w:pPr>
        <w:pStyle w:val="NormalWeb"/>
        <w:spacing w:before="0" w:beforeAutospacing="0" w:after="0" w:afterAutospacing="0"/>
        <w:rPr>
          <w:b/>
        </w:rPr>
      </w:pPr>
      <w:r w:rsidRPr="004208AC">
        <w:rPr>
          <w:b/>
        </w:rPr>
        <w:lastRenderedPageBreak/>
        <w:t>Q</w:t>
      </w:r>
      <w:r>
        <w:rPr>
          <w:b/>
        </w:rPr>
        <w:t>uestion 2</w:t>
      </w:r>
      <w:r w:rsidRPr="004208AC">
        <w:rPr>
          <w:b/>
        </w:rPr>
        <w:t xml:space="preserve">: </w:t>
      </w:r>
      <w:r w:rsidR="00A06080">
        <w:rPr>
          <w:b/>
        </w:rPr>
        <w:t>Write two</w:t>
      </w:r>
      <w:r>
        <w:rPr>
          <w:b/>
        </w:rPr>
        <w:t xml:space="preserve"> major supporting details </w:t>
      </w:r>
      <w:r w:rsidR="00D539E8">
        <w:rPr>
          <w:b/>
        </w:rPr>
        <w:t>of the above passage</w:t>
      </w:r>
      <w:r>
        <w:rPr>
          <w:b/>
        </w:rPr>
        <w:t>.</w:t>
      </w:r>
      <w:r w:rsidRPr="004208AC">
        <w:rPr>
          <w:b/>
        </w:rPr>
        <w:t xml:space="preserve"> </w:t>
      </w:r>
      <w:r>
        <w:rPr>
          <w:b/>
        </w:rPr>
        <w:t>(0.5+0.5</w:t>
      </w:r>
      <w:r w:rsidRPr="004208AC">
        <w:rPr>
          <w:b/>
        </w:rPr>
        <w:t>)</w:t>
      </w:r>
    </w:p>
    <w:tbl>
      <w:tblPr>
        <w:tblStyle w:val="TableGrid"/>
        <w:tblW w:w="0" w:type="auto"/>
        <w:tblLook w:val="04A0" w:firstRow="1" w:lastRow="0" w:firstColumn="1" w:lastColumn="0" w:noHBand="0" w:noVBand="1"/>
      </w:tblPr>
      <w:tblGrid>
        <w:gridCol w:w="10790"/>
      </w:tblGrid>
      <w:tr w:rsidR="00A06080" w:rsidTr="00175E00">
        <w:tc>
          <w:tcPr>
            <w:tcW w:w="10790" w:type="dxa"/>
          </w:tcPr>
          <w:p w:rsidR="00A06080" w:rsidRDefault="00A06080" w:rsidP="00175E00">
            <w:pPr>
              <w:pStyle w:val="NormalWeb"/>
              <w:spacing w:before="0" w:beforeAutospacing="0" w:after="0" w:afterAutospacing="0"/>
              <w:rPr>
                <w:b/>
                <w:bCs w:val="0"/>
              </w:rPr>
            </w:pPr>
            <w:r>
              <w:rPr>
                <w:b/>
                <w:bCs w:val="0"/>
              </w:rPr>
              <w:t xml:space="preserve">Answer: </w:t>
            </w:r>
          </w:p>
        </w:tc>
      </w:tr>
      <w:tr w:rsidR="00A06080" w:rsidTr="00175E00">
        <w:tc>
          <w:tcPr>
            <w:tcW w:w="10790" w:type="dxa"/>
          </w:tcPr>
          <w:p w:rsidR="00A06080" w:rsidRDefault="00A06080" w:rsidP="00175E00">
            <w:pPr>
              <w:pStyle w:val="NormalWeb"/>
              <w:spacing w:before="0" w:beforeAutospacing="0" w:after="0" w:afterAutospacing="0"/>
              <w:rPr>
                <w:b/>
                <w:bCs w:val="0"/>
              </w:rPr>
            </w:pPr>
          </w:p>
        </w:tc>
      </w:tr>
      <w:tr w:rsidR="00A06080" w:rsidTr="00175E00">
        <w:tc>
          <w:tcPr>
            <w:tcW w:w="10790" w:type="dxa"/>
          </w:tcPr>
          <w:p w:rsidR="00A06080" w:rsidRDefault="00A06080" w:rsidP="00175E00">
            <w:pPr>
              <w:pStyle w:val="NormalWeb"/>
              <w:spacing w:before="0" w:beforeAutospacing="0" w:after="0" w:afterAutospacing="0"/>
              <w:rPr>
                <w:b/>
                <w:bCs w:val="0"/>
              </w:rPr>
            </w:pPr>
          </w:p>
        </w:tc>
      </w:tr>
      <w:tr w:rsidR="00A06080" w:rsidTr="00175E00">
        <w:tc>
          <w:tcPr>
            <w:tcW w:w="10790" w:type="dxa"/>
          </w:tcPr>
          <w:p w:rsidR="00A06080" w:rsidRDefault="00A06080" w:rsidP="00175E00">
            <w:pPr>
              <w:pStyle w:val="NormalWeb"/>
              <w:spacing w:before="0" w:beforeAutospacing="0" w:after="0" w:afterAutospacing="0"/>
              <w:rPr>
                <w:b/>
                <w:bCs w:val="0"/>
              </w:rPr>
            </w:pPr>
          </w:p>
        </w:tc>
      </w:tr>
    </w:tbl>
    <w:p w:rsidR="007A7AF6" w:rsidRDefault="007A7AF6" w:rsidP="00A06080">
      <w:pPr>
        <w:pStyle w:val="NormalWeb"/>
        <w:spacing w:before="240" w:beforeAutospacing="0" w:after="0" w:afterAutospacing="0"/>
        <w:rPr>
          <w:b/>
        </w:rPr>
      </w:pPr>
      <w:r w:rsidRPr="004208AC">
        <w:rPr>
          <w:b/>
        </w:rPr>
        <w:t>Q</w:t>
      </w:r>
      <w:r>
        <w:rPr>
          <w:b/>
        </w:rPr>
        <w:t>uestion 3</w:t>
      </w:r>
      <w:r w:rsidRPr="004208AC">
        <w:rPr>
          <w:b/>
        </w:rPr>
        <w:t xml:space="preserve">: </w:t>
      </w:r>
      <w:r w:rsidR="00A06080">
        <w:rPr>
          <w:b/>
        </w:rPr>
        <w:t>Identify and justify</w:t>
      </w:r>
      <w:r w:rsidRPr="004208AC">
        <w:rPr>
          <w:b/>
        </w:rPr>
        <w:t xml:space="preserve"> the </w:t>
      </w:r>
      <w:r>
        <w:rPr>
          <w:b/>
        </w:rPr>
        <w:t xml:space="preserve">major tone </w:t>
      </w:r>
      <w:r w:rsidR="00D539E8">
        <w:rPr>
          <w:b/>
        </w:rPr>
        <w:t>of the above passage</w:t>
      </w:r>
      <w:r>
        <w:rPr>
          <w:b/>
        </w:rPr>
        <w:t>.</w:t>
      </w:r>
      <w:r w:rsidRPr="004208AC">
        <w:rPr>
          <w:b/>
        </w:rPr>
        <w:t xml:space="preserve"> </w:t>
      </w:r>
      <w:r>
        <w:rPr>
          <w:b/>
        </w:rPr>
        <w:t>(0.5+1.5</w:t>
      </w:r>
      <w:r w:rsidRPr="004208AC">
        <w:rPr>
          <w:b/>
        </w:rPr>
        <w:t>)</w:t>
      </w:r>
    </w:p>
    <w:tbl>
      <w:tblPr>
        <w:tblStyle w:val="TableGrid"/>
        <w:tblW w:w="0" w:type="auto"/>
        <w:tblLook w:val="04A0" w:firstRow="1" w:lastRow="0" w:firstColumn="1" w:lastColumn="0" w:noHBand="0" w:noVBand="1"/>
      </w:tblPr>
      <w:tblGrid>
        <w:gridCol w:w="10790"/>
      </w:tblGrid>
      <w:tr w:rsidR="00A06080" w:rsidTr="00175E00">
        <w:tc>
          <w:tcPr>
            <w:tcW w:w="10790" w:type="dxa"/>
          </w:tcPr>
          <w:p w:rsidR="00A06080" w:rsidRDefault="00A06080" w:rsidP="00175E00">
            <w:pPr>
              <w:pStyle w:val="NormalWeb"/>
              <w:spacing w:before="0" w:beforeAutospacing="0" w:after="0" w:afterAutospacing="0"/>
              <w:rPr>
                <w:b/>
                <w:bCs w:val="0"/>
              </w:rPr>
            </w:pPr>
            <w:r>
              <w:rPr>
                <w:b/>
                <w:bCs w:val="0"/>
              </w:rPr>
              <w:t xml:space="preserve">Answer: </w:t>
            </w:r>
          </w:p>
        </w:tc>
      </w:tr>
      <w:tr w:rsidR="00BE25FF" w:rsidTr="00175E00">
        <w:tc>
          <w:tcPr>
            <w:tcW w:w="10790" w:type="dxa"/>
          </w:tcPr>
          <w:p w:rsidR="00BE25FF" w:rsidRDefault="00BE25FF" w:rsidP="00175E00">
            <w:pPr>
              <w:pStyle w:val="NormalWeb"/>
              <w:spacing w:before="0" w:beforeAutospacing="0" w:after="0" w:afterAutospacing="0"/>
              <w:rPr>
                <w:b/>
                <w:bCs w:val="0"/>
              </w:rPr>
            </w:pPr>
          </w:p>
        </w:tc>
      </w:tr>
      <w:tr w:rsidR="00A06080" w:rsidTr="00175E00">
        <w:tc>
          <w:tcPr>
            <w:tcW w:w="10790" w:type="dxa"/>
          </w:tcPr>
          <w:p w:rsidR="00A06080" w:rsidRDefault="00A06080" w:rsidP="00175E00">
            <w:pPr>
              <w:pStyle w:val="NormalWeb"/>
              <w:spacing w:before="0" w:beforeAutospacing="0" w:after="0" w:afterAutospacing="0"/>
              <w:rPr>
                <w:b/>
                <w:bCs w:val="0"/>
              </w:rPr>
            </w:pPr>
          </w:p>
        </w:tc>
      </w:tr>
    </w:tbl>
    <w:p w:rsidR="007A7AF6" w:rsidRDefault="007A7AF6" w:rsidP="00BE25FF">
      <w:pPr>
        <w:spacing w:before="240" w:line="240" w:lineRule="auto"/>
        <w:jc w:val="both"/>
      </w:pPr>
      <w:r>
        <w:rPr>
          <w:b/>
        </w:rPr>
        <w:t xml:space="preserve">Passage-4: </w:t>
      </w:r>
      <w:r w:rsidRPr="00FB3F6D">
        <w:t xml:space="preserve">Both Washington, DC, and London are capital cities of English-speaking countries, and yet they offer vastly different experiences to their residents and visitors. Both cities are rich in world and national history, though they developed on very different time lines. London, for example, has a history that dates back over two thousand years. It was part of the Roman Empire and known by the similar name, </w:t>
      </w:r>
      <w:proofErr w:type="spellStart"/>
      <w:r w:rsidRPr="00FB3F6D">
        <w:t>Londinium</w:t>
      </w:r>
      <w:proofErr w:type="spellEnd"/>
      <w:r w:rsidRPr="00FB3F6D">
        <w:t>. It was not only one of the northernmost points of the Roman Empire but also the epicenter of the British Empire where it held significant global influence from the early sixteenth century on through the early twentieth century. Washington, DC, on the other hand, has only formally existed since the late eighteenth century. Though Native Americans inhabited the land several thousand years earlier, and settlers inha</w:t>
      </w:r>
      <w:r w:rsidRPr="00491D25">
        <w:t>bited the land as early as the sixteenth century, the city did not become the capital of the United States until the 1790s. From that point onward to today, however, Washington, DC, has increasingly maintained significant global influence. Even though both cities have different histories, they have both held, and continue to hold, significant social influence in the econo</w:t>
      </w:r>
      <w:r>
        <w:t>mic and cultural global spheres.</w:t>
      </w:r>
    </w:p>
    <w:p w:rsidR="007A7AF6" w:rsidRDefault="007A7AF6" w:rsidP="00BE25FF">
      <w:pPr>
        <w:pStyle w:val="NormalWeb"/>
        <w:spacing w:before="0" w:beforeAutospacing="0" w:after="0" w:afterAutospacing="0"/>
        <w:rPr>
          <w:b/>
        </w:rPr>
      </w:pPr>
      <w:r w:rsidRPr="004208AC">
        <w:rPr>
          <w:b/>
        </w:rPr>
        <w:t>Q</w:t>
      </w:r>
      <w:r>
        <w:rPr>
          <w:b/>
        </w:rPr>
        <w:t>uestion 1</w:t>
      </w:r>
      <w:r w:rsidRPr="004208AC">
        <w:rPr>
          <w:b/>
        </w:rPr>
        <w:t xml:space="preserve">: </w:t>
      </w:r>
      <w:r>
        <w:rPr>
          <w:b/>
        </w:rPr>
        <w:t>Write</w:t>
      </w:r>
      <w:r w:rsidRPr="004208AC">
        <w:rPr>
          <w:b/>
        </w:rPr>
        <w:t xml:space="preserve"> the </w:t>
      </w:r>
      <w:r>
        <w:rPr>
          <w:b/>
        </w:rPr>
        <w:t xml:space="preserve">implied </w:t>
      </w:r>
      <w:r w:rsidR="00D539E8">
        <w:rPr>
          <w:b/>
        </w:rPr>
        <w:t>main idea of the above passage</w:t>
      </w:r>
      <w:r>
        <w:rPr>
          <w:b/>
        </w:rPr>
        <w:t>.</w:t>
      </w:r>
      <w:r w:rsidRPr="004208AC">
        <w:rPr>
          <w:b/>
        </w:rPr>
        <w:t xml:space="preserve"> </w:t>
      </w:r>
      <w:r>
        <w:rPr>
          <w:b/>
        </w:rPr>
        <w:t>(2</w:t>
      </w:r>
      <w:r w:rsidRPr="004208AC">
        <w:rPr>
          <w:b/>
        </w:rPr>
        <w:t>)</w:t>
      </w:r>
    </w:p>
    <w:tbl>
      <w:tblPr>
        <w:tblStyle w:val="TableGrid"/>
        <w:tblW w:w="0" w:type="auto"/>
        <w:tblLook w:val="04A0" w:firstRow="1" w:lastRow="0" w:firstColumn="1" w:lastColumn="0" w:noHBand="0" w:noVBand="1"/>
      </w:tblPr>
      <w:tblGrid>
        <w:gridCol w:w="10790"/>
      </w:tblGrid>
      <w:tr w:rsidR="00BE25FF" w:rsidTr="00175E00">
        <w:tc>
          <w:tcPr>
            <w:tcW w:w="10790" w:type="dxa"/>
          </w:tcPr>
          <w:p w:rsidR="00BE25FF" w:rsidRDefault="00BE25FF" w:rsidP="00175E00">
            <w:pPr>
              <w:pStyle w:val="NormalWeb"/>
              <w:spacing w:before="0" w:beforeAutospacing="0" w:after="0" w:afterAutospacing="0"/>
              <w:rPr>
                <w:b/>
                <w:bCs w:val="0"/>
              </w:rPr>
            </w:pPr>
            <w:r>
              <w:rPr>
                <w:b/>
                <w:bCs w:val="0"/>
              </w:rPr>
              <w:t xml:space="preserve">Answer: </w:t>
            </w:r>
          </w:p>
        </w:tc>
      </w:tr>
      <w:tr w:rsidR="00BE25FF" w:rsidTr="00175E00">
        <w:tc>
          <w:tcPr>
            <w:tcW w:w="10790" w:type="dxa"/>
          </w:tcPr>
          <w:p w:rsidR="00BE25FF" w:rsidRDefault="00BE25FF" w:rsidP="00175E00">
            <w:pPr>
              <w:pStyle w:val="NormalWeb"/>
              <w:spacing w:before="0" w:beforeAutospacing="0" w:after="0" w:afterAutospacing="0"/>
              <w:rPr>
                <w:b/>
                <w:bCs w:val="0"/>
              </w:rPr>
            </w:pPr>
          </w:p>
        </w:tc>
      </w:tr>
    </w:tbl>
    <w:p w:rsidR="007A7AF6" w:rsidRDefault="007A7AF6" w:rsidP="00BE25FF">
      <w:pPr>
        <w:pStyle w:val="NormalWeb"/>
        <w:spacing w:before="240" w:beforeAutospacing="0" w:after="0" w:afterAutospacing="0"/>
        <w:rPr>
          <w:b/>
        </w:rPr>
      </w:pPr>
      <w:r w:rsidRPr="004208AC">
        <w:rPr>
          <w:b/>
        </w:rPr>
        <w:t>Q</w:t>
      </w:r>
      <w:r>
        <w:rPr>
          <w:b/>
        </w:rPr>
        <w:t>uestion 2</w:t>
      </w:r>
      <w:r w:rsidRPr="004208AC">
        <w:rPr>
          <w:b/>
        </w:rPr>
        <w:t xml:space="preserve">: </w:t>
      </w:r>
      <w:r w:rsidR="00D539E8">
        <w:rPr>
          <w:b/>
        </w:rPr>
        <w:t>Identify and justify</w:t>
      </w:r>
      <w:r w:rsidRPr="004208AC">
        <w:rPr>
          <w:b/>
        </w:rPr>
        <w:t xml:space="preserve"> the </w:t>
      </w:r>
      <w:r w:rsidR="00D539E8">
        <w:rPr>
          <w:b/>
        </w:rPr>
        <w:t xml:space="preserve">major tone of the above passage. </w:t>
      </w:r>
      <w:r>
        <w:rPr>
          <w:b/>
        </w:rPr>
        <w:t>(0.5+1.5</w:t>
      </w:r>
      <w:r w:rsidRPr="004208AC">
        <w:rPr>
          <w:b/>
        </w:rPr>
        <w:t>)</w:t>
      </w:r>
    </w:p>
    <w:tbl>
      <w:tblPr>
        <w:tblStyle w:val="TableGrid"/>
        <w:tblW w:w="0" w:type="auto"/>
        <w:tblLook w:val="04A0" w:firstRow="1" w:lastRow="0" w:firstColumn="1" w:lastColumn="0" w:noHBand="0" w:noVBand="1"/>
      </w:tblPr>
      <w:tblGrid>
        <w:gridCol w:w="10790"/>
      </w:tblGrid>
      <w:tr w:rsidR="00BE25FF" w:rsidTr="00175E00">
        <w:tc>
          <w:tcPr>
            <w:tcW w:w="10790" w:type="dxa"/>
          </w:tcPr>
          <w:p w:rsidR="00BE25FF" w:rsidRDefault="00BE25FF" w:rsidP="00175E00">
            <w:pPr>
              <w:pStyle w:val="NormalWeb"/>
              <w:spacing w:before="0" w:beforeAutospacing="0" w:after="0" w:afterAutospacing="0"/>
              <w:rPr>
                <w:b/>
                <w:bCs w:val="0"/>
              </w:rPr>
            </w:pPr>
            <w:r>
              <w:rPr>
                <w:b/>
                <w:bCs w:val="0"/>
              </w:rPr>
              <w:t xml:space="preserve">Answer: </w:t>
            </w:r>
          </w:p>
        </w:tc>
      </w:tr>
      <w:tr w:rsidR="00BE25FF" w:rsidTr="00175E00">
        <w:tc>
          <w:tcPr>
            <w:tcW w:w="10790" w:type="dxa"/>
          </w:tcPr>
          <w:p w:rsidR="00BE25FF" w:rsidRDefault="00BE25FF" w:rsidP="00175E00">
            <w:pPr>
              <w:pStyle w:val="NormalWeb"/>
              <w:spacing w:before="0" w:beforeAutospacing="0" w:after="0" w:afterAutospacing="0"/>
              <w:rPr>
                <w:b/>
                <w:bCs w:val="0"/>
              </w:rPr>
            </w:pPr>
          </w:p>
        </w:tc>
      </w:tr>
      <w:tr w:rsidR="00BE25FF" w:rsidTr="00175E00">
        <w:tc>
          <w:tcPr>
            <w:tcW w:w="10790" w:type="dxa"/>
          </w:tcPr>
          <w:p w:rsidR="00BE25FF" w:rsidRDefault="00BE25FF" w:rsidP="00175E00">
            <w:pPr>
              <w:pStyle w:val="NormalWeb"/>
              <w:spacing w:before="0" w:beforeAutospacing="0" w:after="0" w:afterAutospacing="0"/>
              <w:rPr>
                <w:b/>
                <w:bCs w:val="0"/>
              </w:rPr>
            </w:pPr>
          </w:p>
        </w:tc>
      </w:tr>
    </w:tbl>
    <w:p w:rsidR="007A7AF6" w:rsidRDefault="007A7AF6" w:rsidP="00BE25FF">
      <w:pPr>
        <w:pStyle w:val="NormalWeb"/>
        <w:spacing w:before="240" w:beforeAutospacing="0" w:after="160" w:afterAutospacing="0"/>
        <w:rPr>
          <w:b/>
        </w:rPr>
      </w:pPr>
      <w:r w:rsidRPr="004208AC">
        <w:rPr>
          <w:b/>
        </w:rPr>
        <w:t>Q</w:t>
      </w:r>
      <w:r>
        <w:rPr>
          <w:b/>
        </w:rPr>
        <w:t>uestion 3</w:t>
      </w:r>
      <w:r w:rsidRPr="004208AC">
        <w:rPr>
          <w:b/>
        </w:rPr>
        <w:t xml:space="preserve">: </w:t>
      </w:r>
      <w:r w:rsidR="00D539E8">
        <w:rPr>
          <w:b/>
        </w:rPr>
        <w:t>Identify and justify</w:t>
      </w:r>
      <w:r w:rsidRPr="004208AC">
        <w:rPr>
          <w:b/>
        </w:rPr>
        <w:t xml:space="preserve"> the </w:t>
      </w:r>
      <w:r>
        <w:rPr>
          <w:b/>
        </w:rPr>
        <w:t>major pattern of organization</w:t>
      </w:r>
      <w:r w:rsidR="00D539E8" w:rsidRPr="00D539E8">
        <w:rPr>
          <w:b/>
        </w:rPr>
        <w:t xml:space="preserve"> </w:t>
      </w:r>
      <w:r w:rsidR="00D539E8">
        <w:rPr>
          <w:b/>
        </w:rPr>
        <w:t>of the above passage</w:t>
      </w:r>
      <w:r>
        <w:rPr>
          <w:b/>
        </w:rPr>
        <w:t>.</w:t>
      </w:r>
      <w:r w:rsidR="00D539E8">
        <w:rPr>
          <w:b/>
        </w:rPr>
        <w:t xml:space="preserve"> </w:t>
      </w:r>
      <w:r>
        <w:rPr>
          <w:b/>
        </w:rPr>
        <w:t>(0.5+1.5</w:t>
      </w:r>
      <w:r w:rsidRPr="004208AC">
        <w:rPr>
          <w:b/>
        </w:rPr>
        <w:t>)</w:t>
      </w:r>
    </w:p>
    <w:tbl>
      <w:tblPr>
        <w:tblStyle w:val="TableGrid"/>
        <w:tblW w:w="0" w:type="auto"/>
        <w:tblLook w:val="04A0" w:firstRow="1" w:lastRow="0" w:firstColumn="1" w:lastColumn="0" w:noHBand="0" w:noVBand="1"/>
      </w:tblPr>
      <w:tblGrid>
        <w:gridCol w:w="10790"/>
      </w:tblGrid>
      <w:tr w:rsidR="00BE25FF" w:rsidTr="00175E00">
        <w:tc>
          <w:tcPr>
            <w:tcW w:w="10790" w:type="dxa"/>
          </w:tcPr>
          <w:p w:rsidR="00BE25FF" w:rsidRDefault="00BE25FF" w:rsidP="00175E00">
            <w:pPr>
              <w:pStyle w:val="NormalWeb"/>
              <w:spacing w:before="0" w:beforeAutospacing="0" w:after="0" w:afterAutospacing="0"/>
              <w:rPr>
                <w:b/>
                <w:bCs w:val="0"/>
              </w:rPr>
            </w:pPr>
            <w:r>
              <w:rPr>
                <w:b/>
                <w:bCs w:val="0"/>
              </w:rPr>
              <w:t xml:space="preserve">Answer: </w:t>
            </w:r>
          </w:p>
        </w:tc>
      </w:tr>
      <w:tr w:rsidR="00BE25FF" w:rsidTr="00175E00">
        <w:tc>
          <w:tcPr>
            <w:tcW w:w="10790" w:type="dxa"/>
          </w:tcPr>
          <w:p w:rsidR="00BE25FF" w:rsidRDefault="00BE25FF" w:rsidP="00175E00">
            <w:pPr>
              <w:pStyle w:val="NormalWeb"/>
              <w:spacing w:before="0" w:beforeAutospacing="0" w:after="0" w:afterAutospacing="0"/>
              <w:rPr>
                <w:b/>
                <w:bCs w:val="0"/>
              </w:rPr>
            </w:pPr>
          </w:p>
        </w:tc>
      </w:tr>
      <w:tr w:rsidR="00BE25FF" w:rsidTr="00175E00">
        <w:tc>
          <w:tcPr>
            <w:tcW w:w="10790" w:type="dxa"/>
          </w:tcPr>
          <w:p w:rsidR="00BE25FF" w:rsidRDefault="00BE25FF" w:rsidP="00175E00">
            <w:pPr>
              <w:pStyle w:val="NormalWeb"/>
              <w:spacing w:before="0" w:beforeAutospacing="0" w:after="0" w:afterAutospacing="0"/>
              <w:rPr>
                <w:b/>
                <w:bCs w:val="0"/>
              </w:rPr>
            </w:pPr>
          </w:p>
        </w:tc>
      </w:tr>
    </w:tbl>
    <w:p w:rsidR="00A41AA9" w:rsidRDefault="00D539E8" w:rsidP="00D539E8">
      <w:pPr>
        <w:spacing w:line="240" w:lineRule="auto"/>
      </w:pPr>
    </w:p>
    <w:sectPr w:rsidR="00A41AA9" w:rsidSect="00A060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A7"/>
    <w:rsid w:val="00176E1D"/>
    <w:rsid w:val="00354223"/>
    <w:rsid w:val="00453448"/>
    <w:rsid w:val="007A7AF6"/>
    <w:rsid w:val="00A06080"/>
    <w:rsid w:val="00AB48A7"/>
    <w:rsid w:val="00BE25FF"/>
    <w:rsid w:val="00D53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634825-18F4-4D12-B836-5CA66EC0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A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AF6"/>
    <w:pPr>
      <w:spacing w:before="100" w:beforeAutospacing="1" w:after="100" w:afterAutospacing="1" w:line="240" w:lineRule="auto"/>
    </w:pPr>
    <w:rPr>
      <w:rFonts w:eastAsia="Times New Roman" w:cs="Times New Roman"/>
      <w:bCs/>
      <w:color w:val="000000"/>
      <w:szCs w:val="24"/>
    </w:rPr>
  </w:style>
  <w:style w:type="table" w:styleId="TableGrid">
    <w:name w:val="Table Grid"/>
    <w:basedOn w:val="TableNormal"/>
    <w:uiPriority w:val="39"/>
    <w:rsid w:val="00A06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Husnain Raza</dc:creator>
  <cp:keywords/>
  <dc:description/>
  <cp:lastModifiedBy>Husnain Raza</cp:lastModifiedBy>
  <cp:revision>4</cp:revision>
  <dcterms:created xsi:type="dcterms:W3CDTF">2020-10-05T07:15:00Z</dcterms:created>
  <dcterms:modified xsi:type="dcterms:W3CDTF">2020-10-05T07:47:00Z</dcterms:modified>
</cp:coreProperties>
</file>