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003B" w:rsidRDefault="00DF1B01" w:rsidP="00A76366">
      <w:r>
        <w:rPr>
          <w:rFonts w:ascii="Helvetica" w:hAnsi="Helvetica" w:cs="Helvetica"/>
          <w:b/>
          <w:bCs/>
          <w:sz w:val="20"/>
          <w:szCs w:val="20"/>
          <w:shd w:val="clear" w:color="auto" w:fill="FFFFFF"/>
        </w:rPr>
        <w:t xml:space="preserve">System Design Case Study - Monolith to </w:t>
      </w:r>
      <w:proofErr w:type="spellStart"/>
      <w:r>
        <w:rPr>
          <w:rFonts w:ascii="Helvetica" w:hAnsi="Helvetica" w:cs="Helvetica"/>
          <w:b/>
          <w:bCs/>
          <w:sz w:val="20"/>
          <w:szCs w:val="20"/>
          <w:shd w:val="clear" w:color="auto" w:fill="FFFFFF"/>
        </w:rPr>
        <w:t>Microservices</w:t>
      </w:r>
      <w:proofErr w:type="spellEnd"/>
      <w:r>
        <w:rPr>
          <w:rFonts w:ascii="Helvetica" w:hAnsi="Helvetica" w:cs="Helvetica"/>
          <w:b/>
          <w:bCs/>
          <w:sz w:val="20"/>
          <w:szCs w:val="20"/>
          <w:shd w:val="clear" w:color="auto" w:fill="FFFFFF"/>
        </w:rPr>
        <w:t xml:space="preserve"> Transformation</w:t>
      </w:r>
      <w:r>
        <w:rPr>
          <w:rFonts w:ascii="Helvetica" w:hAnsi="Helvetica" w:cs="Helvetica"/>
          <w:sz w:val="20"/>
          <w:szCs w:val="20"/>
        </w:rPr>
        <w:br/>
      </w:r>
      <w:r>
        <w:rPr>
          <w:rFonts w:ascii="Helvetica" w:hAnsi="Helvetica" w:cs="Helvetica"/>
          <w:sz w:val="20"/>
          <w:szCs w:val="20"/>
        </w:rPr>
        <w:br/>
      </w:r>
      <w:proofErr w:type="gramStart"/>
      <w:r>
        <w:rPr>
          <w:rFonts w:ascii="Helvetica" w:hAnsi="Helvetica" w:cs="Helvetica"/>
          <w:sz w:val="20"/>
          <w:szCs w:val="20"/>
          <w:shd w:val="clear" w:color="auto" w:fill="FFFFFF"/>
        </w:rPr>
        <w:t>You</w:t>
      </w:r>
      <w:proofErr w:type="gramEnd"/>
      <w:r>
        <w:rPr>
          <w:rFonts w:ascii="Helvetica" w:hAnsi="Helvetica" w:cs="Helvetica"/>
          <w:sz w:val="20"/>
          <w:szCs w:val="20"/>
          <w:shd w:val="clear" w:color="auto" w:fill="FFFFFF"/>
        </w:rPr>
        <w:t xml:space="preserve"> are the lead architects of a growing e-commerce company, "</w:t>
      </w:r>
      <w:proofErr w:type="spellStart"/>
      <w:r>
        <w:rPr>
          <w:rFonts w:ascii="Helvetica" w:hAnsi="Helvetica" w:cs="Helvetica"/>
          <w:sz w:val="20"/>
          <w:szCs w:val="20"/>
          <w:shd w:val="clear" w:color="auto" w:fill="FFFFFF"/>
        </w:rPr>
        <w:t>ShopNJoy</w:t>
      </w:r>
      <w:proofErr w:type="spellEnd"/>
      <w:r>
        <w:rPr>
          <w:rFonts w:ascii="Helvetica" w:hAnsi="Helvetica" w:cs="Helvetica"/>
          <w:sz w:val="20"/>
          <w:szCs w:val="20"/>
          <w:shd w:val="clear" w:color="auto" w:fill="FFFFFF"/>
        </w:rPr>
        <w:t xml:space="preserve">," that is facing significant challenges with its existing monolithic application. Your mission is to design a scalable, flexible, and high-performance system by transitioning from a monolithic architecture to a </w:t>
      </w:r>
      <w:proofErr w:type="spellStart"/>
      <w:r>
        <w:rPr>
          <w:rFonts w:ascii="Helvetica" w:hAnsi="Helvetica" w:cs="Helvetica"/>
          <w:sz w:val="20"/>
          <w:szCs w:val="20"/>
          <w:shd w:val="clear" w:color="auto" w:fill="FFFFFF"/>
        </w:rPr>
        <w:t>microservices</w:t>
      </w:r>
      <w:proofErr w:type="spellEnd"/>
      <w:r>
        <w:rPr>
          <w:rFonts w:ascii="Helvetica" w:hAnsi="Helvetica" w:cs="Helvetica"/>
          <w:sz w:val="20"/>
          <w:szCs w:val="20"/>
          <w:shd w:val="clear" w:color="auto" w:fill="FFFFFF"/>
        </w:rPr>
        <w:t>-based architecture while incorporating load balancers (Application Load Balancer and Network Load Balancer) and an API Gateway.</w:t>
      </w:r>
      <w:r>
        <w:rPr>
          <w:rFonts w:ascii="Helvetica" w:hAnsi="Helvetica" w:cs="Helvetica"/>
          <w:sz w:val="20"/>
          <w:szCs w:val="20"/>
        </w:rPr>
        <w:br/>
      </w:r>
      <w:r>
        <w:rPr>
          <w:rFonts w:ascii="Helvetica" w:hAnsi="Helvetica" w:cs="Helvetica"/>
          <w:sz w:val="20"/>
          <w:szCs w:val="20"/>
        </w:rPr>
        <w:br/>
      </w:r>
      <w:proofErr w:type="spellStart"/>
      <w:r>
        <w:rPr>
          <w:rFonts w:ascii="Helvetica" w:hAnsi="Helvetica" w:cs="Helvetica"/>
          <w:sz w:val="20"/>
          <w:szCs w:val="20"/>
          <w:shd w:val="clear" w:color="auto" w:fill="FFFFFF"/>
        </w:rPr>
        <w:t>ShopNJoy</w:t>
      </w:r>
      <w:proofErr w:type="spellEnd"/>
      <w:r>
        <w:rPr>
          <w:rFonts w:ascii="Helvetica" w:hAnsi="Helvetica" w:cs="Helvetica"/>
          <w:sz w:val="20"/>
          <w:szCs w:val="20"/>
          <w:shd w:val="clear" w:color="auto" w:fill="FFFFFF"/>
        </w:rPr>
        <w:t xml:space="preserve"> started as a small e-commerce platform but has experienced rapid growth over the past few years. The monolithic application that once worked well is now struggling to handle increasing traffic and feature demands. Your team has decided to modernize the system to address these challenges.</w:t>
      </w:r>
      <w:r>
        <w:rPr>
          <w:rFonts w:ascii="Helvetica" w:hAnsi="Helvetica" w:cs="Helvetica"/>
          <w:sz w:val="20"/>
          <w:szCs w:val="20"/>
        </w:rPr>
        <w:br/>
      </w:r>
      <w:bookmarkStart w:id="0" w:name="_GoBack"/>
      <w:bookmarkEnd w:id="0"/>
      <w:r>
        <w:rPr>
          <w:rFonts w:ascii="Helvetica" w:hAnsi="Helvetica" w:cs="Helvetica"/>
          <w:sz w:val="20"/>
          <w:szCs w:val="20"/>
        </w:rPr>
        <w:br/>
      </w:r>
      <w:r w:rsidRPr="00911CE9">
        <w:rPr>
          <w:rFonts w:ascii="Helvetica" w:hAnsi="Helvetica" w:cs="Helvetica"/>
          <w:b/>
          <w:sz w:val="20"/>
          <w:szCs w:val="20"/>
          <w:shd w:val="clear" w:color="auto" w:fill="FFFFFF"/>
        </w:rPr>
        <w:t>Objectives</w:t>
      </w:r>
      <w:proofErr w:type="gramStart"/>
      <w:r w:rsidRPr="00911CE9">
        <w:rPr>
          <w:rFonts w:ascii="Helvetica" w:hAnsi="Helvetica" w:cs="Helvetica"/>
          <w:b/>
          <w:sz w:val="20"/>
          <w:szCs w:val="20"/>
          <w:shd w:val="clear" w:color="auto" w:fill="FFFFFF"/>
        </w:rPr>
        <w:t>:</w:t>
      </w:r>
      <w:proofErr w:type="gramEnd"/>
      <w:r>
        <w:rPr>
          <w:rFonts w:ascii="Helvetica" w:hAnsi="Helvetica" w:cs="Helvetica"/>
          <w:sz w:val="20"/>
          <w:szCs w:val="20"/>
        </w:rPr>
        <w:br/>
      </w:r>
      <w:r>
        <w:rPr>
          <w:rFonts w:ascii="Helvetica" w:hAnsi="Helvetica" w:cs="Helvetica"/>
          <w:sz w:val="20"/>
          <w:szCs w:val="20"/>
          <w:shd w:val="clear" w:color="auto" w:fill="FFFFFF"/>
        </w:rPr>
        <w:t xml:space="preserve">Transform the monolithic application into a </w:t>
      </w:r>
      <w:proofErr w:type="spellStart"/>
      <w:r>
        <w:rPr>
          <w:rFonts w:ascii="Helvetica" w:hAnsi="Helvetica" w:cs="Helvetica"/>
          <w:sz w:val="20"/>
          <w:szCs w:val="20"/>
          <w:shd w:val="clear" w:color="auto" w:fill="FFFFFF"/>
        </w:rPr>
        <w:t>microservices</w:t>
      </w:r>
      <w:proofErr w:type="spellEnd"/>
      <w:r>
        <w:rPr>
          <w:rFonts w:ascii="Helvetica" w:hAnsi="Helvetica" w:cs="Helvetica"/>
          <w:sz w:val="20"/>
          <w:szCs w:val="20"/>
          <w:shd w:val="clear" w:color="auto" w:fill="FFFFFF"/>
        </w:rPr>
        <w:t>-based architecture. Implement load balancers for efficient traffic distribution and high availability. Integrate an API Gateway to manage external communication.</w:t>
      </w:r>
      <w:r>
        <w:rPr>
          <w:rFonts w:ascii="Helvetica" w:hAnsi="Helvetica" w:cs="Helvetica"/>
          <w:sz w:val="20"/>
          <w:szCs w:val="20"/>
        </w:rPr>
        <w:br/>
      </w:r>
      <w:r>
        <w:rPr>
          <w:rFonts w:ascii="Helvetica" w:hAnsi="Helvetica" w:cs="Helvetica"/>
          <w:sz w:val="20"/>
          <w:szCs w:val="20"/>
        </w:rPr>
        <w:br/>
      </w:r>
      <w:r w:rsidRPr="00911CE9">
        <w:rPr>
          <w:rFonts w:ascii="Helvetica" w:hAnsi="Helvetica" w:cs="Helvetica"/>
          <w:b/>
          <w:sz w:val="20"/>
          <w:szCs w:val="20"/>
          <w:shd w:val="clear" w:color="auto" w:fill="FFFFFF"/>
        </w:rPr>
        <w:t>Challenges</w:t>
      </w:r>
      <w:proofErr w:type="gramStart"/>
      <w:r w:rsidRPr="00911CE9">
        <w:rPr>
          <w:rFonts w:ascii="Helvetica" w:hAnsi="Helvetica" w:cs="Helvetica"/>
          <w:b/>
          <w:sz w:val="20"/>
          <w:szCs w:val="20"/>
          <w:shd w:val="clear" w:color="auto" w:fill="FFFFFF"/>
        </w:rPr>
        <w:t>:</w:t>
      </w:r>
      <w:proofErr w:type="gramEnd"/>
      <w:r w:rsidRPr="00911CE9">
        <w:rPr>
          <w:rFonts w:ascii="Helvetica" w:hAnsi="Helvetica" w:cs="Helvetica"/>
          <w:b/>
          <w:sz w:val="20"/>
          <w:szCs w:val="20"/>
        </w:rPr>
        <w:br/>
      </w:r>
      <w:r>
        <w:rPr>
          <w:rFonts w:ascii="Helvetica" w:hAnsi="Helvetica" w:cs="Helvetica"/>
          <w:sz w:val="20"/>
          <w:szCs w:val="20"/>
          <w:shd w:val="clear" w:color="auto" w:fill="FFFFFF"/>
        </w:rPr>
        <w:t xml:space="preserve">Identifying </w:t>
      </w:r>
      <w:proofErr w:type="spellStart"/>
      <w:r>
        <w:rPr>
          <w:rFonts w:ascii="Helvetica" w:hAnsi="Helvetica" w:cs="Helvetica"/>
          <w:sz w:val="20"/>
          <w:szCs w:val="20"/>
          <w:shd w:val="clear" w:color="auto" w:fill="FFFFFF"/>
        </w:rPr>
        <w:t>microservices</w:t>
      </w:r>
      <w:proofErr w:type="spellEnd"/>
      <w:r>
        <w:rPr>
          <w:rFonts w:ascii="Helvetica" w:hAnsi="Helvetica" w:cs="Helvetica"/>
          <w:sz w:val="20"/>
          <w:szCs w:val="20"/>
          <w:shd w:val="clear" w:color="auto" w:fill="FFFFFF"/>
        </w:rPr>
        <w:t xml:space="preserve"> and their boundaries. Ensuring data consistency and communication between </w:t>
      </w:r>
      <w:proofErr w:type="spellStart"/>
      <w:r>
        <w:rPr>
          <w:rFonts w:ascii="Helvetica" w:hAnsi="Helvetica" w:cs="Helvetica"/>
          <w:sz w:val="20"/>
          <w:szCs w:val="20"/>
          <w:shd w:val="clear" w:color="auto" w:fill="FFFFFF"/>
        </w:rPr>
        <w:t>microservices</w:t>
      </w:r>
      <w:proofErr w:type="spellEnd"/>
      <w:r>
        <w:rPr>
          <w:rFonts w:ascii="Helvetica" w:hAnsi="Helvetica" w:cs="Helvetica"/>
          <w:sz w:val="20"/>
          <w:szCs w:val="20"/>
          <w:shd w:val="clear" w:color="auto" w:fill="FFFFFF"/>
        </w:rPr>
        <w:t>. Configuring load balancers for optimal traffic distribution. Setting up an API Gateway with security and rate-limiting.</w:t>
      </w:r>
      <w:r>
        <w:rPr>
          <w:rFonts w:ascii="Helvetica" w:hAnsi="Helvetica" w:cs="Helvetica"/>
          <w:sz w:val="20"/>
          <w:szCs w:val="20"/>
        </w:rPr>
        <w:br/>
      </w:r>
      <w:r>
        <w:rPr>
          <w:rFonts w:ascii="Helvetica" w:hAnsi="Helvetica" w:cs="Helvetica"/>
          <w:sz w:val="20"/>
          <w:szCs w:val="20"/>
        </w:rPr>
        <w:br/>
      </w:r>
      <w:r>
        <w:rPr>
          <w:rFonts w:ascii="Helvetica" w:hAnsi="Helvetica" w:cs="Helvetica"/>
          <w:sz w:val="20"/>
          <w:szCs w:val="20"/>
          <w:shd w:val="clear" w:color="auto" w:fill="FFFFFF"/>
        </w:rPr>
        <w:t xml:space="preserve">Present your proposed system design, explaining your choices, and how each component fits into the architecture. Think about how to handle data storage and access in the </w:t>
      </w:r>
      <w:proofErr w:type="spellStart"/>
      <w:r>
        <w:rPr>
          <w:rFonts w:ascii="Helvetica" w:hAnsi="Helvetica" w:cs="Helvetica"/>
          <w:sz w:val="20"/>
          <w:szCs w:val="20"/>
          <w:shd w:val="clear" w:color="auto" w:fill="FFFFFF"/>
        </w:rPr>
        <w:t>microservices</w:t>
      </w:r>
      <w:proofErr w:type="spellEnd"/>
      <w:r>
        <w:rPr>
          <w:rFonts w:ascii="Helvetica" w:hAnsi="Helvetica" w:cs="Helvetica"/>
          <w:sz w:val="20"/>
          <w:szCs w:val="20"/>
          <w:shd w:val="clear" w:color="auto" w:fill="FFFFFF"/>
        </w:rPr>
        <w:t xml:space="preserve"> architecture. Research and choose suitable technologies and tools for load balancing and API Gateway. Pay attention to security, scalability, and fault tolerance in your design.</w:t>
      </w:r>
    </w:p>
    <w:sectPr w:rsidR="00F600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D8B"/>
    <w:rsid w:val="000100A7"/>
    <w:rsid w:val="00911CE9"/>
    <w:rsid w:val="00A76366"/>
    <w:rsid w:val="00B01D8B"/>
    <w:rsid w:val="00C07CB9"/>
    <w:rsid w:val="00DF1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96F5A0-8AD6-4E68-9D7F-BA4F1F4C5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244</Words>
  <Characters>1392</Characters>
  <Application>Microsoft Office Word</Application>
  <DocSecurity>0</DocSecurity>
  <Lines>11</Lines>
  <Paragraphs>3</Paragraphs>
  <ScaleCrop>false</ScaleCrop>
  <Company/>
  <LinksUpToDate>false</LinksUpToDate>
  <CharactersWithSpaces>1633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usama_nadeem23@hotmail.com</dc:creator>
  <cp:keywords/>
  <dc:description/>
  <cp:lastModifiedBy>usama_nadeem23@hotmail.com</cp:lastModifiedBy>
  <cp:revision>20</cp:revision>
  <dcterms:created xsi:type="dcterms:W3CDTF">2024-03-06T04:50:00Z</dcterms:created>
  <dcterms:modified xsi:type="dcterms:W3CDTF">2024-03-06T04:58:00Z</dcterms:modified>
</cp:coreProperties>
</file>