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3B287E" w14:textId="77777777" w:rsidR="00392B43" w:rsidRDefault="00392B43">
      <w:pPr>
        <w:widowControl w:val="0"/>
        <w:pBdr>
          <w:top w:val="nil"/>
          <w:left w:val="nil"/>
          <w:bottom w:val="nil"/>
          <w:right w:val="nil"/>
          <w:between w:val="nil"/>
        </w:pBdr>
        <w:spacing w:after="0" w:line="276" w:lineRule="auto"/>
        <w:rPr>
          <w:rFonts w:ascii="Arial" w:eastAsia="Arial" w:hAnsi="Arial" w:cs="Arial"/>
          <w:color w:val="000000"/>
        </w:rPr>
      </w:pPr>
    </w:p>
    <w:tbl>
      <w:tblPr>
        <w:tblStyle w:val="a"/>
        <w:tblW w:w="9242" w:type="dxa"/>
        <w:jc w:val="center"/>
        <w:tblLayout w:type="fixed"/>
        <w:tblLook w:val="0000" w:firstRow="0" w:lastRow="0" w:firstColumn="0" w:lastColumn="0" w:noHBand="0" w:noVBand="0"/>
      </w:tblPr>
      <w:tblGrid>
        <w:gridCol w:w="1738"/>
        <w:gridCol w:w="7504"/>
      </w:tblGrid>
      <w:tr w:rsidR="00392B43" w14:paraId="1E0914B7" w14:textId="77777777">
        <w:trPr>
          <w:trHeight w:val="576"/>
          <w:jc w:val="center"/>
        </w:trPr>
        <w:tc>
          <w:tcPr>
            <w:tcW w:w="1738" w:type="dxa"/>
          </w:tcPr>
          <w:p w14:paraId="208D542D" w14:textId="77777777" w:rsidR="00392B43" w:rsidRDefault="004209AD">
            <w:pPr>
              <w:spacing w:after="0" w:line="240" w:lineRule="auto"/>
              <w:rPr>
                <w:rFonts w:ascii="Arial" w:eastAsia="Arial" w:hAnsi="Arial" w:cs="Arial"/>
              </w:rPr>
            </w:pPr>
            <w:r>
              <w:rPr>
                <w:rFonts w:ascii="Arial" w:eastAsia="Arial" w:hAnsi="Arial" w:cs="Arial"/>
                <w:noProof/>
              </w:rPr>
              <w:drawing>
                <wp:inline distT="0" distB="0" distL="0" distR="0" wp14:anchorId="48B7C330" wp14:editId="4CC7DDA1">
                  <wp:extent cx="851762" cy="709344"/>
                  <wp:effectExtent l="0" t="0" r="0" b="0"/>
                  <wp:docPr id="1" name="image1.jpg" descr="Logo Fast "/>
                  <wp:cNvGraphicFramePr/>
                  <a:graphic xmlns:a="http://schemas.openxmlformats.org/drawingml/2006/main">
                    <a:graphicData uri="http://schemas.openxmlformats.org/drawingml/2006/picture">
                      <pic:pic xmlns:pic="http://schemas.openxmlformats.org/drawingml/2006/picture">
                        <pic:nvPicPr>
                          <pic:cNvPr id="0" name="image1.jpg" descr="Logo Fast "/>
                          <pic:cNvPicPr preferRelativeResize="0"/>
                        </pic:nvPicPr>
                        <pic:blipFill>
                          <a:blip r:embed="rId7"/>
                          <a:srcRect/>
                          <a:stretch>
                            <a:fillRect/>
                          </a:stretch>
                        </pic:blipFill>
                        <pic:spPr>
                          <a:xfrm>
                            <a:off x="0" y="0"/>
                            <a:ext cx="851762" cy="709344"/>
                          </a:xfrm>
                          <a:prstGeom prst="rect">
                            <a:avLst/>
                          </a:prstGeom>
                          <a:ln/>
                        </pic:spPr>
                      </pic:pic>
                    </a:graphicData>
                  </a:graphic>
                </wp:inline>
              </w:drawing>
            </w:r>
          </w:p>
        </w:tc>
        <w:tc>
          <w:tcPr>
            <w:tcW w:w="7504" w:type="dxa"/>
          </w:tcPr>
          <w:p w14:paraId="68E2F320" w14:textId="77777777" w:rsidR="00392B43" w:rsidRDefault="004209AD">
            <w:pPr>
              <w:spacing w:after="0" w:line="240" w:lineRule="auto"/>
              <w:rPr>
                <w:rFonts w:ascii="Arial" w:eastAsia="Arial" w:hAnsi="Arial" w:cs="Arial"/>
                <w:b/>
                <w:sz w:val="28"/>
                <w:szCs w:val="28"/>
              </w:rPr>
            </w:pPr>
            <w:r>
              <w:rPr>
                <w:rFonts w:ascii="Arial" w:eastAsia="Arial" w:hAnsi="Arial" w:cs="Arial"/>
                <w:b/>
                <w:sz w:val="28"/>
                <w:szCs w:val="28"/>
              </w:rPr>
              <w:t>NATIONAL UNIVERSITY</w:t>
            </w:r>
          </w:p>
          <w:p w14:paraId="6595F5FA" w14:textId="77777777" w:rsidR="00392B43" w:rsidRDefault="004209AD">
            <w:pPr>
              <w:spacing w:after="0" w:line="240" w:lineRule="auto"/>
              <w:rPr>
                <w:rFonts w:ascii="Arial" w:eastAsia="Arial" w:hAnsi="Arial" w:cs="Arial"/>
                <w:b/>
              </w:rPr>
            </w:pPr>
            <w:r>
              <w:rPr>
                <w:rFonts w:ascii="Arial" w:eastAsia="Arial" w:hAnsi="Arial" w:cs="Arial"/>
                <w:b/>
                <w:sz w:val="24"/>
                <w:szCs w:val="24"/>
              </w:rPr>
              <w:t>of Computer &amp; Emerging Sciences</w:t>
            </w:r>
            <w:r>
              <w:rPr>
                <w:rFonts w:ascii="Arial" w:eastAsia="Arial" w:hAnsi="Arial" w:cs="Arial"/>
                <w:b/>
              </w:rPr>
              <w:t>, Lahore</w:t>
            </w:r>
          </w:p>
          <w:p w14:paraId="450A727A" w14:textId="77777777" w:rsidR="00392B43" w:rsidRDefault="00392B43">
            <w:pPr>
              <w:spacing w:after="0" w:line="240" w:lineRule="auto"/>
              <w:rPr>
                <w:rFonts w:ascii="Arial" w:eastAsia="Arial" w:hAnsi="Arial" w:cs="Arial"/>
                <w:b/>
              </w:rPr>
            </w:pPr>
          </w:p>
          <w:p w14:paraId="3CD6996C" w14:textId="77777777" w:rsidR="00392B43" w:rsidRDefault="00392B43">
            <w:pPr>
              <w:spacing w:after="0" w:line="240" w:lineRule="auto"/>
              <w:rPr>
                <w:rFonts w:ascii="Arial" w:eastAsia="Arial" w:hAnsi="Arial" w:cs="Arial"/>
                <w:b/>
              </w:rPr>
            </w:pPr>
          </w:p>
          <w:p w14:paraId="0FC89BAE" w14:textId="77777777" w:rsidR="00392B43" w:rsidRDefault="00392B43">
            <w:pPr>
              <w:spacing w:after="0" w:line="240" w:lineRule="auto"/>
              <w:rPr>
                <w:rFonts w:ascii="Arial" w:eastAsia="Arial" w:hAnsi="Arial" w:cs="Arial"/>
                <w:b/>
              </w:rPr>
            </w:pPr>
          </w:p>
        </w:tc>
      </w:tr>
    </w:tbl>
    <w:p w14:paraId="28087031" w14:textId="77777777" w:rsidR="001D4004" w:rsidRDefault="004209AD" w:rsidP="00744AB7">
      <w:pPr>
        <w:pBdr>
          <w:bottom w:val="single" w:sz="4" w:space="1" w:color="000000"/>
        </w:pBdr>
        <w:spacing w:after="120" w:line="240" w:lineRule="auto"/>
        <w:jc w:val="center"/>
        <w:rPr>
          <w:rFonts w:ascii="Arial" w:eastAsia="Arial" w:hAnsi="Arial" w:cs="Arial"/>
          <w:sz w:val="40"/>
          <w:szCs w:val="40"/>
        </w:rPr>
      </w:pPr>
      <w:r>
        <w:rPr>
          <w:rFonts w:ascii="Arial" w:eastAsia="Arial" w:hAnsi="Arial" w:cs="Arial"/>
          <w:sz w:val="40"/>
          <w:szCs w:val="40"/>
        </w:rPr>
        <w:t xml:space="preserve">Department of </w:t>
      </w:r>
      <w:r w:rsidR="001D4004">
        <w:rPr>
          <w:rFonts w:ascii="Arial" w:eastAsia="Arial" w:hAnsi="Arial" w:cs="Arial"/>
          <w:sz w:val="40"/>
          <w:szCs w:val="40"/>
        </w:rPr>
        <w:t>Data</w:t>
      </w:r>
      <w:r>
        <w:rPr>
          <w:rFonts w:ascii="Arial" w:eastAsia="Arial" w:hAnsi="Arial" w:cs="Arial"/>
          <w:sz w:val="40"/>
          <w:szCs w:val="40"/>
        </w:rPr>
        <w:t xml:space="preserve"> Science</w:t>
      </w:r>
      <w:r w:rsidR="001D4004">
        <w:rPr>
          <w:rFonts w:ascii="Arial" w:eastAsia="Arial" w:hAnsi="Arial" w:cs="Arial"/>
          <w:sz w:val="40"/>
          <w:szCs w:val="40"/>
        </w:rPr>
        <w:t xml:space="preserve"> </w:t>
      </w:r>
    </w:p>
    <w:p w14:paraId="5D6C744A" w14:textId="3E0D8732" w:rsidR="00392B43" w:rsidRDefault="001D4004" w:rsidP="00744AB7">
      <w:pPr>
        <w:pBdr>
          <w:bottom w:val="single" w:sz="4" w:space="1" w:color="000000"/>
        </w:pBdr>
        <w:spacing w:after="120" w:line="240" w:lineRule="auto"/>
        <w:jc w:val="center"/>
        <w:rPr>
          <w:rFonts w:ascii="Arial" w:eastAsia="Arial" w:hAnsi="Arial" w:cs="Arial"/>
          <w:sz w:val="40"/>
          <w:szCs w:val="40"/>
        </w:rPr>
      </w:pPr>
      <w:r>
        <w:rPr>
          <w:rFonts w:ascii="Arial" w:eastAsia="Arial" w:hAnsi="Arial" w:cs="Arial"/>
          <w:sz w:val="40"/>
          <w:szCs w:val="40"/>
        </w:rPr>
        <w:t>School of Computer Science</w:t>
      </w:r>
    </w:p>
    <w:p w14:paraId="24B6237C" w14:textId="77777777" w:rsidR="00392B43" w:rsidRDefault="004209AD">
      <w:pPr>
        <w:jc w:val="center"/>
        <w:rPr>
          <w:b/>
          <w:sz w:val="32"/>
          <w:szCs w:val="32"/>
        </w:rPr>
      </w:pPr>
      <w:r>
        <w:rPr>
          <w:b/>
          <w:sz w:val="32"/>
          <w:szCs w:val="32"/>
        </w:rPr>
        <w:t xml:space="preserve">CS4001 – Professional Practices </w:t>
      </w:r>
      <w:r w:rsidR="00E32512">
        <w:rPr>
          <w:b/>
          <w:sz w:val="32"/>
          <w:szCs w:val="32"/>
        </w:rPr>
        <w:t>In IT</w:t>
      </w:r>
    </w:p>
    <w:p w14:paraId="7A7C1566" w14:textId="0113195F" w:rsidR="00392B43" w:rsidRDefault="001D4004" w:rsidP="00C158D3">
      <w:pPr>
        <w:jc w:val="center"/>
        <w:rPr>
          <w:b/>
          <w:sz w:val="28"/>
          <w:szCs w:val="28"/>
        </w:rPr>
      </w:pPr>
      <w:r>
        <w:rPr>
          <w:b/>
          <w:sz w:val="32"/>
          <w:szCs w:val="32"/>
        </w:rPr>
        <w:t>Fall</w:t>
      </w:r>
      <w:r w:rsidR="004209AD">
        <w:rPr>
          <w:b/>
          <w:sz w:val="32"/>
          <w:szCs w:val="32"/>
        </w:rPr>
        <w:t xml:space="preserve"> </w:t>
      </w:r>
      <w:r w:rsidR="00C158D3">
        <w:rPr>
          <w:b/>
          <w:sz w:val="32"/>
          <w:szCs w:val="32"/>
        </w:rPr>
        <w:t>202</w:t>
      </w:r>
      <w:r>
        <w:rPr>
          <w:b/>
          <w:sz w:val="32"/>
          <w:szCs w:val="32"/>
        </w:rPr>
        <w:t>4</w:t>
      </w:r>
    </w:p>
    <w:p w14:paraId="054DE398" w14:textId="30F98E0B" w:rsidR="00392B43" w:rsidRDefault="00B166E8" w:rsidP="00E32512">
      <w:pPr>
        <w:spacing w:after="0"/>
        <w:jc w:val="both"/>
      </w:pPr>
      <w:r>
        <w:rPr>
          <w:b/>
        </w:rPr>
        <w:t xml:space="preserve">Course </w:t>
      </w:r>
      <w:r w:rsidR="004209AD">
        <w:rPr>
          <w:b/>
        </w:rPr>
        <w:t xml:space="preserve">Instructor : </w:t>
      </w:r>
      <w:r>
        <w:t>Dr. Amjad Hussain</w:t>
      </w:r>
      <w:r w:rsidR="004209AD">
        <w:rPr>
          <w:b/>
        </w:rPr>
        <w:tab/>
      </w:r>
      <w:r w:rsidR="004209AD">
        <w:rPr>
          <w:b/>
        </w:rPr>
        <w:tab/>
      </w:r>
      <w:r>
        <w:rPr>
          <w:b/>
        </w:rPr>
        <w:t xml:space="preserve">               </w:t>
      </w:r>
      <w:r w:rsidR="004209AD">
        <w:rPr>
          <w:b/>
        </w:rPr>
        <w:t xml:space="preserve">TA Name (if any): </w:t>
      </w:r>
      <w:r>
        <w:t>TBD</w:t>
      </w:r>
    </w:p>
    <w:p w14:paraId="1820E350" w14:textId="1AC0D683" w:rsidR="00392B43" w:rsidRDefault="004209AD" w:rsidP="00E32512">
      <w:pPr>
        <w:spacing w:after="0"/>
        <w:jc w:val="both"/>
      </w:pPr>
      <w:r>
        <w:rPr>
          <w:b/>
        </w:rPr>
        <w:t xml:space="preserve">Email address: </w:t>
      </w:r>
      <w:r w:rsidR="00B166E8">
        <w:t>amjad.hussain</w:t>
      </w:r>
      <w:r>
        <w:t>@</w:t>
      </w:r>
      <w:r w:rsidR="00B166E8">
        <w:t>lhr.</w:t>
      </w:r>
      <w:r>
        <w:t>nu.edu.pk</w:t>
      </w:r>
      <w:r>
        <w:rPr>
          <w:b/>
        </w:rPr>
        <w:t xml:space="preserve"> </w:t>
      </w:r>
      <w:r>
        <w:rPr>
          <w:b/>
        </w:rPr>
        <w:tab/>
      </w:r>
      <w:r>
        <w:rPr>
          <w:b/>
        </w:rPr>
        <w:tab/>
        <w:t xml:space="preserve"> Email address: </w:t>
      </w:r>
      <w:r w:rsidR="00B166E8">
        <w:rPr>
          <w:rFonts w:ascii="Helvetica" w:hAnsi="Helvetica" w:cs="Helvetica"/>
          <w:color w:val="5E5E5E"/>
          <w:sz w:val="21"/>
          <w:szCs w:val="21"/>
          <w:shd w:val="clear" w:color="auto" w:fill="FFFFFF"/>
        </w:rPr>
        <w:t xml:space="preserve"> TBD</w:t>
      </w:r>
    </w:p>
    <w:p w14:paraId="201EDD26" w14:textId="77777777" w:rsidR="00392B43" w:rsidRDefault="00392B43">
      <w:pPr>
        <w:spacing w:after="0"/>
        <w:jc w:val="both"/>
        <w:rPr>
          <w:b/>
        </w:rPr>
      </w:pPr>
    </w:p>
    <w:p w14:paraId="5B16B82B" w14:textId="77777777" w:rsidR="00392B43" w:rsidRDefault="004209AD">
      <w:pPr>
        <w:spacing w:after="0"/>
        <w:jc w:val="both"/>
        <w:rPr>
          <w:b/>
          <w:sz w:val="28"/>
          <w:szCs w:val="28"/>
        </w:rPr>
      </w:pPr>
      <w:r>
        <w:rPr>
          <w:b/>
          <w:sz w:val="28"/>
          <w:szCs w:val="28"/>
        </w:rPr>
        <w:t>Course Information</w:t>
      </w:r>
    </w:p>
    <w:p w14:paraId="11A440C3" w14:textId="77777777" w:rsidR="00392B43" w:rsidRDefault="004209AD">
      <w:pPr>
        <w:spacing w:after="0"/>
        <w:jc w:val="both"/>
        <w:rPr>
          <w:b/>
        </w:rPr>
      </w:pPr>
      <w:r>
        <w:rPr>
          <w:b/>
        </w:rPr>
        <w:t xml:space="preserve">Program: </w:t>
      </w:r>
      <w:r>
        <w:t>BS</w:t>
      </w:r>
      <w:r>
        <w:tab/>
      </w:r>
      <w:r>
        <w:tab/>
      </w:r>
      <w:r>
        <w:tab/>
      </w:r>
      <w:r>
        <w:tab/>
        <w:t xml:space="preserve">               </w:t>
      </w:r>
      <w:r>
        <w:rPr>
          <w:b/>
        </w:rPr>
        <w:t xml:space="preserve">Credit Hours: </w:t>
      </w:r>
      <w:r>
        <w:t>3</w:t>
      </w:r>
      <w:r>
        <w:tab/>
      </w:r>
      <w:r>
        <w:tab/>
      </w:r>
      <w:r>
        <w:rPr>
          <w:b/>
        </w:rPr>
        <w:t xml:space="preserve">Type: </w:t>
      </w:r>
      <w:r>
        <w:t>Core</w:t>
      </w:r>
      <w:r>
        <w:tab/>
      </w:r>
    </w:p>
    <w:p w14:paraId="655524F8" w14:textId="503E9B31" w:rsidR="00392B43" w:rsidRDefault="004209AD" w:rsidP="00E32512">
      <w:pPr>
        <w:spacing w:after="0"/>
        <w:jc w:val="both"/>
      </w:pPr>
      <w:r>
        <w:rPr>
          <w:b/>
        </w:rPr>
        <w:t xml:space="preserve">Pre-requisites (if any): </w:t>
      </w:r>
      <w:r w:rsidR="00B166E8">
        <w:rPr>
          <w:b/>
        </w:rPr>
        <w:t xml:space="preserve"> Nil</w:t>
      </w:r>
    </w:p>
    <w:p w14:paraId="0E783DC6" w14:textId="5682F47C" w:rsidR="00392B43" w:rsidRDefault="00B54A1C">
      <w:pPr>
        <w:spacing w:after="0"/>
        <w:jc w:val="both"/>
        <w:rPr>
          <w:b/>
        </w:rPr>
      </w:pPr>
      <w:r>
        <w:rPr>
          <w:b/>
        </w:rPr>
        <w:t>Google Classroom code for Section B</w:t>
      </w:r>
      <w:r w:rsidR="001D4004">
        <w:rPr>
          <w:b/>
        </w:rPr>
        <w:t>D</w:t>
      </w:r>
      <w:r>
        <w:rPr>
          <w:b/>
        </w:rPr>
        <w:t>S-7</w:t>
      </w:r>
      <w:r w:rsidR="001D4004">
        <w:rPr>
          <w:b/>
        </w:rPr>
        <w:t>A</w:t>
      </w:r>
      <w:r>
        <w:rPr>
          <w:b/>
        </w:rPr>
        <w:t xml:space="preserve"> is </w:t>
      </w:r>
      <w:r w:rsidR="001D4004" w:rsidRPr="001D4004">
        <w:rPr>
          <w:b/>
        </w:rPr>
        <w:t>q6qqpsw</w:t>
      </w:r>
      <w:r>
        <w:rPr>
          <w:b/>
        </w:rPr>
        <w:t>,</w:t>
      </w:r>
      <w:r w:rsidR="001D4004">
        <w:rPr>
          <w:b/>
        </w:rPr>
        <w:t xml:space="preserve"> </w:t>
      </w:r>
      <w:r w:rsidR="001D4004">
        <w:rPr>
          <w:b/>
        </w:rPr>
        <w:t>for Section BDS-7</w:t>
      </w:r>
      <w:r w:rsidR="001D4004">
        <w:rPr>
          <w:b/>
        </w:rPr>
        <w:t xml:space="preserve">B is </w:t>
      </w:r>
      <w:r w:rsidR="001D4004" w:rsidRPr="001D4004">
        <w:rPr>
          <w:b/>
        </w:rPr>
        <w:t>iwdubxa</w:t>
      </w:r>
      <w:r>
        <w:rPr>
          <w:b/>
        </w:rPr>
        <w:t xml:space="preserve"> and for the Section B</w:t>
      </w:r>
      <w:r w:rsidR="001D4004">
        <w:rPr>
          <w:b/>
        </w:rPr>
        <w:t>D</w:t>
      </w:r>
      <w:r>
        <w:rPr>
          <w:b/>
        </w:rPr>
        <w:t>S-7</w:t>
      </w:r>
      <w:r w:rsidR="001D4004">
        <w:rPr>
          <w:b/>
        </w:rPr>
        <w:t>C</w:t>
      </w:r>
      <w:r>
        <w:rPr>
          <w:b/>
        </w:rPr>
        <w:t xml:space="preserve"> is </w:t>
      </w:r>
      <w:r w:rsidR="001D4004" w:rsidRPr="001D4004">
        <w:rPr>
          <w:b/>
        </w:rPr>
        <w:t>nfjypdh</w:t>
      </w:r>
    </w:p>
    <w:p w14:paraId="7C5E312B" w14:textId="77777777" w:rsidR="00D43720" w:rsidRDefault="004209AD">
      <w:pPr>
        <w:spacing w:after="0"/>
        <w:jc w:val="both"/>
        <w:rPr>
          <w:b/>
        </w:rPr>
      </w:pPr>
      <w:r>
        <w:rPr>
          <w:b/>
        </w:rPr>
        <w:t>Class Meeting Time:</w:t>
      </w:r>
      <w:r w:rsidR="00342B12">
        <w:rPr>
          <w:b/>
        </w:rPr>
        <w:t xml:space="preserve"> </w:t>
      </w:r>
      <w:r w:rsidR="00CD26EC">
        <w:rPr>
          <w:b/>
        </w:rPr>
        <w:t>Monday</w:t>
      </w:r>
      <w:r w:rsidR="00B166E8">
        <w:rPr>
          <w:b/>
        </w:rPr>
        <w:t>s</w:t>
      </w:r>
      <w:r w:rsidR="00CD26EC">
        <w:rPr>
          <w:b/>
        </w:rPr>
        <w:t xml:space="preserve"> </w:t>
      </w:r>
      <w:r w:rsidR="00B166E8">
        <w:rPr>
          <w:b/>
        </w:rPr>
        <w:t xml:space="preserve">&amp; </w:t>
      </w:r>
      <w:r w:rsidR="00CD26EC">
        <w:rPr>
          <w:b/>
        </w:rPr>
        <w:t>Wednesday</w:t>
      </w:r>
      <w:r w:rsidR="00B166E8">
        <w:rPr>
          <w:b/>
        </w:rPr>
        <w:t>s</w:t>
      </w:r>
      <w:r w:rsidR="00CD26EC">
        <w:rPr>
          <w:b/>
        </w:rPr>
        <w:t xml:space="preserve"> </w:t>
      </w:r>
      <w:r w:rsidR="00B166E8">
        <w:rPr>
          <w:b/>
        </w:rPr>
        <w:t>B</w:t>
      </w:r>
      <w:r w:rsidR="00D43720">
        <w:rPr>
          <w:b/>
        </w:rPr>
        <w:t>D</w:t>
      </w:r>
      <w:r w:rsidR="00B166E8">
        <w:rPr>
          <w:b/>
        </w:rPr>
        <w:t>S-7</w:t>
      </w:r>
      <w:r w:rsidR="00D43720">
        <w:rPr>
          <w:b/>
        </w:rPr>
        <w:t>C</w:t>
      </w:r>
      <w:r w:rsidR="00B166E8">
        <w:rPr>
          <w:b/>
        </w:rPr>
        <w:t xml:space="preserve"> </w:t>
      </w:r>
      <w:r w:rsidR="00D43720">
        <w:rPr>
          <w:b/>
        </w:rPr>
        <w:t>11</w:t>
      </w:r>
      <w:r w:rsidR="00CD26EC">
        <w:rPr>
          <w:b/>
        </w:rPr>
        <w:t>:</w:t>
      </w:r>
      <w:r w:rsidR="00D43720">
        <w:rPr>
          <w:b/>
        </w:rPr>
        <w:t>3</w:t>
      </w:r>
      <w:r w:rsidR="00CD26EC">
        <w:rPr>
          <w:b/>
        </w:rPr>
        <w:t>0-</w:t>
      </w:r>
      <w:r w:rsidR="00D43720">
        <w:rPr>
          <w:b/>
        </w:rPr>
        <w:t>12</w:t>
      </w:r>
      <w:r w:rsidR="00CD26EC">
        <w:rPr>
          <w:b/>
        </w:rPr>
        <w:t xml:space="preserve">:20 </w:t>
      </w:r>
      <w:r w:rsidR="00D43720">
        <w:rPr>
          <w:b/>
        </w:rPr>
        <w:t>CS-4</w:t>
      </w:r>
      <w:r w:rsidR="00CD26EC">
        <w:rPr>
          <w:b/>
        </w:rPr>
        <w:t>, B</w:t>
      </w:r>
      <w:r w:rsidR="00D43720">
        <w:rPr>
          <w:b/>
        </w:rPr>
        <w:t>D</w:t>
      </w:r>
      <w:r w:rsidR="00CD26EC">
        <w:rPr>
          <w:b/>
        </w:rPr>
        <w:t>S-</w:t>
      </w:r>
      <w:r w:rsidR="00B166E8">
        <w:rPr>
          <w:b/>
        </w:rPr>
        <w:t>7</w:t>
      </w:r>
      <w:r w:rsidR="00D43720">
        <w:rPr>
          <w:b/>
        </w:rPr>
        <w:t>A</w:t>
      </w:r>
      <w:r w:rsidR="00CD26EC">
        <w:rPr>
          <w:b/>
        </w:rPr>
        <w:t xml:space="preserve"> </w:t>
      </w:r>
      <w:r w:rsidR="00D43720">
        <w:rPr>
          <w:b/>
        </w:rPr>
        <w:t>1</w:t>
      </w:r>
      <w:r w:rsidR="00CD26EC">
        <w:rPr>
          <w:b/>
        </w:rPr>
        <w:t>:</w:t>
      </w:r>
      <w:r w:rsidR="00D43720">
        <w:rPr>
          <w:b/>
        </w:rPr>
        <w:t>0</w:t>
      </w:r>
      <w:r w:rsidR="00CD26EC">
        <w:rPr>
          <w:b/>
        </w:rPr>
        <w:t>0-</w:t>
      </w:r>
      <w:r w:rsidR="00D43720">
        <w:rPr>
          <w:b/>
        </w:rPr>
        <w:t>2</w:t>
      </w:r>
      <w:r w:rsidR="00CD26EC">
        <w:rPr>
          <w:b/>
        </w:rPr>
        <w:t>:</w:t>
      </w:r>
      <w:r w:rsidR="00D43720">
        <w:rPr>
          <w:b/>
        </w:rPr>
        <w:t>2</w:t>
      </w:r>
      <w:r w:rsidR="00CD26EC">
        <w:rPr>
          <w:b/>
        </w:rPr>
        <w:t xml:space="preserve">0 </w:t>
      </w:r>
      <w:r w:rsidR="00D43720">
        <w:rPr>
          <w:b/>
        </w:rPr>
        <w:t>CS-3</w:t>
      </w:r>
    </w:p>
    <w:p w14:paraId="60BFA1AA" w14:textId="23B0EA09" w:rsidR="00392B43" w:rsidRPr="001D4004" w:rsidRDefault="00D43720">
      <w:pPr>
        <w:spacing w:after="0"/>
        <w:jc w:val="both"/>
      </w:pPr>
      <w:r>
        <w:rPr>
          <w:b/>
        </w:rPr>
        <w:t xml:space="preserve">                                      Tuesdays &amp; Thursdays BDS-7B 10:00-11:20</w:t>
      </w:r>
      <w:r w:rsidR="00CD26EC">
        <w:rPr>
          <w:b/>
        </w:rPr>
        <w:t xml:space="preserve">  </w:t>
      </w:r>
      <w:r w:rsidR="004209AD">
        <w:tab/>
      </w:r>
      <w:r w:rsidR="004209AD">
        <w:tab/>
      </w:r>
    </w:p>
    <w:p w14:paraId="32A9DB3D" w14:textId="77777777" w:rsidR="00392B43" w:rsidRDefault="00392B43">
      <w:pPr>
        <w:spacing w:after="0"/>
        <w:jc w:val="both"/>
        <w:rPr>
          <w:b/>
        </w:rPr>
      </w:pPr>
    </w:p>
    <w:p w14:paraId="394C7CE4" w14:textId="77777777" w:rsidR="00392B43" w:rsidRDefault="00392B43">
      <w:pPr>
        <w:spacing w:after="0"/>
        <w:jc w:val="both"/>
        <w:rPr>
          <w:b/>
        </w:rPr>
      </w:pPr>
    </w:p>
    <w:p w14:paraId="5E3F84AA" w14:textId="77777777" w:rsidR="00D43720" w:rsidRDefault="00D43720">
      <w:pPr>
        <w:spacing w:after="0"/>
        <w:jc w:val="both"/>
        <w:rPr>
          <w:b/>
        </w:rPr>
      </w:pPr>
    </w:p>
    <w:p w14:paraId="3FE32DF8" w14:textId="77777777" w:rsidR="00D43720" w:rsidRDefault="00D43720">
      <w:pPr>
        <w:spacing w:after="0"/>
        <w:jc w:val="both"/>
        <w:rPr>
          <w:b/>
        </w:rPr>
      </w:pPr>
    </w:p>
    <w:p w14:paraId="4660067A" w14:textId="77777777" w:rsidR="00392B43" w:rsidRDefault="004209AD">
      <w:pPr>
        <w:spacing w:after="0"/>
        <w:jc w:val="both"/>
        <w:rPr>
          <w:b/>
          <w:sz w:val="28"/>
          <w:szCs w:val="28"/>
        </w:rPr>
      </w:pPr>
      <w:r>
        <w:rPr>
          <w:b/>
          <w:sz w:val="28"/>
          <w:szCs w:val="28"/>
        </w:rPr>
        <w:t>Course Description/Objectives/Goals:</w:t>
      </w:r>
    </w:p>
    <w:p w14:paraId="6CE55361" w14:textId="29B51C16" w:rsidR="00392B43" w:rsidRDefault="004209AD">
      <w:pPr>
        <w:jc w:val="both"/>
        <w:rPr>
          <w:sz w:val="24"/>
          <w:szCs w:val="24"/>
        </w:rPr>
      </w:pPr>
      <w:r>
        <w:rPr>
          <w:sz w:val="24"/>
          <w:szCs w:val="24"/>
        </w:rPr>
        <w:t>The course is designed to prepare students for adequately responding to issues faced during the</w:t>
      </w:r>
      <w:r w:rsidR="00B166E8">
        <w:rPr>
          <w:sz w:val="24"/>
          <w:szCs w:val="24"/>
        </w:rPr>
        <w:t>ir</w:t>
      </w:r>
      <w:r>
        <w:rPr>
          <w:sz w:val="24"/>
          <w:szCs w:val="24"/>
        </w:rPr>
        <w:t xml:space="preserve"> professional life</w:t>
      </w:r>
    </w:p>
    <w:p w14:paraId="34BCA102" w14:textId="77777777" w:rsidR="00392B43" w:rsidRDefault="004209AD">
      <w:pPr>
        <w:spacing w:after="0"/>
        <w:jc w:val="both"/>
        <w:rPr>
          <w:b/>
          <w:sz w:val="24"/>
          <w:szCs w:val="24"/>
        </w:rPr>
      </w:pPr>
      <w:r>
        <w:rPr>
          <w:sz w:val="24"/>
          <w:szCs w:val="24"/>
        </w:rPr>
        <w:t xml:space="preserve">Computing Profession, Computing Ethics, Philosophy of Ethics. The Structure of Organizations, Finance and Accounting, Anatomy of a Software House, Computer Contracts, Intellectual Property Rights, The Framework of Employee Relations Law and Changing Management Practices, Human Resource Management and IT, Health and Safety at Work, Software Liability, Liability and Practice, Computer Misuse and the Criminal Law, Regulation and Control of Personal Information. Overview of the British Computer Society Code of Conduct, IEEE Code of Ethics, ACM Code of Ethics and Professional Conduct, ACM/IEEE Software Engineering Code of Ethics and Professional Practice. </w:t>
      </w:r>
      <w:r>
        <w:rPr>
          <w:color w:val="000000"/>
          <w:sz w:val="24"/>
          <w:szCs w:val="24"/>
        </w:rPr>
        <w:t>Accountability and Auditing</w:t>
      </w:r>
      <w:r>
        <w:rPr>
          <w:sz w:val="24"/>
          <w:szCs w:val="24"/>
        </w:rPr>
        <w:t>, Social Application of Ethics.</w:t>
      </w:r>
    </w:p>
    <w:p w14:paraId="43798B70" w14:textId="77777777" w:rsidR="00392B43" w:rsidRDefault="00392B43">
      <w:pPr>
        <w:spacing w:after="0"/>
        <w:jc w:val="both"/>
        <w:rPr>
          <w:b/>
          <w:sz w:val="28"/>
          <w:szCs w:val="28"/>
        </w:rPr>
      </w:pPr>
    </w:p>
    <w:p w14:paraId="28E72CFE" w14:textId="77777777" w:rsidR="00392B43" w:rsidRDefault="00392B43">
      <w:pPr>
        <w:spacing w:after="0"/>
        <w:jc w:val="both"/>
        <w:rPr>
          <w:b/>
          <w:sz w:val="28"/>
          <w:szCs w:val="28"/>
        </w:rPr>
      </w:pPr>
    </w:p>
    <w:p w14:paraId="47B5D5EE" w14:textId="77777777" w:rsidR="00392B43" w:rsidRDefault="00392B43">
      <w:pPr>
        <w:spacing w:after="0"/>
        <w:jc w:val="both"/>
        <w:rPr>
          <w:b/>
          <w:sz w:val="28"/>
          <w:szCs w:val="28"/>
        </w:rPr>
      </w:pPr>
    </w:p>
    <w:p w14:paraId="25DCD425" w14:textId="77777777" w:rsidR="00392B43" w:rsidRDefault="00392B43">
      <w:pPr>
        <w:spacing w:after="0"/>
        <w:jc w:val="both"/>
        <w:rPr>
          <w:b/>
          <w:sz w:val="28"/>
          <w:szCs w:val="28"/>
        </w:rPr>
      </w:pPr>
    </w:p>
    <w:p w14:paraId="23C34A43" w14:textId="77777777" w:rsidR="00392B43" w:rsidRDefault="00392B43">
      <w:pPr>
        <w:spacing w:after="0"/>
        <w:jc w:val="both"/>
        <w:rPr>
          <w:b/>
          <w:sz w:val="28"/>
          <w:szCs w:val="28"/>
        </w:rPr>
      </w:pPr>
    </w:p>
    <w:p w14:paraId="1604B65F" w14:textId="77777777" w:rsidR="00392B43" w:rsidRDefault="00392B43">
      <w:pPr>
        <w:spacing w:after="0"/>
        <w:jc w:val="both"/>
        <w:rPr>
          <w:b/>
          <w:sz w:val="28"/>
          <w:szCs w:val="28"/>
        </w:rPr>
      </w:pPr>
    </w:p>
    <w:p w14:paraId="4DD51FAC" w14:textId="77777777" w:rsidR="00392B43" w:rsidRDefault="00392B43">
      <w:pPr>
        <w:spacing w:after="0"/>
        <w:jc w:val="both"/>
        <w:rPr>
          <w:b/>
          <w:sz w:val="28"/>
          <w:szCs w:val="28"/>
        </w:rPr>
      </w:pPr>
    </w:p>
    <w:p w14:paraId="071E4366" w14:textId="77777777" w:rsidR="005F2687" w:rsidRDefault="005F2687">
      <w:pPr>
        <w:spacing w:after="0"/>
        <w:jc w:val="both"/>
        <w:rPr>
          <w:b/>
          <w:sz w:val="28"/>
          <w:szCs w:val="28"/>
        </w:rPr>
      </w:pPr>
    </w:p>
    <w:p w14:paraId="042CD611" w14:textId="77777777" w:rsidR="00392B43" w:rsidRDefault="00392B43">
      <w:pPr>
        <w:spacing w:after="0"/>
        <w:jc w:val="both"/>
        <w:rPr>
          <w:b/>
          <w:sz w:val="28"/>
          <w:szCs w:val="28"/>
        </w:rPr>
      </w:pPr>
    </w:p>
    <w:p w14:paraId="3C251965" w14:textId="3AC234E9" w:rsidR="00392B43" w:rsidRDefault="004209AD">
      <w:pPr>
        <w:spacing w:after="0"/>
        <w:jc w:val="both"/>
        <w:rPr>
          <w:b/>
          <w:sz w:val="28"/>
          <w:szCs w:val="28"/>
        </w:rPr>
      </w:pPr>
      <w:r>
        <w:rPr>
          <w:b/>
          <w:sz w:val="28"/>
          <w:szCs w:val="28"/>
        </w:rPr>
        <w:t>Course Textbook</w:t>
      </w:r>
      <w:r w:rsidR="00A54F1F">
        <w:rPr>
          <w:b/>
          <w:sz w:val="28"/>
          <w:szCs w:val="28"/>
        </w:rPr>
        <w:t>s</w:t>
      </w:r>
    </w:p>
    <w:p w14:paraId="764C1054" w14:textId="77777777" w:rsidR="00392B43" w:rsidRDefault="004209AD">
      <w:pPr>
        <w:spacing w:before="60" w:after="60" w:line="240" w:lineRule="auto"/>
        <w:rPr>
          <w:sz w:val="24"/>
          <w:szCs w:val="24"/>
        </w:rPr>
      </w:pPr>
      <w:r>
        <w:rPr>
          <w:sz w:val="24"/>
          <w:szCs w:val="24"/>
        </w:rPr>
        <w:t xml:space="preserve">1. Professional Issues in Software Engineering by Frank Bott, Allison Coleman, Jack Eaton and Diane Rowland, CRC Press; 3rd Edition (2000). ISBN-10: 0748409513 </w:t>
      </w:r>
    </w:p>
    <w:p w14:paraId="5F1B6225" w14:textId="77777777" w:rsidR="00392B43" w:rsidRDefault="004209AD">
      <w:pPr>
        <w:spacing w:before="60" w:after="60" w:line="240" w:lineRule="auto"/>
        <w:rPr>
          <w:sz w:val="24"/>
          <w:szCs w:val="24"/>
        </w:rPr>
      </w:pPr>
      <w:r>
        <w:rPr>
          <w:sz w:val="24"/>
          <w:szCs w:val="24"/>
        </w:rPr>
        <w:t xml:space="preserve">2. Computer Ethics by Deborah G. Johnson, Pearson; 4th Edition (January 3, 2009). ISBN-10: 0131112414 </w:t>
      </w:r>
    </w:p>
    <w:p w14:paraId="38911A8E" w14:textId="77777777" w:rsidR="00392B43" w:rsidRDefault="004209AD">
      <w:pPr>
        <w:spacing w:before="60" w:after="60" w:line="240" w:lineRule="auto"/>
        <w:rPr>
          <w:sz w:val="24"/>
          <w:szCs w:val="24"/>
        </w:rPr>
      </w:pPr>
      <w:r>
        <w:rPr>
          <w:sz w:val="24"/>
          <w:szCs w:val="24"/>
        </w:rPr>
        <w:t xml:space="preserve">3. A Gift of Fire: Social, Legal, and Ethical Issues for Computing and the Internet (3rd Edition) by Sara Baase, Prentice Hall; 3rd Edition (2008). ISBN-10: 0136008488 </w:t>
      </w:r>
    </w:p>
    <w:p w14:paraId="31B48FC1" w14:textId="77777777" w:rsidR="00392B43" w:rsidRDefault="004209AD">
      <w:pPr>
        <w:spacing w:before="60" w:after="60" w:line="240" w:lineRule="auto"/>
        <w:rPr>
          <w:sz w:val="24"/>
          <w:szCs w:val="24"/>
        </w:rPr>
      </w:pPr>
      <w:r>
        <w:rPr>
          <w:sz w:val="24"/>
          <w:szCs w:val="24"/>
        </w:rPr>
        <w:t>4. Applied Professional Ethics by Gregory R. Beabout, University Press of America (1993). ISBN-10: 0819193747.</w:t>
      </w:r>
    </w:p>
    <w:p w14:paraId="5F1CEACB" w14:textId="77777777" w:rsidR="00392B43" w:rsidRDefault="004209AD">
      <w:pPr>
        <w:numPr>
          <w:ilvl w:val="0"/>
          <w:numId w:val="1"/>
        </w:numPr>
        <w:pBdr>
          <w:top w:val="nil"/>
          <w:left w:val="nil"/>
          <w:bottom w:val="nil"/>
          <w:right w:val="nil"/>
          <w:between w:val="nil"/>
        </w:pBdr>
        <w:spacing w:after="0" w:line="360" w:lineRule="auto"/>
        <w:jc w:val="both"/>
        <w:rPr>
          <w:color w:val="000000"/>
          <w:sz w:val="24"/>
          <w:szCs w:val="24"/>
        </w:rPr>
      </w:pPr>
      <w:r>
        <w:rPr>
          <w:color w:val="000000"/>
          <w:sz w:val="24"/>
          <w:szCs w:val="24"/>
        </w:rPr>
        <w:t>Professional Issues in Information Technology (Second Edition)</w:t>
      </w:r>
      <w:r>
        <w:rPr>
          <w:sz w:val="24"/>
          <w:szCs w:val="24"/>
        </w:rPr>
        <w:t xml:space="preserve"> – </w:t>
      </w:r>
      <w:r>
        <w:rPr>
          <w:color w:val="000000"/>
          <w:sz w:val="24"/>
          <w:szCs w:val="24"/>
        </w:rPr>
        <w:t>Frank Bott et al</w:t>
      </w:r>
    </w:p>
    <w:p w14:paraId="73684C9A" w14:textId="77777777" w:rsidR="00392B43" w:rsidRDefault="004209AD">
      <w:pPr>
        <w:numPr>
          <w:ilvl w:val="0"/>
          <w:numId w:val="1"/>
        </w:numPr>
        <w:pBdr>
          <w:top w:val="nil"/>
          <w:left w:val="nil"/>
          <w:bottom w:val="nil"/>
          <w:right w:val="nil"/>
          <w:between w:val="nil"/>
        </w:pBdr>
        <w:spacing w:after="0" w:line="360" w:lineRule="auto"/>
        <w:jc w:val="both"/>
        <w:rPr>
          <w:color w:val="000000"/>
          <w:sz w:val="24"/>
          <w:szCs w:val="24"/>
        </w:rPr>
      </w:pPr>
      <w:r>
        <w:rPr>
          <w:color w:val="000000"/>
          <w:sz w:val="24"/>
          <w:szCs w:val="24"/>
        </w:rPr>
        <w:t>Ethics in Information Technology</w:t>
      </w:r>
      <w:r>
        <w:rPr>
          <w:sz w:val="24"/>
          <w:szCs w:val="24"/>
        </w:rPr>
        <w:t xml:space="preserve"> - </w:t>
      </w:r>
      <w:r>
        <w:rPr>
          <w:color w:val="000000"/>
          <w:sz w:val="24"/>
          <w:szCs w:val="24"/>
        </w:rPr>
        <w:t>George W. Reynolds</w:t>
      </w:r>
    </w:p>
    <w:p w14:paraId="4562F8C6" w14:textId="77777777" w:rsidR="00392B43" w:rsidRDefault="004209AD">
      <w:pPr>
        <w:numPr>
          <w:ilvl w:val="0"/>
          <w:numId w:val="1"/>
        </w:numPr>
        <w:pBdr>
          <w:top w:val="nil"/>
          <w:left w:val="nil"/>
          <w:bottom w:val="nil"/>
          <w:right w:val="nil"/>
          <w:between w:val="nil"/>
        </w:pBdr>
        <w:spacing w:after="0"/>
        <w:jc w:val="both"/>
        <w:rPr>
          <w:color w:val="000000"/>
          <w:sz w:val="24"/>
          <w:szCs w:val="24"/>
        </w:rPr>
      </w:pPr>
      <w:r>
        <w:rPr>
          <w:color w:val="000000"/>
          <w:sz w:val="24"/>
          <w:szCs w:val="24"/>
        </w:rPr>
        <w:t>Peopleware 3rd Edition" by Timothy Lister and Tom DeMarco.</w:t>
      </w:r>
    </w:p>
    <w:p w14:paraId="00EEAE42" w14:textId="77777777" w:rsidR="00392B43" w:rsidRDefault="004209AD">
      <w:pPr>
        <w:numPr>
          <w:ilvl w:val="0"/>
          <w:numId w:val="1"/>
        </w:numPr>
        <w:pBdr>
          <w:top w:val="nil"/>
          <w:left w:val="nil"/>
          <w:bottom w:val="nil"/>
          <w:right w:val="nil"/>
          <w:between w:val="nil"/>
        </w:pBdr>
        <w:spacing w:after="0"/>
        <w:jc w:val="both"/>
        <w:rPr>
          <w:color w:val="000000"/>
          <w:sz w:val="24"/>
          <w:szCs w:val="24"/>
        </w:rPr>
      </w:pPr>
      <w:r>
        <w:rPr>
          <w:color w:val="000000"/>
          <w:sz w:val="24"/>
          <w:szCs w:val="24"/>
        </w:rPr>
        <w:t>"WINNING" by Jack Welch</w:t>
      </w:r>
    </w:p>
    <w:p w14:paraId="5F9FC3C9" w14:textId="77777777" w:rsidR="00392B43" w:rsidRDefault="00392B43">
      <w:pPr>
        <w:pBdr>
          <w:top w:val="nil"/>
          <w:left w:val="nil"/>
          <w:bottom w:val="nil"/>
          <w:right w:val="nil"/>
          <w:between w:val="nil"/>
        </w:pBdr>
        <w:spacing w:after="0"/>
        <w:ind w:left="720"/>
        <w:jc w:val="both"/>
        <w:rPr>
          <w:color w:val="000000"/>
        </w:rPr>
      </w:pPr>
    </w:p>
    <w:p w14:paraId="0F26DD80" w14:textId="77777777" w:rsidR="00392B43" w:rsidRDefault="004209AD">
      <w:pPr>
        <w:spacing w:after="0"/>
        <w:jc w:val="center"/>
        <w:rPr>
          <w:b/>
          <w:sz w:val="24"/>
          <w:szCs w:val="24"/>
        </w:rPr>
      </w:pPr>
      <w:r>
        <w:rPr>
          <w:b/>
          <w:sz w:val="24"/>
          <w:szCs w:val="24"/>
        </w:rPr>
        <w:t>Tentative Weekly Schedule</w:t>
      </w:r>
    </w:p>
    <w:tbl>
      <w:tblPr>
        <w:tblStyle w:val="a0"/>
        <w:tblW w:w="95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6"/>
        <w:gridCol w:w="3652"/>
        <w:gridCol w:w="1370"/>
        <w:gridCol w:w="1937"/>
        <w:gridCol w:w="2021"/>
      </w:tblGrid>
      <w:tr w:rsidR="00392B43" w14:paraId="42AAAD87" w14:textId="77777777">
        <w:trPr>
          <w:jc w:val="center"/>
        </w:trPr>
        <w:tc>
          <w:tcPr>
            <w:tcW w:w="596" w:type="dxa"/>
          </w:tcPr>
          <w:p w14:paraId="610C3085" w14:textId="77777777" w:rsidR="00392B43" w:rsidRDefault="004209AD">
            <w:pPr>
              <w:jc w:val="center"/>
              <w:rPr>
                <w:b/>
                <w:sz w:val="24"/>
                <w:szCs w:val="24"/>
              </w:rPr>
            </w:pPr>
            <w:r>
              <w:rPr>
                <w:b/>
                <w:sz w:val="24"/>
                <w:szCs w:val="24"/>
              </w:rPr>
              <w:t>S#</w:t>
            </w:r>
          </w:p>
        </w:tc>
        <w:tc>
          <w:tcPr>
            <w:tcW w:w="3652" w:type="dxa"/>
          </w:tcPr>
          <w:p w14:paraId="2BAE40EC" w14:textId="77777777" w:rsidR="00392B43" w:rsidRDefault="004209AD">
            <w:pPr>
              <w:jc w:val="center"/>
              <w:rPr>
                <w:b/>
                <w:sz w:val="24"/>
                <w:szCs w:val="24"/>
              </w:rPr>
            </w:pPr>
            <w:r>
              <w:rPr>
                <w:b/>
                <w:sz w:val="24"/>
                <w:szCs w:val="24"/>
              </w:rPr>
              <w:t>Topic</w:t>
            </w:r>
          </w:p>
        </w:tc>
        <w:tc>
          <w:tcPr>
            <w:tcW w:w="1370" w:type="dxa"/>
          </w:tcPr>
          <w:p w14:paraId="56FD7912" w14:textId="77777777" w:rsidR="00392B43" w:rsidRDefault="004209AD">
            <w:pPr>
              <w:jc w:val="center"/>
              <w:rPr>
                <w:b/>
                <w:sz w:val="24"/>
                <w:szCs w:val="24"/>
              </w:rPr>
            </w:pPr>
            <w:r>
              <w:rPr>
                <w:b/>
                <w:sz w:val="24"/>
                <w:szCs w:val="24"/>
              </w:rPr>
              <w:t>Week(s)</w:t>
            </w:r>
          </w:p>
        </w:tc>
        <w:tc>
          <w:tcPr>
            <w:tcW w:w="1937" w:type="dxa"/>
          </w:tcPr>
          <w:p w14:paraId="551A917D" w14:textId="77777777" w:rsidR="00392B43" w:rsidRDefault="004209AD">
            <w:pPr>
              <w:jc w:val="center"/>
              <w:rPr>
                <w:b/>
                <w:sz w:val="24"/>
                <w:szCs w:val="24"/>
              </w:rPr>
            </w:pPr>
            <w:r>
              <w:rPr>
                <w:b/>
                <w:sz w:val="24"/>
                <w:szCs w:val="24"/>
                <w:vertAlign w:val="superscript"/>
              </w:rPr>
              <w:footnoteReference w:id="1"/>
            </w:r>
            <w:r>
              <w:rPr>
                <w:b/>
                <w:sz w:val="24"/>
                <w:szCs w:val="24"/>
              </w:rPr>
              <w:t>Readings</w:t>
            </w:r>
          </w:p>
        </w:tc>
        <w:tc>
          <w:tcPr>
            <w:tcW w:w="2021" w:type="dxa"/>
          </w:tcPr>
          <w:p w14:paraId="774C3C1A" w14:textId="77777777" w:rsidR="00392B43" w:rsidRDefault="004209AD">
            <w:pPr>
              <w:jc w:val="center"/>
              <w:rPr>
                <w:b/>
                <w:sz w:val="24"/>
                <w:szCs w:val="24"/>
                <w:vertAlign w:val="superscript"/>
              </w:rPr>
            </w:pPr>
            <w:r>
              <w:rPr>
                <w:b/>
                <w:sz w:val="24"/>
                <w:szCs w:val="24"/>
              </w:rPr>
              <w:t>Project Deliverables</w:t>
            </w:r>
          </w:p>
        </w:tc>
      </w:tr>
      <w:tr w:rsidR="00392B43" w14:paraId="40229A2B" w14:textId="77777777">
        <w:trPr>
          <w:jc w:val="center"/>
        </w:trPr>
        <w:tc>
          <w:tcPr>
            <w:tcW w:w="596" w:type="dxa"/>
          </w:tcPr>
          <w:p w14:paraId="28CFE617" w14:textId="77777777" w:rsidR="00392B43" w:rsidRDefault="004209AD">
            <w:pPr>
              <w:spacing w:before="120" w:after="120"/>
              <w:jc w:val="right"/>
              <w:rPr>
                <w:sz w:val="24"/>
                <w:szCs w:val="24"/>
              </w:rPr>
            </w:pPr>
            <w:r>
              <w:rPr>
                <w:sz w:val="24"/>
                <w:szCs w:val="24"/>
              </w:rPr>
              <w:t>1</w:t>
            </w:r>
          </w:p>
        </w:tc>
        <w:tc>
          <w:tcPr>
            <w:tcW w:w="3652" w:type="dxa"/>
          </w:tcPr>
          <w:p w14:paraId="4ABAD639" w14:textId="77777777" w:rsidR="00392B43" w:rsidRDefault="004209AD">
            <w:pPr>
              <w:spacing w:before="120" w:after="120"/>
              <w:rPr>
                <w:sz w:val="24"/>
                <w:szCs w:val="24"/>
              </w:rPr>
            </w:pPr>
            <w:r>
              <w:rPr>
                <w:sz w:val="24"/>
                <w:szCs w:val="24"/>
              </w:rPr>
              <w:t>Introduction and appreciation to the course. Basics of Law.</w:t>
            </w:r>
          </w:p>
          <w:p w14:paraId="7CB928B0" w14:textId="77777777" w:rsidR="00392B43" w:rsidRDefault="004209AD">
            <w:pPr>
              <w:spacing w:before="120" w:after="120"/>
              <w:rPr>
                <w:sz w:val="24"/>
                <w:szCs w:val="24"/>
              </w:rPr>
            </w:pPr>
            <w:r>
              <w:rPr>
                <w:sz w:val="24"/>
                <w:szCs w:val="24"/>
              </w:rPr>
              <w:t>Profession, Computing Profession, Professional Bodies</w:t>
            </w:r>
          </w:p>
        </w:tc>
        <w:tc>
          <w:tcPr>
            <w:tcW w:w="1370" w:type="dxa"/>
          </w:tcPr>
          <w:p w14:paraId="665ADBED" w14:textId="77777777" w:rsidR="00392B43" w:rsidRDefault="004209AD">
            <w:pPr>
              <w:spacing w:before="120" w:after="120"/>
              <w:jc w:val="center"/>
              <w:rPr>
                <w:sz w:val="24"/>
                <w:szCs w:val="24"/>
              </w:rPr>
            </w:pPr>
            <w:r>
              <w:rPr>
                <w:sz w:val="24"/>
                <w:szCs w:val="24"/>
              </w:rPr>
              <w:t>1-2</w:t>
            </w:r>
          </w:p>
        </w:tc>
        <w:tc>
          <w:tcPr>
            <w:tcW w:w="1937" w:type="dxa"/>
          </w:tcPr>
          <w:p w14:paraId="46B3F3D4" w14:textId="77777777" w:rsidR="00392B43" w:rsidRDefault="00392B43">
            <w:pPr>
              <w:rPr>
                <w:sz w:val="24"/>
                <w:szCs w:val="24"/>
              </w:rPr>
            </w:pPr>
          </w:p>
          <w:p w14:paraId="009DF8F7" w14:textId="77777777" w:rsidR="00392B43" w:rsidRDefault="004209AD">
            <w:pPr>
              <w:rPr>
                <w:sz w:val="24"/>
                <w:szCs w:val="24"/>
              </w:rPr>
            </w:pPr>
            <w:r>
              <w:rPr>
                <w:sz w:val="24"/>
                <w:szCs w:val="24"/>
              </w:rPr>
              <w:t>Chapter 1 [a]</w:t>
            </w:r>
          </w:p>
          <w:p w14:paraId="4764D341" w14:textId="77777777" w:rsidR="00392B43" w:rsidRDefault="00392B43">
            <w:pPr>
              <w:rPr>
                <w:sz w:val="24"/>
                <w:szCs w:val="24"/>
              </w:rPr>
            </w:pPr>
          </w:p>
          <w:p w14:paraId="02092EF3" w14:textId="77777777" w:rsidR="00392B43" w:rsidRDefault="004209AD">
            <w:pPr>
              <w:rPr>
                <w:sz w:val="24"/>
                <w:szCs w:val="24"/>
              </w:rPr>
            </w:pPr>
            <w:r>
              <w:rPr>
                <w:sz w:val="24"/>
                <w:szCs w:val="24"/>
              </w:rPr>
              <w:t>Chapter 1 [1]</w:t>
            </w:r>
          </w:p>
          <w:p w14:paraId="355AC00C" w14:textId="77777777" w:rsidR="00392B43" w:rsidRDefault="004209AD">
            <w:pPr>
              <w:spacing w:before="120" w:after="120"/>
              <w:rPr>
                <w:sz w:val="24"/>
                <w:szCs w:val="24"/>
              </w:rPr>
            </w:pPr>
            <w:r>
              <w:rPr>
                <w:sz w:val="24"/>
                <w:szCs w:val="24"/>
              </w:rPr>
              <w:t>Chapter 2 [a]</w:t>
            </w:r>
          </w:p>
        </w:tc>
        <w:tc>
          <w:tcPr>
            <w:tcW w:w="2021" w:type="dxa"/>
          </w:tcPr>
          <w:p w14:paraId="758666CC" w14:textId="77777777" w:rsidR="00392B43" w:rsidRDefault="00392B43">
            <w:pPr>
              <w:spacing w:before="120" w:after="120"/>
              <w:rPr>
                <w:sz w:val="24"/>
                <w:szCs w:val="24"/>
              </w:rPr>
            </w:pPr>
          </w:p>
        </w:tc>
      </w:tr>
      <w:tr w:rsidR="00392B43" w14:paraId="068A1142" w14:textId="77777777">
        <w:trPr>
          <w:jc w:val="center"/>
        </w:trPr>
        <w:tc>
          <w:tcPr>
            <w:tcW w:w="596" w:type="dxa"/>
          </w:tcPr>
          <w:p w14:paraId="0A81396B" w14:textId="77777777" w:rsidR="00392B43" w:rsidRDefault="004209AD">
            <w:pPr>
              <w:spacing w:before="120" w:after="120"/>
              <w:jc w:val="right"/>
              <w:rPr>
                <w:sz w:val="24"/>
                <w:szCs w:val="24"/>
              </w:rPr>
            </w:pPr>
            <w:r>
              <w:rPr>
                <w:sz w:val="24"/>
                <w:szCs w:val="24"/>
              </w:rPr>
              <w:t>2</w:t>
            </w:r>
          </w:p>
        </w:tc>
        <w:tc>
          <w:tcPr>
            <w:tcW w:w="3652" w:type="dxa"/>
          </w:tcPr>
          <w:p w14:paraId="1A847086" w14:textId="77777777" w:rsidR="00392B43" w:rsidRDefault="004209AD">
            <w:pPr>
              <w:rPr>
                <w:sz w:val="24"/>
                <w:szCs w:val="24"/>
              </w:rPr>
            </w:pPr>
            <w:r>
              <w:rPr>
                <w:sz w:val="24"/>
                <w:szCs w:val="24"/>
              </w:rPr>
              <w:t>Organization, Legal Status of organization, Structure and management  of Organization</w:t>
            </w:r>
          </w:p>
          <w:p w14:paraId="65DD966D" w14:textId="77777777" w:rsidR="00392B43" w:rsidRDefault="00392B43">
            <w:pPr>
              <w:rPr>
                <w:sz w:val="24"/>
                <w:szCs w:val="24"/>
              </w:rPr>
            </w:pPr>
          </w:p>
          <w:p w14:paraId="00E0B3F6" w14:textId="77777777" w:rsidR="00392B43" w:rsidRDefault="004209AD">
            <w:pPr>
              <w:rPr>
                <w:sz w:val="24"/>
                <w:szCs w:val="24"/>
              </w:rPr>
            </w:pPr>
            <w:r>
              <w:rPr>
                <w:sz w:val="24"/>
                <w:szCs w:val="24"/>
              </w:rPr>
              <w:t>Financing a startup-company, Finance and Accounting, Accountability and Auditing</w:t>
            </w:r>
          </w:p>
          <w:p w14:paraId="4764881C" w14:textId="77777777" w:rsidR="00392B43" w:rsidRDefault="00392B43">
            <w:pPr>
              <w:spacing w:before="120" w:after="120"/>
              <w:rPr>
                <w:sz w:val="24"/>
                <w:szCs w:val="24"/>
              </w:rPr>
            </w:pPr>
          </w:p>
          <w:p w14:paraId="76C6664C" w14:textId="77777777" w:rsidR="00392B43" w:rsidRDefault="004209AD">
            <w:pPr>
              <w:spacing w:before="120" w:after="120"/>
              <w:rPr>
                <w:sz w:val="24"/>
                <w:szCs w:val="24"/>
              </w:rPr>
            </w:pPr>
            <w:r>
              <w:rPr>
                <w:sz w:val="24"/>
                <w:szCs w:val="24"/>
              </w:rPr>
              <w:t>Investment Appraisal</w:t>
            </w:r>
          </w:p>
        </w:tc>
        <w:tc>
          <w:tcPr>
            <w:tcW w:w="1370" w:type="dxa"/>
          </w:tcPr>
          <w:p w14:paraId="344F6BE5" w14:textId="77777777" w:rsidR="00392B43" w:rsidRDefault="004209AD">
            <w:pPr>
              <w:spacing w:before="120" w:after="120"/>
              <w:jc w:val="center"/>
              <w:rPr>
                <w:sz w:val="24"/>
                <w:szCs w:val="24"/>
              </w:rPr>
            </w:pPr>
            <w:r>
              <w:rPr>
                <w:sz w:val="24"/>
                <w:szCs w:val="24"/>
              </w:rPr>
              <w:t>2, 3, 4</w:t>
            </w:r>
          </w:p>
        </w:tc>
        <w:tc>
          <w:tcPr>
            <w:tcW w:w="1937" w:type="dxa"/>
          </w:tcPr>
          <w:p w14:paraId="65EAF473" w14:textId="77777777" w:rsidR="00392B43" w:rsidRDefault="004209AD">
            <w:pPr>
              <w:rPr>
                <w:sz w:val="24"/>
                <w:szCs w:val="24"/>
              </w:rPr>
            </w:pPr>
            <w:r>
              <w:rPr>
                <w:sz w:val="24"/>
                <w:szCs w:val="24"/>
              </w:rPr>
              <w:t>Chapter 2[1]</w:t>
            </w:r>
          </w:p>
          <w:p w14:paraId="01B0CBD4" w14:textId="77777777" w:rsidR="00392B43" w:rsidRDefault="004209AD">
            <w:pPr>
              <w:rPr>
                <w:sz w:val="24"/>
                <w:szCs w:val="24"/>
              </w:rPr>
            </w:pPr>
            <w:r>
              <w:rPr>
                <w:sz w:val="24"/>
                <w:szCs w:val="24"/>
              </w:rPr>
              <w:t>Chapter 3,4[2]</w:t>
            </w:r>
          </w:p>
          <w:p w14:paraId="768834A4" w14:textId="77777777" w:rsidR="00392B43" w:rsidRDefault="00392B43">
            <w:pPr>
              <w:rPr>
                <w:sz w:val="24"/>
                <w:szCs w:val="24"/>
              </w:rPr>
            </w:pPr>
          </w:p>
          <w:p w14:paraId="6258735C" w14:textId="77777777" w:rsidR="00392B43" w:rsidRDefault="004209AD">
            <w:pPr>
              <w:rPr>
                <w:sz w:val="24"/>
                <w:szCs w:val="24"/>
              </w:rPr>
            </w:pPr>
            <w:r>
              <w:rPr>
                <w:sz w:val="24"/>
                <w:szCs w:val="24"/>
              </w:rPr>
              <w:t>Chapter 3[1]</w:t>
            </w:r>
          </w:p>
          <w:p w14:paraId="764E8409" w14:textId="77777777" w:rsidR="00392B43" w:rsidRDefault="004209AD">
            <w:pPr>
              <w:rPr>
                <w:sz w:val="24"/>
                <w:szCs w:val="24"/>
              </w:rPr>
            </w:pPr>
            <w:r>
              <w:rPr>
                <w:sz w:val="24"/>
                <w:szCs w:val="24"/>
              </w:rPr>
              <w:t>Chapter 5,6[a]</w:t>
            </w:r>
          </w:p>
          <w:p w14:paraId="3D2C3186" w14:textId="77777777" w:rsidR="00392B43" w:rsidRDefault="00392B43">
            <w:pPr>
              <w:rPr>
                <w:sz w:val="24"/>
                <w:szCs w:val="24"/>
              </w:rPr>
            </w:pPr>
          </w:p>
          <w:p w14:paraId="6374BD04" w14:textId="77777777" w:rsidR="00392B43" w:rsidRDefault="004209AD">
            <w:pPr>
              <w:rPr>
                <w:sz w:val="24"/>
                <w:szCs w:val="24"/>
              </w:rPr>
            </w:pPr>
            <w:r>
              <w:rPr>
                <w:sz w:val="24"/>
                <w:szCs w:val="24"/>
              </w:rPr>
              <w:t>Chapter8[a]</w:t>
            </w:r>
          </w:p>
          <w:p w14:paraId="10842C68" w14:textId="77777777" w:rsidR="00392B43" w:rsidRDefault="00392B43">
            <w:pPr>
              <w:spacing w:before="120" w:after="120"/>
              <w:rPr>
                <w:sz w:val="24"/>
                <w:szCs w:val="24"/>
              </w:rPr>
            </w:pPr>
          </w:p>
        </w:tc>
        <w:tc>
          <w:tcPr>
            <w:tcW w:w="2021" w:type="dxa"/>
          </w:tcPr>
          <w:p w14:paraId="39A83F1D" w14:textId="77777777" w:rsidR="00392B43" w:rsidRDefault="004209AD">
            <w:pPr>
              <w:spacing w:before="120" w:after="120"/>
              <w:rPr>
                <w:sz w:val="24"/>
                <w:szCs w:val="24"/>
              </w:rPr>
            </w:pPr>
            <w:r>
              <w:rPr>
                <w:sz w:val="24"/>
                <w:szCs w:val="24"/>
              </w:rPr>
              <w:t>Assignment 1</w:t>
            </w:r>
          </w:p>
        </w:tc>
      </w:tr>
      <w:tr w:rsidR="00392B43" w14:paraId="30B0769B" w14:textId="77777777">
        <w:trPr>
          <w:jc w:val="center"/>
        </w:trPr>
        <w:tc>
          <w:tcPr>
            <w:tcW w:w="596" w:type="dxa"/>
          </w:tcPr>
          <w:p w14:paraId="79C4BCA8" w14:textId="77777777" w:rsidR="00392B43" w:rsidRDefault="004209AD">
            <w:pPr>
              <w:spacing w:before="120" w:after="120"/>
              <w:jc w:val="right"/>
              <w:rPr>
                <w:sz w:val="24"/>
                <w:szCs w:val="24"/>
              </w:rPr>
            </w:pPr>
            <w:r>
              <w:rPr>
                <w:sz w:val="24"/>
                <w:szCs w:val="24"/>
              </w:rPr>
              <w:t>3</w:t>
            </w:r>
          </w:p>
        </w:tc>
        <w:tc>
          <w:tcPr>
            <w:tcW w:w="3652" w:type="dxa"/>
          </w:tcPr>
          <w:p w14:paraId="0B867544" w14:textId="77777777" w:rsidR="00392B43" w:rsidRDefault="004209AD">
            <w:pPr>
              <w:spacing w:before="120" w:after="120"/>
              <w:rPr>
                <w:sz w:val="24"/>
                <w:szCs w:val="24"/>
              </w:rPr>
            </w:pPr>
            <w:r>
              <w:rPr>
                <w:sz w:val="24"/>
                <w:szCs w:val="24"/>
              </w:rPr>
              <w:t>Anatomy of Software House</w:t>
            </w:r>
          </w:p>
        </w:tc>
        <w:tc>
          <w:tcPr>
            <w:tcW w:w="1370" w:type="dxa"/>
          </w:tcPr>
          <w:p w14:paraId="404D6B79" w14:textId="77777777" w:rsidR="00392B43" w:rsidRDefault="004209AD">
            <w:pPr>
              <w:spacing w:before="120" w:after="120"/>
              <w:jc w:val="center"/>
              <w:rPr>
                <w:sz w:val="24"/>
                <w:szCs w:val="24"/>
              </w:rPr>
            </w:pPr>
            <w:r>
              <w:rPr>
                <w:sz w:val="24"/>
                <w:szCs w:val="24"/>
              </w:rPr>
              <w:t>5</w:t>
            </w:r>
          </w:p>
        </w:tc>
        <w:tc>
          <w:tcPr>
            <w:tcW w:w="1937" w:type="dxa"/>
          </w:tcPr>
          <w:p w14:paraId="7520DC84" w14:textId="77777777" w:rsidR="00392B43" w:rsidRDefault="004209AD">
            <w:pPr>
              <w:spacing w:before="120" w:after="120"/>
              <w:rPr>
                <w:sz w:val="24"/>
                <w:szCs w:val="24"/>
              </w:rPr>
            </w:pPr>
            <w:r>
              <w:rPr>
                <w:sz w:val="24"/>
                <w:szCs w:val="24"/>
              </w:rPr>
              <w:t>Chapter 4 [1]</w:t>
            </w:r>
          </w:p>
        </w:tc>
        <w:tc>
          <w:tcPr>
            <w:tcW w:w="2021" w:type="dxa"/>
          </w:tcPr>
          <w:p w14:paraId="08B8B2CF" w14:textId="77777777" w:rsidR="00392B43" w:rsidRDefault="004209AD">
            <w:pPr>
              <w:spacing w:before="120" w:after="120"/>
              <w:rPr>
                <w:sz w:val="24"/>
                <w:szCs w:val="24"/>
              </w:rPr>
            </w:pPr>
            <w:r>
              <w:rPr>
                <w:sz w:val="24"/>
                <w:szCs w:val="24"/>
              </w:rPr>
              <w:t>Quiz 1</w:t>
            </w:r>
          </w:p>
        </w:tc>
      </w:tr>
      <w:tr w:rsidR="00B166E8" w14:paraId="05286437" w14:textId="77777777" w:rsidTr="009B72A1">
        <w:trPr>
          <w:jc w:val="center"/>
        </w:trPr>
        <w:tc>
          <w:tcPr>
            <w:tcW w:w="9576" w:type="dxa"/>
            <w:gridSpan w:val="5"/>
          </w:tcPr>
          <w:p w14:paraId="2B0BF7A6" w14:textId="4B3E4655" w:rsidR="00B166E8" w:rsidRDefault="00B166E8" w:rsidP="00B166E8">
            <w:pPr>
              <w:spacing w:before="120" w:after="120"/>
              <w:jc w:val="center"/>
              <w:rPr>
                <w:sz w:val="24"/>
                <w:szCs w:val="24"/>
              </w:rPr>
            </w:pPr>
            <w:r>
              <w:rPr>
                <w:sz w:val="24"/>
                <w:szCs w:val="24"/>
              </w:rPr>
              <w:t>Mid -1 Exam</w:t>
            </w:r>
          </w:p>
        </w:tc>
      </w:tr>
      <w:tr w:rsidR="00392B43" w14:paraId="43FBF42B" w14:textId="77777777">
        <w:trPr>
          <w:jc w:val="center"/>
        </w:trPr>
        <w:tc>
          <w:tcPr>
            <w:tcW w:w="596" w:type="dxa"/>
          </w:tcPr>
          <w:p w14:paraId="7CC2F61E" w14:textId="77777777" w:rsidR="00392B43" w:rsidRDefault="004209AD">
            <w:pPr>
              <w:spacing w:before="120" w:after="120"/>
              <w:jc w:val="right"/>
              <w:rPr>
                <w:sz w:val="24"/>
                <w:szCs w:val="24"/>
              </w:rPr>
            </w:pPr>
            <w:r>
              <w:rPr>
                <w:sz w:val="24"/>
                <w:szCs w:val="24"/>
              </w:rPr>
              <w:lastRenderedPageBreak/>
              <w:t>4</w:t>
            </w:r>
          </w:p>
        </w:tc>
        <w:tc>
          <w:tcPr>
            <w:tcW w:w="3652" w:type="dxa"/>
          </w:tcPr>
          <w:p w14:paraId="5E68C69F" w14:textId="77777777" w:rsidR="00392B43" w:rsidRDefault="004209AD">
            <w:pPr>
              <w:spacing w:before="120" w:after="120"/>
              <w:rPr>
                <w:sz w:val="24"/>
                <w:szCs w:val="24"/>
              </w:rPr>
            </w:pPr>
            <w:r>
              <w:rPr>
                <w:sz w:val="24"/>
                <w:szCs w:val="24"/>
              </w:rPr>
              <w:t>Computer Contracts</w:t>
            </w:r>
          </w:p>
        </w:tc>
        <w:tc>
          <w:tcPr>
            <w:tcW w:w="1370" w:type="dxa"/>
          </w:tcPr>
          <w:p w14:paraId="7498A6FD" w14:textId="77777777" w:rsidR="00392B43" w:rsidRDefault="004209AD">
            <w:pPr>
              <w:spacing w:before="120" w:after="120"/>
              <w:jc w:val="center"/>
              <w:rPr>
                <w:sz w:val="24"/>
                <w:szCs w:val="24"/>
              </w:rPr>
            </w:pPr>
            <w:r>
              <w:rPr>
                <w:sz w:val="24"/>
                <w:szCs w:val="24"/>
              </w:rPr>
              <w:t>6</w:t>
            </w:r>
          </w:p>
        </w:tc>
        <w:tc>
          <w:tcPr>
            <w:tcW w:w="1937" w:type="dxa"/>
          </w:tcPr>
          <w:p w14:paraId="1F4B20F6" w14:textId="77777777" w:rsidR="00392B43" w:rsidRDefault="004209AD">
            <w:pPr>
              <w:spacing w:before="120" w:after="120"/>
              <w:rPr>
                <w:sz w:val="24"/>
                <w:szCs w:val="24"/>
              </w:rPr>
            </w:pPr>
            <w:r>
              <w:rPr>
                <w:sz w:val="24"/>
                <w:szCs w:val="24"/>
              </w:rPr>
              <w:t>Chapter 5 [1]</w:t>
            </w:r>
          </w:p>
        </w:tc>
        <w:tc>
          <w:tcPr>
            <w:tcW w:w="2021" w:type="dxa"/>
          </w:tcPr>
          <w:p w14:paraId="203C4A52" w14:textId="77777777" w:rsidR="00392B43" w:rsidRDefault="00392B43">
            <w:pPr>
              <w:spacing w:before="120" w:after="120"/>
              <w:rPr>
                <w:sz w:val="24"/>
                <w:szCs w:val="24"/>
              </w:rPr>
            </w:pPr>
          </w:p>
        </w:tc>
      </w:tr>
      <w:tr w:rsidR="00392B43" w14:paraId="7B94EF87" w14:textId="77777777">
        <w:trPr>
          <w:jc w:val="center"/>
        </w:trPr>
        <w:tc>
          <w:tcPr>
            <w:tcW w:w="596" w:type="dxa"/>
          </w:tcPr>
          <w:p w14:paraId="33D3014B" w14:textId="77777777" w:rsidR="00392B43" w:rsidRDefault="004209AD">
            <w:pPr>
              <w:spacing w:before="120" w:after="120"/>
              <w:jc w:val="right"/>
              <w:rPr>
                <w:sz w:val="24"/>
                <w:szCs w:val="24"/>
              </w:rPr>
            </w:pPr>
            <w:r>
              <w:rPr>
                <w:sz w:val="24"/>
                <w:szCs w:val="24"/>
              </w:rPr>
              <w:t>5</w:t>
            </w:r>
          </w:p>
        </w:tc>
        <w:tc>
          <w:tcPr>
            <w:tcW w:w="3652" w:type="dxa"/>
          </w:tcPr>
          <w:p w14:paraId="40E574C2" w14:textId="77777777" w:rsidR="00392B43" w:rsidRDefault="004209AD">
            <w:pPr>
              <w:spacing w:before="120" w:after="120"/>
              <w:rPr>
                <w:sz w:val="24"/>
                <w:szCs w:val="24"/>
              </w:rPr>
            </w:pPr>
            <w:r>
              <w:rPr>
                <w:sz w:val="24"/>
                <w:szCs w:val="24"/>
              </w:rPr>
              <w:t>Intellectual Property Rights</w:t>
            </w:r>
          </w:p>
        </w:tc>
        <w:tc>
          <w:tcPr>
            <w:tcW w:w="1370" w:type="dxa"/>
          </w:tcPr>
          <w:p w14:paraId="3DBD2080" w14:textId="77777777" w:rsidR="00392B43" w:rsidRDefault="004209AD">
            <w:pPr>
              <w:spacing w:before="120" w:after="120"/>
              <w:jc w:val="center"/>
              <w:rPr>
                <w:sz w:val="24"/>
                <w:szCs w:val="24"/>
              </w:rPr>
            </w:pPr>
            <w:r>
              <w:rPr>
                <w:sz w:val="24"/>
                <w:szCs w:val="24"/>
              </w:rPr>
              <w:t>7</w:t>
            </w:r>
          </w:p>
        </w:tc>
        <w:tc>
          <w:tcPr>
            <w:tcW w:w="1937" w:type="dxa"/>
          </w:tcPr>
          <w:p w14:paraId="1B94A92A" w14:textId="77777777" w:rsidR="00392B43" w:rsidRDefault="004209AD">
            <w:pPr>
              <w:spacing w:before="120" w:after="120"/>
              <w:rPr>
                <w:sz w:val="24"/>
                <w:szCs w:val="24"/>
              </w:rPr>
            </w:pPr>
            <w:r>
              <w:rPr>
                <w:sz w:val="24"/>
                <w:szCs w:val="24"/>
              </w:rPr>
              <w:t>Chapter 6 [1]</w:t>
            </w:r>
          </w:p>
          <w:p w14:paraId="312A81DB" w14:textId="77777777" w:rsidR="00392B43" w:rsidRDefault="004209AD">
            <w:pPr>
              <w:spacing w:before="120" w:after="120"/>
              <w:rPr>
                <w:sz w:val="24"/>
                <w:szCs w:val="24"/>
              </w:rPr>
            </w:pPr>
            <w:r>
              <w:rPr>
                <w:sz w:val="24"/>
                <w:szCs w:val="24"/>
              </w:rPr>
              <w:t>Chapter 6 [b]</w:t>
            </w:r>
          </w:p>
        </w:tc>
        <w:tc>
          <w:tcPr>
            <w:tcW w:w="2021" w:type="dxa"/>
          </w:tcPr>
          <w:p w14:paraId="46C480FB" w14:textId="77777777" w:rsidR="00392B43" w:rsidRDefault="00392B43">
            <w:pPr>
              <w:spacing w:before="120" w:after="120"/>
              <w:rPr>
                <w:sz w:val="24"/>
                <w:szCs w:val="24"/>
              </w:rPr>
            </w:pPr>
          </w:p>
        </w:tc>
      </w:tr>
      <w:tr w:rsidR="00392B43" w14:paraId="5D58A71F" w14:textId="77777777">
        <w:trPr>
          <w:jc w:val="center"/>
        </w:trPr>
        <w:tc>
          <w:tcPr>
            <w:tcW w:w="596" w:type="dxa"/>
          </w:tcPr>
          <w:p w14:paraId="1BB5FFC9" w14:textId="77777777" w:rsidR="00392B43" w:rsidRDefault="004209AD">
            <w:pPr>
              <w:spacing w:before="120" w:after="120"/>
              <w:jc w:val="right"/>
              <w:rPr>
                <w:sz w:val="24"/>
                <w:szCs w:val="24"/>
              </w:rPr>
            </w:pPr>
            <w:r>
              <w:rPr>
                <w:sz w:val="24"/>
                <w:szCs w:val="24"/>
              </w:rPr>
              <w:t>6</w:t>
            </w:r>
          </w:p>
        </w:tc>
        <w:tc>
          <w:tcPr>
            <w:tcW w:w="3652" w:type="dxa"/>
          </w:tcPr>
          <w:p w14:paraId="302291AB" w14:textId="77777777" w:rsidR="00392B43" w:rsidRDefault="004209AD">
            <w:pPr>
              <w:spacing w:before="120" w:after="120"/>
              <w:rPr>
                <w:sz w:val="24"/>
                <w:szCs w:val="24"/>
              </w:rPr>
            </w:pPr>
            <w:r>
              <w:rPr>
                <w:sz w:val="24"/>
                <w:szCs w:val="24"/>
              </w:rPr>
              <w:t>The Framework of Employee Relations Law and Changing Management Practices</w:t>
            </w:r>
          </w:p>
        </w:tc>
        <w:tc>
          <w:tcPr>
            <w:tcW w:w="1370" w:type="dxa"/>
          </w:tcPr>
          <w:p w14:paraId="393B2A2F" w14:textId="77777777" w:rsidR="00392B43" w:rsidRDefault="004209AD">
            <w:pPr>
              <w:spacing w:before="120" w:after="120"/>
              <w:jc w:val="center"/>
              <w:rPr>
                <w:sz w:val="24"/>
                <w:szCs w:val="24"/>
              </w:rPr>
            </w:pPr>
            <w:r>
              <w:rPr>
                <w:sz w:val="24"/>
                <w:szCs w:val="24"/>
              </w:rPr>
              <w:t>8</w:t>
            </w:r>
          </w:p>
        </w:tc>
        <w:tc>
          <w:tcPr>
            <w:tcW w:w="1937" w:type="dxa"/>
          </w:tcPr>
          <w:p w14:paraId="2DCE177B" w14:textId="77777777" w:rsidR="00392B43" w:rsidRDefault="004209AD">
            <w:pPr>
              <w:spacing w:before="120" w:after="120"/>
              <w:rPr>
                <w:sz w:val="24"/>
                <w:szCs w:val="24"/>
              </w:rPr>
            </w:pPr>
            <w:r>
              <w:rPr>
                <w:sz w:val="24"/>
                <w:szCs w:val="24"/>
              </w:rPr>
              <w:t>Chapter 7 [1]</w:t>
            </w:r>
          </w:p>
        </w:tc>
        <w:tc>
          <w:tcPr>
            <w:tcW w:w="2021" w:type="dxa"/>
          </w:tcPr>
          <w:p w14:paraId="56678B52" w14:textId="77777777" w:rsidR="00392B43" w:rsidRDefault="00392B43">
            <w:pPr>
              <w:spacing w:before="120" w:after="120"/>
              <w:rPr>
                <w:sz w:val="24"/>
                <w:szCs w:val="24"/>
              </w:rPr>
            </w:pPr>
          </w:p>
        </w:tc>
      </w:tr>
      <w:tr w:rsidR="00392B43" w14:paraId="0D91BB01" w14:textId="77777777">
        <w:trPr>
          <w:jc w:val="center"/>
        </w:trPr>
        <w:tc>
          <w:tcPr>
            <w:tcW w:w="596" w:type="dxa"/>
          </w:tcPr>
          <w:p w14:paraId="2D104467" w14:textId="77777777" w:rsidR="00392B43" w:rsidRDefault="004209AD">
            <w:pPr>
              <w:spacing w:before="120" w:after="120"/>
              <w:jc w:val="right"/>
              <w:rPr>
                <w:sz w:val="24"/>
                <w:szCs w:val="24"/>
              </w:rPr>
            </w:pPr>
            <w:r>
              <w:rPr>
                <w:sz w:val="24"/>
                <w:szCs w:val="24"/>
              </w:rPr>
              <w:t>7</w:t>
            </w:r>
          </w:p>
        </w:tc>
        <w:tc>
          <w:tcPr>
            <w:tcW w:w="3652" w:type="dxa"/>
          </w:tcPr>
          <w:p w14:paraId="641CEBB9" w14:textId="77777777" w:rsidR="00392B43" w:rsidRDefault="004209AD">
            <w:pPr>
              <w:spacing w:before="120" w:after="120"/>
              <w:rPr>
                <w:sz w:val="24"/>
                <w:szCs w:val="24"/>
              </w:rPr>
            </w:pPr>
            <w:r>
              <w:rPr>
                <w:sz w:val="24"/>
                <w:szCs w:val="24"/>
              </w:rPr>
              <w:t>Human Resource Management and IT</w:t>
            </w:r>
          </w:p>
        </w:tc>
        <w:tc>
          <w:tcPr>
            <w:tcW w:w="1370" w:type="dxa"/>
          </w:tcPr>
          <w:p w14:paraId="448BFCE9" w14:textId="77777777" w:rsidR="00392B43" w:rsidRDefault="004209AD">
            <w:pPr>
              <w:spacing w:before="120" w:after="120"/>
              <w:jc w:val="center"/>
              <w:rPr>
                <w:sz w:val="24"/>
                <w:szCs w:val="24"/>
              </w:rPr>
            </w:pPr>
            <w:r>
              <w:rPr>
                <w:sz w:val="24"/>
                <w:szCs w:val="24"/>
              </w:rPr>
              <w:t>9</w:t>
            </w:r>
          </w:p>
        </w:tc>
        <w:tc>
          <w:tcPr>
            <w:tcW w:w="1937" w:type="dxa"/>
          </w:tcPr>
          <w:p w14:paraId="49725547" w14:textId="77777777" w:rsidR="00392B43" w:rsidRDefault="004209AD">
            <w:pPr>
              <w:spacing w:before="120" w:after="120"/>
              <w:rPr>
                <w:sz w:val="24"/>
                <w:szCs w:val="24"/>
              </w:rPr>
            </w:pPr>
            <w:r>
              <w:rPr>
                <w:sz w:val="24"/>
                <w:szCs w:val="24"/>
              </w:rPr>
              <w:t>Chapter 8 [1]</w:t>
            </w:r>
          </w:p>
          <w:p w14:paraId="423E6E71" w14:textId="77777777" w:rsidR="00392B43" w:rsidRDefault="004209AD">
            <w:pPr>
              <w:spacing w:before="120" w:after="120"/>
              <w:rPr>
                <w:sz w:val="24"/>
                <w:szCs w:val="24"/>
              </w:rPr>
            </w:pPr>
            <w:r>
              <w:rPr>
                <w:sz w:val="24"/>
                <w:szCs w:val="24"/>
              </w:rPr>
              <w:t>Chapter 10 [a]</w:t>
            </w:r>
          </w:p>
        </w:tc>
        <w:tc>
          <w:tcPr>
            <w:tcW w:w="2021" w:type="dxa"/>
          </w:tcPr>
          <w:p w14:paraId="701FC33C" w14:textId="77777777" w:rsidR="00392B43" w:rsidRDefault="00392B43">
            <w:pPr>
              <w:spacing w:before="120" w:after="120"/>
              <w:rPr>
                <w:sz w:val="24"/>
                <w:szCs w:val="24"/>
              </w:rPr>
            </w:pPr>
          </w:p>
        </w:tc>
      </w:tr>
      <w:tr w:rsidR="00392B43" w14:paraId="50005FA6" w14:textId="77777777">
        <w:trPr>
          <w:jc w:val="center"/>
        </w:trPr>
        <w:tc>
          <w:tcPr>
            <w:tcW w:w="596" w:type="dxa"/>
          </w:tcPr>
          <w:p w14:paraId="2ABFBF8D" w14:textId="77777777" w:rsidR="00392B43" w:rsidRDefault="004209AD">
            <w:pPr>
              <w:spacing w:before="120" w:after="120"/>
              <w:jc w:val="right"/>
              <w:rPr>
                <w:sz w:val="24"/>
                <w:szCs w:val="24"/>
              </w:rPr>
            </w:pPr>
            <w:r>
              <w:rPr>
                <w:sz w:val="24"/>
                <w:szCs w:val="24"/>
              </w:rPr>
              <w:t>8</w:t>
            </w:r>
          </w:p>
        </w:tc>
        <w:tc>
          <w:tcPr>
            <w:tcW w:w="3652" w:type="dxa"/>
          </w:tcPr>
          <w:p w14:paraId="192441D1" w14:textId="77777777" w:rsidR="00392B43" w:rsidRDefault="004209AD">
            <w:pPr>
              <w:spacing w:before="120" w:after="120"/>
              <w:rPr>
                <w:sz w:val="24"/>
                <w:szCs w:val="24"/>
              </w:rPr>
            </w:pPr>
            <w:r>
              <w:rPr>
                <w:sz w:val="24"/>
                <w:szCs w:val="24"/>
              </w:rPr>
              <w:t>Health and Safety at Work</w:t>
            </w:r>
          </w:p>
        </w:tc>
        <w:tc>
          <w:tcPr>
            <w:tcW w:w="1370" w:type="dxa"/>
          </w:tcPr>
          <w:p w14:paraId="1EFDAE3E" w14:textId="77777777" w:rsidR="00392B43" w:rsidRDefault="004209AD">
            <w:pPr>
              <w:spacing w:before="120" w:after="120"/>
              <w:jc w:val="center"/>
              <w:rPr>
                <w:sz w:val="24"/>
                <w:szCs w:val="24"/>
              </w:rPr>
            </w:pPr>
            <w:r>
              <w:rPr>
                <w:sz w:val="24"/>
                <w:szCs w:val="24"/>
              </w:rPr>
              <w:t>10</w:t>
            </w:r>
          </w:p>
        </w:tc>
        <w:tc>
          <w:tcPr>
            <w:tcW w:w="1937" w:type="dxa"/>
          </w:tcPr>
          <w:p w14:paraId="051246A9" w14:textId="77777777" w:rsidR="00392B43" w:rsidRDefault="004209AD">
            <w:pPr>
              <w:spacing w:before="120" w:after="120"/>
              <w:rPr>
                <w:sz w:val="24"/>
                <w:szCs w:val="24"/>
              </w:rPr>
            </w:pPr>
            <w:r>
              <w:rPr>
                <w:sz w:val="24"/>
                <w:szCs w:val="24"/>
              </w:rPr>
              <w:t>Chapter 9 [1]</w:t>
            </w:r>
          </w:p>
        </w:tc>
        <w:tc>
          <w:tcPr>
            <w:tcW w:w="2021" w:type="dxa"/>
          </w:tcPr>
          <w:p w14:paraId="292D7579" w14:textId="77777777" w:rsidR="00392B43" w:rsidRDefault="00392B43">
            <w:pPr>
              <w:spacing w:before="120" w:after="120"/>
              <w:rPr>
                <w:sz w:val="24"/>
                <w:szCs w:val="24"/>
              </w:rPr>
            </w:pPr>
          </w:p>
        </w:tc>
      </w:tr>
      <w:tr w:rsidR="00B166E8" w14:paraId="3F461456" w14:textId="77777777" w:rsidTr="001D2619">
        <w:trPr>
          <w:jc w:val="center"/>
        </w:trPr>
        <w:tc>
          <w:tcPr>
            <w:tcW w:w="9576" w:type="dxa"/>
            <w:gridSpan w:val="5"/>
          </w:tcPr>
          <w:p w14:paraId="0F941714" w14:textId="27144CB8" w:rsidR="00B166E8" w:rsidRDefault="00B166E8" w:rsidP="00B166E8">
            <w:pPr>
              <w:spacing w:before="120" w:after="120"/>
              <w:jc w:val="center"/>
              <w:rPr>
                <w:sz w:val="24"/>
                <w:szCs w:val="24"/>
              </w:rPr>
            </w:pPr>
            <w:r>
              <w:rPr>
                <w:sz w:val="24"/>
                <w:szCs w:val="24"/>
              </w:rPr>
              <w:t>Mid-2 Exam</w:t>
            </w:r>
          </w:p>
        </w:tc>
      </w:tr>
      <w:tr w:rsidR="004C6B32" w14:paraId="5A4FC312" w14:textId="77777777" w:rsidTr="001D2619">
        <w:trPr>
          <w:jc w:val="center"/>
        </w:trPr>
        <w:tc>
          <w:tcPr>
            <w:tcW w:w="9576" w:type="dxa"/>
            <w:gridSpan w:val="5"/>
          </w:tcPr>
          <w:p w14:paraId="2CDDF6BF" w14:textId="28CBB69E" w:rsidR="004C6B32" w:rsidRDefault="004C6B32" w:rsidP="00B166E8">
            <w:pPr>
              <w:spacing w:before="120" w:after="120"/>
              <w:jc w:val="center"/>
              <w:rPr>
                <w:sz w:val="24"/>
                <w:szCs w:val="24"/>
              </w:rPr>
            </w:pPr>
            <w:r>
              <w:rPr>
                <w:sz w:val="24"/>
                <w:szCs w:val="24"/>
              </w:rPr>
              <w:t>Mid-1 &amp; 2 exams will consume one week, so the next week will be Week-12 instead of 11</w:t>
            </w:r>
          </w:p>
        </w:tc>
      </w:tr>
      <w:tr w:rsidR="00392B43" w14:paraId="243E8FB7" w14:textId="77777777">
        <w:trPr>
          <w:jc w:val="center"/>
        </w:trPr>
        <w:tc>
          <w:tcPr>
            <w:tcW w:w="596" w:type="dxa"/>
          </w:tcPr>
          <w:p w14:paraId="39624217" w14:textId="77777777" w:rsidR="00392B43" w:rsidRDefault="004209AD">
            <w:pPr>
              <w:spacing w:before="120" w:after="120"/>
              <w:jc w:val="right"/>
              <w:rPr>
                <w:sz w:val="24"/>
                <w:szCs w:val="24"/>
              </w:rPr>
            </w:pPr>
            <w:r>
              <w:rPr>
                <w:sz w:val="24"/>
                <w:szCs w:val="24"/>
              </w:rPr>
              <w:t>9</w:t>
            </w:r>
          </w:p>
        </w:tc>
        <w:tc>
          <w:tcPr>
            <w:tcW w:w="3652" w:type="dxa"/>
          </w:tcPr>
          <w:p w14:paraId="098E3D95" w14:textId="77777777" w:rsidR="00392B43" w:rsidRDefault="004209AD">
            <w:pPr>
              <w:spacing w:before="120" w:after="120"/>
              <w:rPr>
                <w:sz w:val="24"/>
                <w:szCs w:val="24"/>
              </w:rPr>
            </w:pPr>
            <w:r>
              <w:rPr>
                <w:sz w:val="24"/>
                <w:szCs w:val="24"/>
              </w:rPr>
              <w:t xml:space="preserve">Software Liability, Liability and Practice, </w:t>
            </w:r>
          </w:p>
          <w:p w14:paraId="30DD2CB6" w14:textId="77777777" w:rsidR="00392B43" w:rsidRDefault="00392B43">
            <w:pPr>
              <w:spacing w:before="120" w:after="120"/>
              <w:rPr>
                <w:sz w:val="24"/>
                <w:szCs w:val="24"/>
              </w:rPr>
            </w:pPr>
          </w:p>
          <w:p w14:paraId="300902B5" w14:textId="77777777" w:rsidR="00392B43" w:rsidRDefault="004209AD">
            <w:pPr>
              <w:spacing w:before="120" w:after="120"/>
              <w:rPr>
                <w:sz w:val="24"/>
                <w:szCs w:val="24"/>
              </w:rPr>
            </w:pPr>
            <w:r>
              <w:rPr>
                <w:sz w:val="24"/>
                <w:szCs w:val="24"/>
              </w:rPr>
              <w:t>Computer Misuse and the Criminal Law</w:t>
            </w:r>
          </w:p>
        </w:tc>
        <w:tc>
          <w:tcPr>
            <w:tcW w:w="1370" w:type="dxa"/>
          </w:tcPr>
          <w:p w14:paraId="64B9A342" w14:textId="1548854D" w:rsidR="00392B43" w:rsidRDefault="004209AD">
            <w:pPr>
              <w:spacing w:before="120" w:after="120"/>
              <w:jc w:val="center"/>
              <w:rPr>
                <w:sz w:val="24"/>
                <w:szCs w:val="24"/>
              </w:rPr>
            </w:pPr>
            <w:r>
              <w:rPr>
                <w:sz w:val="24"/>
                <w:szCs w:val="24"/>
              </w:rPr>
              <w:t>1</w:t>
            </w:r>
            <w:r w:rsidR="004C6B32">
              <w:rPr>
                <w:sz w:val="24"/>
                <w:szCs w:val="24"/>
              </w:rPr>
              <w:t>2</w:t>
            </w:r>
          </w:p>
        </w:tc>
        <w:tc>
          <w:tcPr>
            <w:tcW w:w="1937" w:type="dxa"/>
          </w:tcPr>
          <w:p w14:paraId="40B8FC15" w14:textId="77777777" w:rsidR="00392B43" w:rsidRDefault="004209AD">
            <w:pPr>
              <w:spacing w:before="120" w:after="120"/>
              <w:rPr>
                <w:sz w:val="24"/>
                <w:szCs w:val="24"/>
              </w:rPr>
            </w:pPr>
            <w:r>
              <w:rPr>
                <w:sz w:val="24"/>
                <w:szCs w:val="24"/>
              </w:rPr>
              <w:t>Chapter 10 [1]</w:t>
            </w:r>
          </w:p>
          <w:p w14:paraId="13AB9B0E" w14:textId="77777777" w:rsidR="00392B43" w:rsidRDefault="004209AD">
            <w:pPr>
              <w:spacing w:before="120" w:after="120"/>
              <w:rPr>
                <w:sz w:val="24"/>
                <w:szCs w:val="24"/>
              </w:rPr>
            </w:pPr>
            <w:r>
              <w:rPr>
                <w:sz w:val="24"/>
                <w:szCs w:val="24"/>
              </w:rPr>
              <w:t>Chapter 7 [b]</w:t>
            </w:r>
          </w:p>
          <w:p w14:paraId="3968315E" w14:textId="77777777" w:rsidR="00392B43" w:rsidRDefault="00392B43">
            <w:pPr>
              <w:spacing w:before="120" w:after="120"/>
              <w:rPr>
                <w:sz w:val="24"/>
                <w:szCs w:val="24"/>
              </w:rPr>
            </w:pPr>
          </w:p>
          <w:p w14:paraId="6D3AAF59" w14:textId="77777777" w:rsidR="00392B43" w:rsidRDefault="004209AD">
            <w:pPr>
              <w:spacing w:before="120" w:after="120"/>
              <w:rPr>
                <w:sz w:val="24"/>
                <w:szCs w:val="24"/>
              </w:rPr>
            </w:pPr>
            <w:r>
              <w:rPr>
                <w:sz w:val="24"/>
                <w:szCs w:val="24"/>
              </w:rPr>
              <w:t>Chapter 11 [1]</w:t>
            </w:r>
          </w:p>
          <w:p w14:paraId="7F65DF1E" w14:textId="77777777" w:rsidR="00392B43" w:rsidRDefault="004209AD">
            <w:pPr>
              <w:spacing w:before="120" w:after="120"/>
              <w:rPr>
                <w:sz w:val="24"/>
                <w:szCs w:val="24"/>
              </w:rPr>
            </w:pPr>
            <w:r>
              <w:rPr>
                <w:sz w:val="24"/>
                <w:szCs w:val="24"/>
              </w:rPr>
              <w:t>Chapter 3 [b]</w:t>
            </w:r>
          </w:p>
        </w:tc>
        <w:tc>
          <w:tcPr>
            <w:tcW w:w="2021" w:type="dxa"/>
          </w:tcPr>
          <w:p w14:paraId="022D706C" w14:textId="77777777" w:rsidR="00392B43" w:rsidRDefault="00392B43">
            <w:pPr>
              <w:spacing w:before="120" w:after="120"/>
              <w:rPr>
                <w:sz w:val="24"/>
                <w:szCs w:val="24"/>
              </w:rPr>
            </w:pPr>
          </w:p>
        </w:tc>
      </w:tr>
      <w:tr w:rsidR="00392B43" w14:paraId="4D8E73EB" w14:textId="77777777">
        <w:trPr>
          <w:jc w:val="center"/>
        </w:trPr>
        <w:tc>
          <w:tcPr>
            <w:tcW w:w="596" w:type="dxa"/>
          </w:tcPr>
          <w:p w14:paraId="0F1C26F8" w14:textId="77777777" w:rsidR="00392B43" w:rsidRDefault="004209AD">
            <w:pPr>
              <w:spacing w:before="120" w:after="120"/>
              <w:jc w:val="right"/>
              <w:rPr>
                <w:sz w:val="24"/>
                <w:szCs w:val="24"/>
              </w:rPr>
            </w:pPr>
            <w:r>
              <w:rPr>
                <w:sz w:val="24"/>
                <w:szCs w:val="24"/>
              </w:rPr>
              <w:t>10</w:t>
            </w:r>
          </w:p>
        </w:tc>
        <w:tc>
          <w:tcPr>
            <w:tcW w:w="3652" w:type="dxa"/>
          </w:tcPr>
          <w:p w14:paraId="460FA726" w14:textId="77777777" w:rsidR="00392B43" w:rsidRDefault="004209AD">
            <w:pPr>
              <w:spacing w:before="120" w:after="120"/>
              <w:rPr>
                <w:sz w:val="24"/>
                <w:szCs w:val="24"/>
              </w:rPr>
            </w:pPr>
            <w:r>
              <w:rPr>
                <w:sz w:val="24"/>
                <w:szCs w:val="24"/>
              </w:rPr>
              <w:t>Regulation and Control of Personal Information</w:t>
            </w:r>
            <w:r w:rsidR="00C158D3">
              <w:rPr>
                <w:sz w:val="24"/>
                <w:szCs w:val="24"/>
              </w:rPr>
              <w:t xml:space="preserve"> / Privacy</w:t>
            </w:r>
          </w:p>
          <w:p w14:paraId="618C3957" w14:textId="77777777" w:rsidR="00C158D3" w:rsidRDefault="00C158D3">
            <w:pPr>
              <w:spacing w:before="120" w:after="120"/>
              <w:rPr>
                <w:sz w:val="24"/>
                <w:szCs w:val="24"/>
              </w:rPr>
            </w:pPr>
            <w:r>
              <w:rPr>
                <w:sz w:val="24"/>
                <w:szCs w:val="24"/>
              </w:rPr>
              <w:t>Freedom of expression</w:t>
            </w:r>
          </w:p>
        </w:tc>
        <w:tc>
          <w:tcPr>
            <w:tcW w:w="1370" w:type="dxa"/>
          </w:tcPr>
          <w:p w14:paraId="5B80A4F5" w14:textId="0660CBDC" w:rsidR="00392B43" w:rsidRDefault="004209AD">
            <w:pPr>
              <w:spacing w:before="120" w:after="120"/>
              <w:jc w:val="center"/>
              <w:rPr>
                <w:sz w:val="24"/>
                <w:szCs w:val="24"/>
              </w:rPr>
            </w:pPr>
            <w:r>
              <w:rPr>
                <w:sz w:val="24"/>
                <w:szCs w:val="24"/>
              </w:rPr>
              <w:t>1</w:t>
            </w:r>
            <w:r w:rsidR="004C6B32">
              <w:rPr>
                <w:sz w:val="24"/>
                <w:szCs w:val="24"/>
              </w:rPr>
              <w:t>3</w:t>
            </w:r>
          </w:p>
        </w:tc>
        <w:tc>
          <w:tcPr>
            <w:tcW w:w="1937" w:type="dxa"/>
          </w:tcPr>
          <w:p w14:paraId="7145297C" w14:textId="77777777" w:rsidR="00392B43" w:rsidRDefault="004209AD">
            <w:pPr>
              <w:spacing w:before="120" w:after="120"/>
              <w:rPr>
                <w:sz w:val="24"/>
                <w:szCs w:val="24"/>
              </w:rPr>
            </w:pPr>
            <w:r>
              <w:rPr>
                <w:sz w:val="24"/>
                <w:szCs w:val="24"/>
              </w:rPr>
              <w:t>Chapter 12 [1]</w:t>
            </w:r>
          </w:p>
          <w:p w14:paraId="05557C20" w14:textId="77777777" w:rsidR="00392B43" w:rsidRDefault="00C158D3">
            <w:pPr>
              <w:spacing w:before="120" w:after="120"/>
              <w:rPr>
                <w:sz w:val="24"/>
                <w:szCs w:val="24"/>
              </w:rPr>
            </w:pPr>
            <w:r>
              <w:rPr>
                <w:sz w:val="24"/>
                <w:szCs w:val="24"/>
              </w:rPr>
              <w:t>Chapter 4</w:t>
            </w:r>
            <w:r w:rsidR="004209AD">
              <w:rPr>
                <w:sz w:val="24"/>
                <w:szCs w:val="24"/>
              </w:rPr>
              <w:t xml:space="preserve"> [b]</w:t>
            </w:r>
          </w:p>
          <w:p w14:paraId="3B8797B0" w14:textId="1048867F" w:rsidR="00C158D3" w:rsidRDefault="00C158D3">
            <w:pPr>
              <w:spacing w:before="120" w:after="120"/>
              <w:rPr>
                <w:sz w:val="24"/>
                <w:szCs w:val="24"/>
              </w:rPr>
            </w:pPr>
            <w:r>
              <w:rPr>
                <w:sz w:val="24"/>
                <w:szCs w:val="24"/>
              </w:rPr>
              <w:t>Chapter 5 [b]</w:t>
            </w:r>
          </w:p>
        </w:tc>
        <w:tc>
          <w:tcPr>
            <w:tcW w:w="2021" w:type="dxa"/>
          </w:tcPr>
          <w:p w14:paraId="5BD32064" w14:textId="77777777" w:rsidR="00392B43" w:rsidRDefault="00392B43">
            <w:pPr>
              <w:spacing w:before="120" w:after="120"/>
              <w:rPr>
                <w:sz w:val="24"/>
                <w:szCs w:val="24"/>
              </w:rPr>
            </w:pPr>
          </w:p>
        </w:tc>
      </w:tr>
      <w:tr w:rsidR="00392B43" w14:paraId="7E30E291" w14:textId="77777777">
        <w:trPr>
          <w:jc w:val="center"/>
        </w:trPr>
        <w:tc>
          <w:tcPr>
            <w:tcW w:w="596" w:type="dxa"/>
          </w:tcPr>
          <w:p w14:paraId="6D01E52C" w14:textId="77777777" w:rsidR="00392B43" w:rsidRDefault="004209AD">
            <w:pPr>
              <w:spacing w:before="120" w:after="120"/>
              <w:jc w:val="right"/>
              <w:rPr>
                <w:sz w:val="24"/>
                <w:szCs w:val="24"/>
              </w:rPr>
            </w:pPr>
            <w:r>
              <w:rPr>
                <w:sz w:val="24"/>
                <w:szCs w:val="24"/>
              </w:rPr>
              <w:t>11</w:t>
            </w:r>
          </w:p>
        </w:tc>
        <w:tc>
          <w:tcPr>
            <w:tcW w:w="3652" w:type="dxa"/>
          </w:tcPr>
          <w:p w14:paraId="7CC1AAEA" w14:textId="77777777" w:rsidR="00392B43" w:rsidRDefault="004209AD">
            <w:pPr>
              <w:spacing w:before="120" w:after="120"/>
              <w:rPr>
                <w:sz w:val="24"/>
                <w:szCs w:val="24"/>
              </w:rPr>
            </w:pPr>
            <w:r>
              <w:rPr>
                <w:sz w:val="24"/>
                <w:szCs w:val="24"/>
              </w:rPr>
              <w:t xml:space="preserve">Computing Ethics, </w:t>
            </w:r>
          </w:p>
          <w:p w14:paraId="2CC6BC6F" w14:textId="77777777" w:rsidR="00392B43" w:rsidRDefault="00392B43">
            <w:pPr>
              <w:spacing w:before="120" w:after="120"/>
              <w:rPr>
                <w:sz w:val="24"/>
                <w:szCs w:val="24"/>
              </w:rPr>
            </w:pPr>
          </w:p>
          <w:p w14:paraId="5F37B7AD" w14:textId="77777777" w:rsidR="00392B43" w:rsidRDefault="004209AD">
            <w:pPr>
              <w:spacing w:before="120" w:after="120"/>
              <w:rPr>
                <w:sz w:val="24"/>
                <w:szCs w:val="24"/>
              </w:rPr>
            </w:pPr>
            <w:r>
              <w:rPr>
                <w:sz w:val="24"/>
                <w:szCs w:val="24"/>
              </w:rPr>
              <w:t>Philosophy of Ethics</w:t>
            </w:r>
          </w:p>
        </w:tc>
        <w:tc>
          <w:tcPr>
            <w:tcW w:w="1370" w:type="dxa"/>
          </w:tcPr>
          <w:p w14:paraId="778E6161" w14:textId="2EC87EAB" w:rsidR="00392B43" w:rsidRDefault="004209AD">
            <w:pPr>
              <w:spacing w:before="120" w:after="120"/>
              <w:jc w:val="center"/>
              <w:rPr>
                <w:sz w:val="24"/>
                <w:szCs w:val="24"/>
              </w:rPr>
            </w:pPr>
            <w:r>
              <w:rPr>
                <w:sz w:val="24"/>
                <w:szCs w:val="24"/>
              </w:rPr>
              <w:t>1</w:t>
            </w:r>
            <w:r w:rsidR="004C6B32">
              <w:rPr>
                <w:sz w:val="24"/>
                <w:szCs w:val="24"/>
              </w:rPr>
              <w:t>4</w:t>
            </w:r>
          </w:p>
        </w:tc>
        <w:tc>
          <w:tcPr>
            <w:tcW w:w="1937" w:type="dxa"/>
          </w:tcPr>
          <w:p w14:paraId="2C3AB7E8" w14:textId="77777777" w:rsidR="00392B43" w:rsidRDefault="004209AD">
            <w:pPr>
              <w:spacing w:before="120" w:after="120"/>
              <w:rPr>
                <w:sz w:val="24"/>
                <w:szCs w:val="24"/>
              </w:rPr>
            </w:pPr>
            <w:r>
              <w:rPr>
                <w:sz w:val="24"/>
                <w:szCs w:val="24"/>
              </w:rPr>
              <w:t>Chapter 1[2]</w:t>
            </w:r>
          </w:p>
          <w:p w14:paraId="63AE07E3" w14:textId="77777777" w:rsidR="00392B43" w:rsidRDefault="00392B43">
            <w:pPr>
              <w:spacing w:before="120" w:after="120"/>
              <w:rPr>
                <w:sz w:val="24"/>
                <w:szCs w:val="24"/>
              </w:rPr>
            </w:pPr>
          </w:p>
          <w:p w14:paraId="267169AE" w14:textId="77777777" w:rsidR="00392B43" w:rsidRDefault="004209AD">
            <w:pPr>
              <w:spacing w:before="120" w:after="120"/>
              <w:rPr>
                <w:sz w:val="24"/>
                <w:szCs w:val="24"/>
              </w:rPr>
            </w:pPr>
            <w:r>
              <w:rPr>
                <w:sz w:val="24"/>
                <w:szCs w:val="24"/>
              </w:rPr>
              <w:t>Chapter 2 [2]</w:t>
            </w:r>
          </w:p>
        </w:tc>
        <w:tc>
          <w:tcPr>
            <w:tcW w:w="2021" w:type="dxa"/>
          </w:tcPr>
          <w:p w14:paraId="67F0065C" w14:textId="77777777" w:rsidR="00392B43" w:rsidRDefault="00392B43">
            <w:pPr>
              <w:spacing w:before="120" w:after="120"/>
              <w:rPr>
                <w:sz w:val="24"/>
                <w:szCs w:val="24"/>
              </w:rPr>
            </w:pPr>
          </w:p>
        </w:tc>
      </w:tr>
      <w:tr w:rsidR="00392B43" w14:paraId="5AC722D6" w14:textId="77777777">
        <w:trPr>
          <w:jc w:val="center"/>
        </w:trPr>
        <w:tc>
          <w:tcPr>
            <w:tcW w:w="596" w:type="dxa"/>
          </w:tcPr>
          <w:p w14:paraId="3470CB23" w14:textId="77777777" w:rsidR="00392B43" w:rsidRDefault="004209AD">
            <w:pPr>
              <w:spacing w:before="120" w:after="120"/>
              <w:jc w:val="right"/>
              <w:rPr>
                <w:rFonts w:ascii="Arial" w:eastAsia="Arial" w:hAnsi="Arial" w:cs="Arial"/>
                <w:sz w:val="20"/>
                <w:szCs w:val="20"/>
              </w:rPr>
            </w:pPr>
            <w:r>
              <w:rPr>
                <w:rFonts w:ascii="Arial" w:eastAsia="Arial" w:hAnsi="Arial" w:cs="Arial"/>
                <w:sz w:val="20"/>
                <w:szCs w:val="20"/>
              </w:rPr>
              <w:t>12</w:t>
            </w:r>
          </w:p>
        </w:tc>
        <w:tc>
          <w:tcPr>
            <w:tcW w:w="3652" w:type="dxa"/>
          </w:tcPr>
          <w:p w14:paraId="662DDE4C" w14:textId="77777777" w:rsidR="00392B43" w:rsidRDefault="004209AD">
            <w:pPr>
              <w:spacing w:before="120" w:after="120"/>
              <w:rPr>
                <w:rFonts w:ascii="Arial" w:eastAsia="Arial" w:hAnsi="Arial" w:cs="Arial"/>
                <w:sz w:val="20"/>
                <w:szCs w:val="20"/>
              </w:rPr>
            </w:pPr>
            <w:r>
              <w:rPr>
                <w:rFonts w:ascii="Arial" w:eastAsia="Arial" w:hAnsi="Arial" w:cs="Arial"/>
                <w:sz w:val="20"/>
                <w:szCs w:val="20"/>
              </w:rPr>
              <w:t>Time Management, Critical Thinking, Spotting Fake News, Logical Fallacies, Software version Control, SEO Tips etc</w:t>
            </w:r>
          </w:p>
        </w:tc>
        <w:tc>
          <w:tcPr>
            <w:tcW w:w="1370" w:type="dxa"/>
          </w:tcPr>
          <w:p w14:paraId="08B5E89F" w14:textId="6E454C8C" w:rsidR="00392B43" w:rsidRDefault="004209AD">
            <w:pPr>
              <w:spacing w:before="120" w:after="120"/>
              <w:jc w:val="center"/>
              <w:rPr>
                <w:rFonts w:ascii="Arial" w:eastAsia="Arial" w:hAnsi="Arial" w:cs="Arial"/>
                <w:sz w:val="20"/>
                <w:szCs w:val="20"/>
              </w:rPr>
            </w:pPr>
            <w:r>
              <w:rPr>
                <w:rFonts w:ascii="Arial" w:eastAsia="Arial" w:hAnsi="Arial" w:cs="Arial"/>
                <w:sz w:val="20"/>
                <w:szCs w:val="20"/>
              </w:rPr>
              <w:t>1</w:t>
            </w:r>
            <w:r w:rsidR="004C6B32">
              <w:rPr>
                <w:rFonts w:ascii="Arial" w:eastAsia="Arial" w:hAnsi="Arial" w:cs="Arial"/>
                <w:sz w:val="20"/>
                <w:szCs w:val="20"/>
              </w:rPr>
              <w:t>5</w:t>
            </w:r>
          </w:p>
        </w:tc>
        <w:tc>
          <w:tcPr>
            <w:tcW w:w="1937" w:type="dxa"/>
          </w:tcPr>
          <w:p w14:paraId="45A9DB87" w14:textId="77777777" w:rsidR="00392B43" w:rsidRDefault="00392B43">
            <w:pPr>
              <w:spacing w:before="120" w:after="120"/>
              <w:rPr>
                <w:rFonts w:ascii="Arial" w:eastAsia="Arial" w:hAnsi="Arial" w:cs="Arial"/>
                <w:sz w:val="20"/>
                <w:szCs w:val="20"/>
              </w:rPr>
            </w:pPr>
          </w:p>
        </w:tc>
        <w:tc>
          <w:tcPr>
            <w:tcW w:w="2021" w:type="dxa"/>
          </w:tcPr>
          <w:p w14:paraId="205793A0" w14:textId="77777777" w:rsidR="00392B43" w:rsidRDefault="00392B43">
            <w:pPr>
              <w:spacing w:before="120" w:after="120"/>
              <w:rPr>
                <w:rFonts w:ascii="Arial" w:eastAsia="Arial" w:hAnsi="Arial" w:cs="Arial"/>
                <w:sz w:val="20"/>
                <w:szCs w:val="20"/>
              </w:rPr>
            </w:pPr>
          </w:p>
        </w:tc>
      </w:tr>
    </w:tbl>
    <w:p w14:paraId="36D3BEC6" w14:textId="77777777" w:rsidR="00392B43" w:rsidRDefault="00392B43">
      <w:pPr>
        <w:spacing w:after="0"/>
        <w:jc w:val="center"/>
        <w:rPr>
          <w:sz w:val="28"/>
          <w:szCs w:val="28"/>
        </w:rPr>
      </w:pPr>
    </w:p>
    <w:p w14:paraId="744A9249" w14:textId="77777777" w:rsidR="00392B43" w:rsidRDefault="00392B43">
      <w:pPr>
        <w:spacing w:after="0"/>
        <w:jc w:val="both"/>
        <w:rPr>
          <w:b/>
          <w:sz w:val="28"/>
          <w:szCs w:val="28"/>
        </w:rPr>
      </w:pPr>
    </w:p>
    <w:p w14:paraId="0D7193AF" w14:textId="77777777" w:rsidR="00D43720" w:rsidRDefault="00D43720">
      <w:pPr>
        <w:spacing w:after="0"/>
        <w:jc w:val="both"/>
        <w:rPr>
          <w:b/>
          <w:sz w:val="28"/>
          <w:szCs w:val="28"/>
        </w:rPr>
      </w:pPr>
    </w:p>
    <w:p w14:paraId="521A5F28" w14:textId="77777777" w:rsidR="00D43720" w:rsidRDefault="00D43720">
      <w:pPr>
        <w:spacing w:after="0"/>
        <w:jc w:val="both"/>
        <w:rPr>
          <w:b/>
          <w:sz w:val="28"/>
          <w:szCs w:val="28"/>
        </w:rPr>
      </w:pPr>
    </w:p>
    <w:p w14:paraId="0C3FE42C" w14:textId="77777777" w:rsidR="00D43720" w:rsidRDefault="00D43720">
      <w:pPr>
        <w:spacing w:after="0"/>
        <w:jc w:val="both"/>
        <w:rPr>
          <w:b/>
          <w:sz w:val="28"/>
          <w:szCs w:val="28"/>
        </w:rPr>
      </w:pPr>
    </w:p>
    <w:p w14:paraId="059FE915" w14:textId="77777777" w:rsidR="005F2687" w:rsidRDefault="005F2687">
      <w:pPr>
        <w:spacing w:after="0"/>
        <w:jc w:val="both"/>
        <w:rPr>
          <w:b/>
          <w:sz w:val="28"/>
          <w:szCs w:val="28"/>
        </w:rPr>
      </w:pPr>
    </w:p>
    <w:p w14:paraId="1D30C5BD" w14:textId="77777777" w:rsidR="005F2687" w:rsidRDefault="005F2687">
      <w:pPr>
        <w:spacing w:after="0"/>
        <w:jc w:val="both"/>
        <w:rPr>
          <w:b/>
          <w:sz w:val="28"/>
          <w:szCs w:val="28"/>
        </w:rPr>
      </w:pPr>
    </w:p>
    <w:p w14:paraId="7936D8C3" w14:textId="77777777" w:rsidR="005F2687" w:rsidRDefault="005F2687">
      <w:pPr>
        <w:spacing w:after="0"/>
        <w:jc w:val="both"/>
        <w:rPr>
          <w:b/>
          <w:sz w:val="28"/>
          <w:szCs w:val="28"/>
        </w:rPr>
      </w:pPr>
    </w:p>
    <w:p w14:paraId="328A5182" w14:textId="77777777" w:rsidR="00D43720" w:rsidRDefault="00D43720">
      <w:pPr>
        <w:spacing w:after="0"/>
        <w:jc w:val="both"/>
        <w:rPr>
          <w:b/>
          <w:sz w:val="28"/>
          <w:szCs w:val="28"/>
        </w:rPr>
      </w:pPr>
    </w:p>
    <w:p w14:paraId="6BDAEAFC" w14:textId="77777777" w:rsidR="00392B43" w:rsidRDefault="004209AD">
      <w:pPr>
        <w:spacing w:after="0"/>
        <w:jc w:val="both"/>
        <w:rPr>
          <w:b/>
          <w:sz w:val="28"/>
          <w:szCs w:val="28"/>
        </w:rPr>
      </w:pPr>
      <w:r>
        <w:rPr>
          <w:b/>
          <w:sz w:val="28"/>
          <w:szCs w:val="28"/>
        </w:rPr>
        <w:t>(Tentative) Grading Criteria</w:t>
      </w:r>
    </w:p>
    <w:p w14:paraId="4875B81D" w14:textId="77777777" w:rsidR="00392B43" w:rsidRDefault="004209AD">
      <w:pPr>
        <w:spacing w:after="0"/>
      </w:pPr>
      <w:bookmarkStart w:id="0" w:name="_gjdgxs" w:colFirst="0" w:colLast="0"/>
      <w:bookmarkEnd w:id="0"/>
      <w:r>
        <w:t>Assignments/Project/Presentat</w:t>
      </w:r>
      <w:r w:rsidR="00E57CEE">
        <w:t>ion/Quizzes/Class Activities: 30</w:t>
      </w:r>
      <w:r>
        <w:tab/>
      </w:r>
    </w:p>
    <w:p w14:paraId="67250008" w14:textId="77777777" w:rsidR="00392B43" w:rsidRDefault="004209AD" w:rsidP="00E57CEE">
      <w:pPr>
        <w:spacing w:after="0"/>
        <w:rPr>
          <w:b/>
          <w:sz w:val="28"/>
          <w:szCs w:val="28"/>
        </w:rPr>
      </w:pPr>
      <w:r>
        <w:t xml:space="preserve">Mid Exams, Final Exam: </w:t>
      </w:r>
      <w:r w:rsidR="00E57CEE">
        <w:t>15+15, 40</w:t>
      </w:r>
      <w:r>
        <w:tab/>
      </w:r>
      <w:r>
        <w:tab/>
      </w:r>
      <w:r>
        <w:tab/>
      </w:r>
      <w:r>
        <w:tab/>
      </w:r>
      <w:r>
        <w:tab/>
      </w:r>
    </w:p>
    <w:p w14:paraId="117F2866" w14:textId="77777777" w:rsidR="00392B43" w:rsidRDefault="00392B43">
      <w:pPr>
        <w:spacing w:after="0"/>
        <w:rPr>
          <w:b/>
          <w:sz w:val="28"/>
          <w:szCs w:val="28"/>
        </w:rPr>
      </w:pPr>
    </w:p>
    <w:p w14:paraId="733C71D6" w14:textId="77777777" w:rsidR="004C6B32" w:rsidRDefault="004C6B32">
      <w:pPr>
        <w:spacing w:after="0"/>
        <w:rPr>
          <w:b/>
          <w:sz w:val="28"/>
          <w:szCs w:val="28"/>
        </w:rPr>
      </w:pPr>
    </w:p>
    <w:p w14:paraId="563D7D56" w14:textId="77777777" w:rsidR="00392B43" w:rsidRDefault="004209AD">
      <w:pPr>
        <w:spacing w:after="0"/>
        <w:rPr>
          <w:b/>
          <w:sz w:val="28"/>
          <w:szCs w:val="28"/>
        </w:rPr>
      </w:pPr>
      <w:r>
        <w:rPr>
          <w:b/>
          <w:sz w:val="28"/>
          <w:szCs w:val="28"/>
        </w:rPr>
        <w:t>Course Policies</w:t>
      </w:r>
    </w:p>
    <w:p w14:paraId="0FFE337F" w14:textId="77777777" w:rsidR="00392B43" w:rsidRDefault="00392B43">
      <w:pPr>
        <w:spacing w:after="0" w:line="240" w:lineRule="auto"/>
        <w:rPr>
          <w:rFonts w:ascii="Arial" w:eastAsia="Arial" w:hAnsi="Arial" w:cs="Arial"/>
          <w:sz w:val="24"/>
          <w:szCs w:val="24"/>
        </w:rPr>
      </w:pPr>
    </w:p>
    <w:p w14:paraId="260A4E27" w14:textId="77777777" w:rsidR="00392B43" w:rsidRDefault="004209AD">
      <w:pPr>
        <w:spacing w:after="0" w:line="240" w:lineRule="auto"/>
        <w:rPr>
          <w:rFonts w:ascii="Arial" w:eastAsia="Arial" w:hAnsi="Arial" w:cs="Arial"/>
          <w:sz w:val="24"/>
          <w:szCs w:val="24"/>
        </w:rPr>
      </w:pPr>
      <w:r>
        <w:rPr>
          <w:rFonts w:ascii="Arial" w:eastAsia="Arial" w:hAnsi="Arial" w:cs="Arial"/>
          <w:b/>
          <w:sz w:val="24"/>
          <w:szCs w:val="24"/>
        </w:rPr>
        <w:t>Announcements</w:t>
      </w:r>
    </w:p>
    <w:p w14:paraId="7464FECA" w14:textId="33739694" w:rsidR="00392B43" w:rsidRDefault="004209AD">
      <w:pPr>
        <w:spacing w:after="0" w:line="240" w:lineRule="auto"/>
        <w:jc w:val="both"/>
        <w:rPr>
          <w:rFonts w:ascii="Arial" w:eastAsia="Arial" w:hAnsi="Arial" w:cs="Arial"/>
          <w:sz w:val="24"/>
          <w:szCs w:val="24"/>
        </w:rPr>
      </w:pPr>
      <w:r>
        <w:rPr>
          <w:rFonts w:ascii="Arial" w:eastAsia="Arial" w:hAnsi="Arial" w:cs="Arial"/>
          <w:sz w:val="24"/>
          <w:szCs w:val="24"/>
        </w:rPr>
        <w:t xml:space="preserve">Announcements related to different aspects of this course (e.g. lectures, quizzes, exams, etc.) will be posted on google </w:t>
      </w:r>
      <w:r w:rsidR="004C6B32">
        <w:rPr>
          <w:rFonts w:ascii="Arial" w:eastAsia="Arial" w:hAnsi="Arial" w:cs="Arial"/>
          <w:sz w:val="24"/>
          <w:szCs w:val="24"/>
        </w:rPr>
        <w:t>classroom;</w:t>
      </w:r>
      <w:r>
        <w:rPr>
          <w:rFonts w:ascii="Arial" w:eastAsia="Arial" w:hAnsi="Arial" w:cs="Arial"/>
          <w:sz w:val="24"/>
          <w:szCs w:val="24"/>
        </w:rPr>
        <w:t xml:space="preserve"> students are expected to check</w:t>
      </w:r>
      <w:r w:rsidR="004C6B32">
        <w:rPr>
          <w:rFonts w:ascii="Arial" w:eastAsia="Arial" w:hAnsi="Arial" w:cs="Arial"/>
          <w:sz w:val="24"/>
          <w:szCs w:val="24"/>
        </w:rPr>
        <w:t xml:space="preserve"> it</w:t>
      </w:r>
      <w:r>
        <w:rPr>
          <w:rFonts w:ascii="Arial" w:eastAsia="Arial" w:hAnsi="Arial" w:cs="Arial"/>
          <w:sz w:val="24"/>
          <w:szCs w:val="24"/>
        </w:rPr>
        <w:t xml:space="preserve"> regularly.</w:t>
      </w:r>
    </w:p>
    <w:p w14:paraId="6B301B0A" w14:textId="77777777" w:rsidR="004C6B32" w:rsidRDefault="004C6B32">
      <w:pPr>
        <w:spacing w:after="0" w:line="240" w:lineRule="auto"/>
        <w:jc w:val="both"/>
        <w:rPr>
          <w:rFonts w:ascii="Arial" w:eastAsia="Arial" w:hAnsi="Arial" w:cs="Arial"/>
          <w:sz w:val="24"/>
          <w:szCs w:val="24"/>
        </w:rPr>
      </w:pPr>
    </w:p>
    <w:p w14:paraId="67B19CE7" w14:textId="110C609C" w:rsidR="004C6B32" w:rsidRDefault="004C6B32">
      <w:pPr>
        <w:spacing w:after="0" w:line="240" w:lineRule="auto"/>
        <w:jc w:val="both"/>
        <w:rPr>
          <w:rFonts w:ascii="Arial" w:eastAsia="Arial" w:hAnsi="Arial" w:cs="Arial"/>
          <w:sz w:val="24"/>
          <w:szCs w:val="24"/>
        </w:rPr>
      </w:pPr>
      <w:r>
        <w:rPr>
          <w:rFonts w:ascii="Arial" w:eastAsia="Arial" w:hAnsi="Arial" w:cs="Arial"/>
          <w:b/>
          <w:bCs/>
          <w:sz w:val="24"/>
          <w:szCs w:val="24"/>
        </w:rPr>
        <w:t>Rescheduling of a class</w:t>
      </w:r>
    </w:p>
    <w:p w14:paraId="76335931" w14:textId="6202AA8A" w:rsidR="004C6B32" w:rsidRPr="004C6B32" w:rsidRDefault="004C6B32">
      <w:pPr>
        <w:spacing w:after="0" w:line="240" w:lineRule="auto"/>
        <w:jc w:val="both"/>
        <w:rPr>
          <w:rFonts w:ascii="Arial" w:eastAsia="Arial" w:hAnsi="Arial" w:cs="Arial"/>
          <w:sz w:val="24"/>
          <w:szCs w:val="24"/>
        </w:rPr>
      </w:pPr>
      <w:r>
        <w:rPr>
          <w:rFonts w:ascii="Arial" w:eastAsia="Arial" w:hAnsi="Arial" w:cs="Arial"/>
          <w:sz w:val="24"/>
          <w:szCs w:val="24"/>
        </w:rPr>
        <w:t>Class cancellation (if and whenever required) and rescheduling of missed classes due to any reason will be announced by the academic office.</w:t>
      </w:r>
    </w:p>
    <w:p w14:paraId="618F764E" w14:textId="77777777" w:rsidR="00392B43" w:rsidRDefault="00392B43">
      <w:pPr>
        <w:spacing w:after="0" w:line="240" w:lineRule="auto"/>
        <w:rPr>
          <w:rFonts w:ascii="Arial" w:eastAsia="Arial" w:hAnsi="Arial" w:cs="Arial"/>
          <w:b/>
          <w:sz w:val="24"/>
          <w:szCs w:val="24"/>
        </w:rPr>
      </w:pPr>
    </w:p>
    <w:p w14:paraId="57BA6FF7" w14:textId="77777777" w:rsidR="00392B43" w:rsidRDefault="004209AD">
      <w:pPr>
        <w:spacing w:after="0" w:line="240" w:lineRule="auto"/>
        <w:rPr>
          <w:rFonts w:ascii="Arial" w:eastAsia="Arial" w:hAnsi="Arial" w:cs="Arial"/>
          <w:sz w:val="24"/>
          <w:szCs w:val="24"/>
        </w:rPr>
      </w:pPr>
      <w:r>
        <w:rPr>
          <w:rFonts w:ascii="Arial" w:eastAsia="Arial" w:hAnsi="Arial" w:cs="Arial"/>
          <w:b/>
          <w:sz w:val="24"/>
          <w:szCs w:val="24"/>
        </w:rPr>
        <w:t>Attendance</w:t>
      </w:r>
    </w:p>
    <w:p w14:paraId="26664A92" w14:textId="60C6169A" w:rsidR="00392B43" w:rsidRDefault="004209AD">
      <w:pPr>
        <w:spacing w:after="0" w:line="240" w:lineRule="auto"/>
        <w:jc w:val="both"/>
        <w:rPr>
          <w:rFonts w:ascii="Arial" w:eastAsia="Arial" w:hAnsi="Arial" w:cs="Arial"/>
          <w:sz w:val="24"/>
          <w:szCs w:val="24"/>
        </w:rPr>
      </w:pPr>
      <w:r>
        <w:rPr>
          <w:rFonts w:ascii="Arial" w:eastAsia="Arial" w:hAnsi="Arial" w:cs="Arial"/>
          <w:sz w:val="24"/>
          <w:szCs w:val="24"/>
        </w:rPr>
        <w:t xml:space="preserve">All students are expected to attend all lectures from beginning to end. Partial or full absence from a lecture may hamper chances </w:t>
      </w:r>
      <w:r w:rsidR="005F2687">
        <w:rPr>
          <w:rFonts w:ascii="Arial" w:eastAsia="Arial" w:hAnsi="Arial" w:cs="Arial"/>
          <w:sz w:val="24"/>
          <w:szCs w:val="24"/>
        </w:rPr>
        <w:t xml:space="preserve">of understanding the course material and </w:t>
      </w:r>
      <w:r>
        <w:rPr>
          <w:rFonts w:ascii="Arial" w:eastAsia="Arial" w:hAnsi="Arial" w:cs="Arial"/>
          <w:sz w:val="24"/>
          <w:szCs w:val="24"/>
        </w:rPr>
        <w:t>for securing good grades.</w:t>
      </w:r>
    </w:p>
    <w:p w14:paraId="3D4795D6" w14:textId="77777777" w:rsidR="00392B43" w:rsidRDefault="00392B43">
      <w:pPr>
        <w:spacing w:after="0" w:line="240" w:lineRule="auto"/>
        <w:jc w:val="both"/>
        <w:rPr>
          <w:rFonts w:ascii="Arial" w:eastAsia="Arial" w:hAnsi="Arial" w:cs="Arial"/>
          <w:sz w:val="24"/>
          <w:szCs w:val="24"/>
        </w:rPr>
      </w:pPr>
    </w:p>
    <w:p w14:paraId="7E4C0190" w14:textId="77777777" w:rsidR="00392B43" w:rsidRDefault="004209AD">
      <w:pPr>
        <w:spacing w:after="0" w:line="240" w:lineRule="auto"/>
        <w:rPr>
          <w:rFonts w:ascii="Arial" w:eastAsia="Arial" w:hAnsi="Arial" w:cs="Arial"/>
          <w:b/>
          <w:sz w:val="24"/>
          <w:szCs w:val="24"/>
        </w:rPr>
      </w:pPr>
      <w:r>
        <w:rPr>
          <w:rFonts w:ascii="Arial" w:eastAsia="Arial" w:hAnsi="Arial" w:cs="Arial"/>
          <w:b/>
          <w:sz w:val="24"/>
          <w:szCs w:val="24"/>
        </w:rPr>
        <w:t>Exams</w:t>
      </w:r>
    </w:p>
    <w:p w14:paraId="44E4F4D0" w14:textId="0189D5C0" w:rsidR="00392B43" w:rsidRDefault="004209AD">
      <w:pPr>
        <w:spacing w:after="0" w:line="240" w:lineRule="auto"/>
        <w:jc w:val="both"/>
        <w:rPr>
          <w:rFonts w:ascii="Arial" w:eastAsia="Arial" w:hAnsi="Arial" w:cs="Arial"/>
          <w:sz w:val="24"/>
          <w:szCs w:val="24"/>
        </w:rPr>
      </w:pPr>
      <w:r>
        <w:rPr>
          <w:rFonts w:ascii="Arial" w:eastAsia="Arial" w:hAnsi="Arial" w:cs="Arial"/>
          <w:sz w:val="24"/>
          <w:szCs w:val="24"/>
        </w:rPr>
        <w:t xml:space="preserve">Exams will be closed-book and closed-notes. </w:t>
      </w:r>
      <w:r w:rsidR="004C6B32">
        <w:rPr>
          <w:rFonts w:ascii="Arial" w:eastAsia="Arial" w:hAnsi="Arial" w:cs="Arial"/>
          <w:sz w:val="24"/>
          <w:szCs w:val="24"/>
        </w:rPr>
        <w:t xml:space="preserve">Syllabus for the Mid-1 exam will be the topics covered </w:t>
      </w:r>
      <w:r w:rsidR="00A16051">
        <w:rPr>
          <w:rFonts w:ascii="Arial" w:eastAsia="Arial" w:hAnsi="Arial" w:cs="Arial"/>
          <w:sz w:val="24"/>
          <w:szCs w:val="24"/>
        </w:rPr>
        <w:t xml:space="preserve">before Mid-1. Syllabus for the Mid-2 exam will be the topics covered between Mid-1 and Mid-2. </w:t>
      </w:r>
      <w:r>
        <w:rPr>
          <w:rFonts w:ascii="Arial" w:eastAsia="Arial" w:hAnsi="Arial" w:cs="Arial"/>
          <w:sz w:val="24"/>
          <w:szCs w:val="24"/>
        </w:rPr>
        <w:t xml:space="preserve">Syllabus for the final exam will be </w:t>
      </w:r>
      <w:r w:rsidR="00A16051">
        <w:rPr>
          <w:rFonts w:ascii="Arial" w:eastAsia="Arial" w:hAnsi="Arial" w:cs="Arial"/>
          <w:sz w:val="24"/>
          <w:szCs w:val="24"/>
        </w:rPr>
        <w:t>all topics covered during the semester</w:t>
      </w:r>
      <w:r>
        <w:rPr>
          <w:rFonts w:ascii="Arial" w:eastAsia="Arial" w:hAnsi="Arial" w:cs="Arial"/>
          <w:sz w:val="24"/>
          <w:szCs w:val="24"/>
        </w:rPr>
        <w:t xml:space="preserve">. </w:t>
      </w:r>
    </w:p>
    <w:p w14:paraId="1E90A103" w14:textId="77777777" w:rsidR="00392B43" w:rsidRDefault="00392B43">
      <w:pPr>
        <w:spacing w:after="0" w:line="240" w:lineRule="auto"/>
        <w:rPr>
          <w:rFonts w:ascii="Arial" w:eastAsia="Arial" w:hAnsi="Arial" w:cs="Arial"/>
          <w:sz w:val="24"/>
          <w:szCs w:val="24"/>
        </w:rPr>
      </w:pPr>
    </w:p>
    <w:p w14:paraId="03F527EB" w14:textId="77777777" w:rsidR="00392B43" w:rsidRDefault="004209AD">
      <w:pPr>
        <w:spacing w:after="0" w:line="240" w:lineRule="auto"/>
        <w:rPr>
          <w:rFonts w:ascii="Arial" w:eastAsia="Arial" w:hAnsi="Arial" w:cs="Arial"/>
          <w:b/>
          <w:sz w:val="24"/>
          <w:szCs w:val="24"/>
        </w:rPr>
      </w:pPr>
      <w:r>
        <w:rPr>
          <w:rFonts w:ascii="Arial" w:eastAsia="Arial" w:hAnsi="Arial" w:cs="Arial"/>
          <w:b/>
          <w:sz w:val="24"/>
          <w:szCs w:val="24"/>
        </w:rPr>
        <w:t>Quizzes</w:t>
      </w:r>
    </w:p>
    <w:p w14:paraId="6F0911E0" w14:textId="48B5DEC1" w:rsidR="00392B43" w:rsidRDefault="004209AD">
      <w:pPr>
        <w:spacing w:after="0" w:line="240" w:lineRule="auto"/>
        <w:jc w:val="both"/>
        <w:rPr>
          <w:rFonts w:ascii="Arial" w:eastAsia="Arial" w:hAnsi="Arial" w:cs="Arial"/>
          <w:sz w:val="24"/>
          <w:szCs w:val="24"/>
        </w:rPr>
      </w:pPr>
      <w:r>
        <w:rPr>
          <w:rFonts w:ascii="Arial" w:eastAsia="Arial" w:hAnsi="Arial" w:cs="Arial"/>
          <w:sz w:val="24"/>
          <w:szCs w:val="24"/>
        </w:rPr>
        <w:t>Quizzes may be announced or unannounced</w:t>
      </w:r>
      <w:r w:rsidR="00A16051">
        <w:rPr>
          <w:rFonts w:ascii="Arial" w:eastAsia="Arial" w:hAnsi="Arial" w:cs="Arial"/>
          <w:sz w:val="24"/>
          <w:szCs w:val="24"/>
        </w:rPr>
        <w:t>, preferably announced</w:t>
      </w:r>
      <w:r>
        <w:rPr>
          <w:rFonts w:ascii="Arial" w:eastAsia="Arial" w:hAnsi="Arial" w:cs="Arial"/>
          <w:sz w:val="24"/>
          <w:szCs w:val="24"/>
        </w:rPr>
        <w:t>. A quiz will usually be about 5 – 10 minutes long and it may be given anytime during the lecture</w:t>
      </w:r>
      <w:r w:rsidR="00A16051">
        <w:rPr>
          <w:rFonts w:ascii="Arial" w:eastAsia="Arial" w:hAnsi="Arial" w:cs="Arial"/>
          <w:sz w:val="24"/>
          <w:szCs w:val="24"/>
        </w:rPr>
        <w:t>, preferably at the start of class, the late comers may miss the quiz</w:t>
      </w:r>
      <w:r>
        <w:rPr>
          <w:rFonts w:ascii="Arial" w:eastAsia="Arial" w:hAnsi="Arial" w:cs="Arial"/>
          <w:sz w:val="24"/>
          <w:szCs w:val="24"/>
        </w:rPr>
        <w:t>.</w:t>
      </w:r>
      <w:r w:rsidR="005F2687">
        <w:rPr>
          <w:rFonts w:ascii="Arial" w:eastAsia="Arial" w:hAnsi="Arial" w:cs="Arial"/>
          <w:sz w:val="24"/>
          <w:szCs w:val="24"/>
        </w:rPr>
        <w:t xml:space="preserve"> Normally the syllabus for a quiz will be the material covered after the previous quiz/exam.</w:t>
      </w:r>
    </w:p>
    <w:p w14:paraId="49FF9E5C" w14:textId="77777777" w:rsidR="00392B43" w:rsidRDefault="00392B43">
      <w:pPr>
        <w:spacing w:after="0" w:line="240" w:lineRule="auto"/>
        <w:rPr>
          <w:rFonts w:ascii="Arial" w:eastAsia="Arial" w:hAnsi="Arial" w:cs="Arial"/>
          <w:sz w:val="24"/>
          <w:szCs w:val="24"/>
        </w:rPr>
      </w:pPr>
    </w:p>
    <w:p w14:paraId="6E6AFD1F" w14:textId="77777777" w:rsidR="00392B43" w:rsidRDefault="004209AD">
      <w:pPr>
        <w:spacing w:after="0" w:line="240" w:lineRule="auto"/>
        <w:rPr>
          <w:rFonts w:ascii="Arial" w:eastAsia="Arial" w:hAnsi="Arial" w:cs="Arial"/>
          <w:b/>
          <w:sz w:val="24"/>
          <w:szCs w:val="24"/>
        </w:rPr>
      </w:pPr>
      <w:r>
        <w:rPr>
          <w:rFonts w:ascii="Arial" w:eastAsia="Arial" w:hAnsi="Arial" w:cs="Arial"/>
          <w:b/>
          <w:sz w:val="24"/>
          <w:szCs w:val="24"/>
        </w:rPr>
        <w:t>Reading Material</w:t>
      </w:r>
    </w:p>
    <w:p w14:paraId="197D75F7" w14:textId="77777777" w:rsidR="00392B43" w:rsidRDefault="004209AD">
      <w:pPr>
        <w:spacing w:after="0" w:line="240" w:lineRule="auto"/>
        <w:jc w:val="both"/>
        <w:rPr>
          <w:rFonts w:ascii="Arial" w:eastAsia="Arial" w:hAnsi="Arial" w:cs="Arial"/>
          <w:sz w:val="24"/>
          <w:szCs w:val="24"/>
        </w:rPr>
      </w:pPr>
      <w:r>
        <w:rPr>
          <w:rFonts w:ascii="Arial" w:eastAsia="Arial" w:hAnsi="Arial" w:cs="Arial"/>
          <w:sz w:val="24"/>
          <w:szCs w:val="24"/>
        </w:rPr>
        <w:t>Students are encouraged to finish the assigned readings BEFORE the lecture. This is likely to improve lecture comprehension and class participation.</w:t>
      </w:r>
    </w:p>
    <w:p w14:paraId="7D234730" w14:textId="77777777" w:rsidR="00392B43" w:rsidRDefault="00392B43">
      <w:pPr>
        <w:spacing w:after="0" w:line="240" w:lineRule="auto"/>
        <w:jc w:val="both"/>
        <w:rPr>
          <w:rFonts w:ascii="Arial" w:eastAsia="Arial" w:hAnsi="Arial" w:cs="Arial"/>
          <w:b/>
          <w:sz w:val="24"/>
          <w:szCs w:val="24"/>
        </w:rPr>
      </w:pPr>
    </w:p>
    <w:p w14:paraId="4D6F010F" w14:textId="77777777" w:rsidR="00392B43" w:rsidRDefault="004209AD">
      <w:pPr>
        <w:spacing w:after="0" w:line="240" w:lineRule="auto"/>
        <w:rPr>
          <w:rFonts w:ascii="Arial" w:eastAsia="Arial" w:hAnsi="Arial" w:cs="Arial"/>
          <w:b/>
          <w:sz w:val="24"/>
          <w:szCs w:val="24"/>
        </w:rPr>
      </w:pPr>
      <w:r>
        <w:rPr>
          <w:rFonts w:ascii="Arial" w:eastAsia="Arial" w:hAnsi="Arial" w:cs="Arial"/>
          <w:b/>
          <w:sz w:val="24"/>
          <w:szCs w:val="24"/>
        </w:rPr>
        <w:t xml:space="preserve">Revision of Grades </w:t>
      </w:r>
    </w:p>
    <w:p w14:paraId="368889C5" w14:textId="5A123282" w:rsidR="00392B43" w:rsidRDefault="004209AD">
      <w:pPr>
        <w:spacing w:after="0" w:line="240" w:lineRule="auto"/>
        <w:jc w:val="both"/>
        <w:rPr>
          <w:rFonts w:ascii="Arial" w:eastAsia="Arial" w:hAnsi="Arial" w:cs="Arial"/>
          <w:sz w:val="24"/>
          <w:szCs w:val="24"/>
        </w:rPr>
      </w:pPr>
      <w:r>
        <w:rPr>
          <w:rFonts w:ascii="Arial" w:eastAsia="Arial" w:hAnsi="Arial" w:cs="Arial"/>
          <w:sz w:val="24"/>
          <w:szCs w:val="24"/>
        </w:rPr>
        <w:t xml:space="preserve">Students can contest their grades on quizzes and project deliverables ONLY within a week of the release of grades. </w:t>
      </w:r>
      <w:r w:rsidR="00A16051">
        <w:rPr>
          <w:rFonts w:ascii="Arial" w:eastAsia="Arial" w:hAnsi="Arial" w:cs="Arial"/>
          <w:sz w:val="24"/>
          <w:szCs w:val="24"/>
        </w:rPr>
        <w:t>Other e</w:t>
      </w:r>
      <w:r>
        <w:rPr>
          <w:rFonts w:ascii="Arial" w:eastAsia="Arial" w:hAnsi="Arial" w:cs="Arial"/>
          <w:sz w:val="24"/>
          <w:szCs w:val="24"/>
        </w:rPr>
        <w:t>xams will be available for review according to university policies.</w:t>
      </w:r>
    </w:p>
    <w:p w14:paraId="2F1A24EE" w14:textId="77777777" w:rsidR="00392B43" w:rsidRDefault="00392B43">
      <w:pPr>
        <w:spacing w:after="0" w:line="240" w:lineRule="auto"/>
        <w:jc w:val="both"/>
        <w:rPr>
          <w:rFonts w:ascii="Arial" w:eastAsia="Arial" w:hAnsi="Arial" w:cs="Arial"/>
          <w:sz w:val="24"/>
          <w:szCs w:val="24"/>
        </w:rPr>
      </w:pPr>
    </w:p>
    <w:p w14:paraId="19079A8D" w14:textId="77777777" w:rsidR="00392B43" w:rsidRDefault="004209AD">
      <w:pPr>
        <w:spacing w:after="0" w:line="240" w:lineRule="auto"/>
        <w:rPr>
          <w:rFonts w:ascii="Arial" w:eastAsia="Arial" w:hAnsi="Arial" w:cs="Arial"/>
          <w:b/>
          <w:sz w:val="24"/>
          <w:szCs w:val="24"/>
        </w:rPr>
      </w:pPr>
      <w:r>
        <w:rPr>
          <w:rFonts w:ascii="Arial" w:eastAsia="Arial" w:hAnsi="Arial" w:cs="Arial"/>
          <w:b/>
          <w:sz w:val="24"/>
          <w:szCs w:val="24"/>
        </w:rPr>
        <w:t>Unfair Means</w:t>
      </w:r>
    </w:p>
    <w:p w14:paraId="53C0CFC4" w14:textId="2A47147E" w:rsidR="00392B43" w:rsidRDefault="004209AD">
      <w:pPr>
        <w:spacing w:after="0" w:line="240" w:lineRule="auto"/>
        <w:jc w:val="both"/>
        <w:rPr>
          <w:rFonts w:ascii="Arial" w:eastAsia="Arial" w:hAnsi="Arial" w:cs="Arial"/>
          <w:sz w:val="24"/>
          <w:szCs w:val="24"/>
        </w:rPr>
      </w:pPr>
      <w:r>
        <w:rPr>
          <w:rFonts w:ascii="Arial" w:eastAsia="Arial" w:hAnsi="Arial" w:cs="Arial"/>
          <w:sz w:val="24"/>
          <w:szCs w:val="24"/>
        </w:rPr>
        <w:t xml:space="preserve">Students are expected to demonstrate the highest degree of moral and ethical conduct. Any student caught cheating, copying, plagiarizing, or using any other unfair means will be strictly dealt-with in accordance with </w:t>
      </w:r>
      <w:r w:rsidR="005F2687">
        <w:rPr>
          <w:rFonts w:ascii="Arial" w:eastAsia="Arial" w:hAnsi="Arial" w:cs="Arial"/>
          <w:sz w:val="24"/>
          <w:szCs w:val="24"/>
        </w:rPr>
        <w:t xml:space="preserve">the </w:t>
      </w:r>
      <w:r>
        <w:rPr>
          <w:rFonts w:ascii="Arial" w:eastAsia="Arial" w:hAnsi="Arial" w:cs="Arial"/>
          <w:sz w:val="24"/>
          <w:szCs w:val="24"/>
        </w:rPr>
        <w:t>university policies.</w:t>
      </w:r>
    </w:p>
    <w:p w14:paraId="26EF630D" w14:textId="77777777" w:rsidR="00392B43" w:rsidRDefault="004209AD">
      <w:pPr>
        <w:pBdr>
          <w:top w:val="nil"/>
          <w:left w:val="nil"/>
          <w:bottom w:val="nil"/>
          <w:right w:val="nil"/>
          <w:between w:val="nil"/>
        </w:pBdr>
        <w:spacing w:after="0"/>
        <w:ind w:left="720"/>
        <w:rPr>
          <w:color w:val="000000"/>
        </w:rPr>
      </w:pPr>
      <w:r>
        <w:rPr>
          <w:color w:val="000000"/>
        </w:rPr>
        <w:t xml:space="preserve"> </w:t>
      </w:r>
    </w:p>
    <w:sectPr w:rsidR="00392B43">
      <w:pgSz w:w="11906" w:h="16838"/>
      <w:pgMar w:top="36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05A788" w14:textId="77777777" w:rsidR="00EE4521" w:rsidRDefault="00EE4521">
      <w:pPr>
        <w:spacing w:after="0" w:line="240" w:lineRule="auto"/>
      </w:pPr>
      <w:r>
        <w:separator/>
      </w:r>
    </w:p>
  </w:endnote>
  <w:endnote w:type="continuationSeparator" w:id="0">
    <w:p w14:paraId="6E33AF47" w14:textId="77777777" w:rsidR="00EE4521" w:rsidRDefault="00EE45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F47432" w14:textId="77777777" w:rsidR="00EE4521" w:rsidRDefault="00EE4521">
      <w:pPr>
        <w:spacing w:after="0" w:line="240" w:lineRule="auto"/>
      </w:pPr>
      <w:r>
        <w:separator/>
      </w:r>
    </w:p>
  </w:footnote>
  <w:footnote w:type="continuationSeparator" w:id="0">
    <w:p w14:paraId="47841EFE" w14:textId="77777777" w:rsidR="00EE4521" w:rsidRDefault="00EE4521">
      <w:pPr>
        <w:spacing w:after="0" w:line="240" w:lineRule="auto"/>
      </w:pPr>
      <w:r>
        <w:continuationSeparator/>
      </w:r>
    </w:p>
  </w:footnote>
  <w:footnote w:id="1">
    <w:p w14:paraId="3320F094" w14:textId="77777777" w:rsidR="00392B43" w:rsidRDefault="004209AD">
      <w:pPr>
        <w:pBdr>
          <w:top w:val="nil"/>
          <w:left w:val="nil"/>
          <w:bottom w:val="nil"/>
          <w:right w:val="nil"/>
          <w:between w:val="nil"/>
        </w:pBdr>
        <w:spacing w:after="0" w:line="240" w:lineRule="auto"/>
        <w:rPr>
          <w:color w:val="000000"/>
          <w:sz w:val="20"/>
          <w:szCs w:val="20"/>
        </w:rPr>
      </w:pPr>
      <w:r>
        <w:rPr>
          <w:vertAlign w:val="superscript"/>
        </w:rPr>
        <w:footnoteRef/>
      </w:r>
      <w:r>
        <w:rPr>
          <w:rFonts w:ascii="Verdana" w:eastAsia="Verdana" w:hAnsi="Verdana" w:cs="Verdana"/>
          <w:color w:val="000000"/>
          <w:sz w:val="20"/>
          <w:szCs w:val="20"/>
        </w:rPr>
        <w:t xml:space="preserve"> Numbers in square brackets correspond to books numbered in “Reference Material” section.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C076B"/>
    <w:multiLevelType w:val="multilevel"/>
    <w:tmpl w:val="87D8CD60"/>
    <w:lvl w:ilvl="0">
      <w:start w:val="1"/>
      <w:numFmt w:val="lowerLetter"/>
      <w:lvlText w:val="%1)"/>
      <w:lvlJc w:val="left"/>
      <w:pPr>
        <w:ind w:left="1080" w:hanging="36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099447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B43"/>
    <w:rsid w:val="00017B9D"/>
    <w:rsid w:val="001D4004"/>
    <w:rsid w:val="001E681E"/>
    <w:rsid w:val="002A54C0"/>
    <w:rsid w:val="00342B12"/>
    <w:rsid w:val="00392B43"/>
    <w:rsid w:val="004209AD"/>
    <w:rsid w:val="004C6B32"/>
    <w:rsid w:val="005F2687"/>
    <w:rsid w:val="006B3BBD"/>
    <w:rsid w:val="00744AB7"/>
    <w:rsid w:val="007D3A27"/>
    <w:rsid w:val="008D46A4"/>
    <w:rsid w:val="00A16051"/>
    <w:rsid w:val="00A54F1F"/>
    <w:rsid w:val="00B166E8"/>
    <w:rsid w:val="00B54A1C"/>
    <w:rsid w:val="00BB4FBC"/>
    <w:rsid w:val="00C158D3"/>
    <w:rsid w:val="00CD26EC"/>
    <w:rsid w:val="00D173D1"/>
    <w:rsid w:val="00D43720"/>
    <w:rsid w:val="00E32512"/>
    <w:rsid w:val="00E57CEE"/>
    <w:rsid w:val="00EE45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0BD0C"/>
  <w15:docId w15:val="{D3131281-C1EA-42C1-9C82-E43E6E0BCD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C158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58D3"/>
    <w:rPr>
      <w:rFonts w:ascii="Tahoma" w:hAnsi="Tahoma" w:cs="Tahoma"/>
      <w:sz w:val="16"/>
      <w:szCs w:val="16"/>
    </w:rPr>
  </w:style>
  <w:style w:type="character" w:styleId="Hyperlink">
    <w:name w:val="Hyperlink"/>
    <w:basedOn w:val="DefaultParagraphFont"/>
    <w:uiPriority w:val="99"/>
    <w:unhideWhenUsed/>
    <w:rsid w:val="00342B1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TotalTime>
  <Pages>4</Pages>
  <Words>869</Words>
  <Characters>4955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Amjad Hussain</dc:creator>
  <cp:lastModifiedBy>Amjad Hussain</cp:lastModifiedBy>
  <cp:revision>7</cp:revision>
  <dcterms:created xsi:type="dcterms:W3CDTF">2024-08-18T15:01:00Z</dcterms:created>
  <dcterms:modified xsi:type="dcterms:W3CDTF">2024-08-18T17:24:00Z</dcterms:modified>
</cp:coreProperties>
</file>