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5744" w14:textId="77777777" w:rsidR="00962700" w:rsidRDefault="00000000" w:rsidP="00A470DD">
      <w:pPr>
        <w:jc w:val="center"/>
      </w:pPr>
      <w:r>
        <w:rPr>
          <w:noProof/>
        </w:rPr>
        <w:drawing>
          <wp:inline distT="0" distB="0" distL="0" distR="0" wp14:anchorId="37204B24" wp14:editId="6CEF76A6">
            <wp:extent cx="2038350" cy="11728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og logo1.png"/>
                    <pic:cNvPicPr/>
                  </pic:nvPicPr>
                  <pic:blipFill dpi="0">
                    <a:blip r:embed="rId6"/>
                    <a:srcRect/>
                    <a:stretch>
                      <a:fillRect/>
                    </a:stretch>
                  </pic:blipFill>
                  <pic:spPr>
                    <a:xfrm>
                      <a:off x="0" y="0"/>
                      <a:ext cx="2038350" cy="1172845"/>
                    </a:xfrm>
                    <a:prstGeom prst="rect">
                      <a:avLst/>
                    </a:prstGeom>
                  </pic:spPr>
                </pic:pic>
              </a:graphicData>
            </a:graphic>
          </wp:inline>
        </w:drawing>
      </w:r>
    </w:p>
    <w:p w14:paraId="43D78D87" w14:textId="77777777" w:rsidR="00962700" w:rsidRPr="00A470DD" w:rsidRDefault="00000000">
      <w:pPr>
        <w:jc w:val="center"/>
        <w:rPr>
          <w:rFonts w:ascii="Times New Roman" w:hAnsi="Times New Roman" w:cs="Times New Roman"/>
        </w:rPr>
      </w:pPr>
      <w:r w:rsidRPr="00A470DD">
        <w:rPr>
          <w:rFonts w:ascii="Times New Roman" w:hAnsi="Times New Roman" w:cs="Times New Roman"/>
          <w:b/>
          <w:sz w:val="36"/>
        </w:rPr>
        <w:t>University of Gujrat</w:t>
      </w:r>
      <w:r w:rsidRPr="00A470DD">
        <w:rPr>
          <w:rFonts w:ascii="Times New Roman" w:hAnsi="Times New Roman" w:cs="Times New Roman"/>
          <w:b/>
          <w:sz w:val="36"/>
        </w:rPr>
        <w:br/>
        <w:t>Software Quality Engineering Assignment</w:t>
      </w:r>
    </w:p>
    <w:p w14:paraId="3F5D509E" w14:textId="77777777" w:rsidR="00962700" w:rsidRPr="00A470DD" w:rsidRDefault="00000000">
      <w:pPr>
        <w:jc w:val="center"/>
        <w:rPr>
          <w:rFonts w:ascii="Times New Roman" w:hAnsi="Times New Roman" w:cs="Times New Roman"/>
        </w:rPr>
      </w:pPr>
      <w:r w:rsidRPr="00A470DD">
        <w:rPr>
          <w:rFonts w:ascii="Times New Roman" w:hAnsi="Times New Roman" w:cs="Times New Roman"/>
          <w:b/>
          <w:sz w:val="32"/>
        </w:rPr>
        <w:t>Version Control Using GitLab</w:t>
      </w:r>
      <w:r w:rsidRPr="00A470DD">
        <w:rPr>
          <w:rFonts w:ascii="Times New Roman" w:hAnsi="Times New Roman" w:cs="Times New Roman"/>
          <w:b/>
          <w:sz w:val="32"/>
        </w:rPr>
        <w:br/>
        <w:t>Group 9</w:t>
      </w:r>
    </w:p>
    <w:p w14:paraId="79EA9F8D" w14:textId="77777777" w:rsidR="00962700" w:rsidRPr="00A470DD" w:rsidRDefault="00962700" w:rsidP="00A470DD">
      <w:pPr>
        <w:jc w:val="center"/>
        <w:rPr>
          <w:rFonts w:ascii="Times New Roman" w:hAnsi="Times New Roman" w:cs="Times New Roman"/>
        </w:rPr>
      </w:pPr>
    </w:p>
    <w:p w14:paraId="38F7E27A" w14:textId="77777777" w:rsidR="00962700" w:rsidRPr="00A470DD" w:rsidRDefault="00000000" w:rsidP="00A470DD">
      <w:pPr>
        <w:jc w:val="center"/>
        <w:rPr>
          <w:rFonts w:ascii="Times New Roman" w:hAnsi="Times New Roman" w:cs="Times New Roman"/>
        </w:rPr>
      </w:pPr>
      <w:r w:rsidRPr="00A470DD">
        <w:rPr>
          <w:rFonts w:ascii="Times New Roman" w:hAnsi="Times New Roman" w:cs="Times New Roman"/>
          <w:b/>
          <w:sz w:val="32"/>
        </w:rPr>
        <w:t>Group Members and Roles:</w:t>
      </w:r>
    </w:p>
    <w:p w14:paraId="5E547DBF" w14:textId="1335F8D3" w:rsidR="00A470DD" w:rsidRDefault="00000000" w:rsidP="00A470DD">
      <w:pPr>
        <w:jc w:val="center"/>
        <w:rPr>
          <w:rFonts w:ascii="Times New Roman" w:hAnsi="Times New Roman" w:cs="Times New Roman"/>
        </w:rPr>
      </w:pPr>
      <w:r w:rsidRPr="00A470DD">
        <w:rPr>
          <w:rFonts w:ascii="Times New Roman" w:hAnsi="Times New Roman" w:cs="Times New Roman"/>
        </w:rPr>
        <w:t xml:space="preserve">- Ammara Asghar </w:t>
      </w:r>
      <w:r w:rsidRPr="00A470DD">
        <w:rPr>
          <w:rFonts w:ascii="Times New Roman" w:hAnsi="Times New Roman" w:cs="Times New Roman"/>
          <w:lang w:bidi="en-US"/>
        </w:rPr>
        <w:t>-</w:t>
      </w:r>
      <w:proofErr w:type="gramStart"/>
      <w:r w:rsidR="00A470DD">
        <w:rPr>
          <w:rFonts w:ascii="Times New Roman" w:hAnsi="Times New Roman" w:cs="Times New Roman"/>
        </w:rPr>
        <w:t>Leader(</w:t>
      </w:r>
      <w:proofErr w:type="spellStart"/>
      <w:proofErr w:type="gramEnd"/>
      <w:r w:rsidR="00A470DD">
        <w:rPr>
          <w:rFonts w:ascii="Times New Roman" w:hAnsi="Times New Roman" w:cs="Times New Roman"/>
        </w:rPr>
        <w:t>Github</w:t>
      </w:r>
      <w:proofErr w:type="spellEnd"/>
      <w:r w:rsidR="00A470DD">
        <w:rPr>
          <w:rFonts w:ascii="Times New Roman" w:hAnsi="Times New Roman" w:cs="Times New Roman"/>
        </w:rPr>
        <w:t>)-23011598-011</w:t>
      </w:r>
    </w:p>
    <w:p w14:paraId="18B83EB6" w14:textId="07907B04" w:rsidR="00962700" w:rsidRPr="00A470DD" w:rsidRDefault="00A470DD" w:rsidP="00A470DD">
      <w:pPr>
        <w:jc w:val="center"/>
        <w:rPr>
          <w:rFonts w:ascii="Times New Roman" w:hAnsi="Times New Roman" w:cs="Times New Roman"/>
          <w:lang w:bidi="en-US"/>
        </w:rPr>
      </w:pPr>
      <w:r w:rsidRPr="00A470DD">
        <w:rPr>
          <w:rFonts w:ascii="Times New Roman" w:hAnsi="Times New Roman" w:cs="Times New Roman"/>
        </w:rPr>
        <w:t xml:space="preserve">- Khadija Akbar </w:t>
      </w:r>
      <w:r>
        <w:rPr>
          <w:rFonts w:ascii="Times New Roman" w:hAnsi="Times New Roman" w:cs="Times New Roman"/>
          <w:lang w:bidi="en-US"/>
        </w:rPr>
        <w:t>–</w:t>
      </w:r>
      <w:r w:rsidRPr="00A470DD">
        <w:rPr>
          <w:rFonts w:ascii="Times New Roman" w:hAnsi="Times New Roman" w:cs="Times New Roman"/>
        </w:rPr>
        <w:t xml:space="preserve"> </w:t>
      </w:r>
      <w:r>
        <w:rPr>
          <w:rFonts w:ascii="Times New Roman" w:hAnsi="Times New Roman" w:cs="Times New Roman"/>
        </w:rPr>
        <w:t>Member-23011598-012</w:t>
      </w:r>
      <w:r w:rsidR="00000000" w:rsidRPr="00A470DD">
        <w:rPr>
          <w:rFonts w:ascii="Times New Roman" w:hAnsi="Times New Roman" w:cs="Times New Roman"/>
        </w:rPr>
        <w:br/>
        <w:t xml:space="preserve">- Syeda Muskan </w:t>
      </w:r>
      <w:r w:rsidR="00000000" w:rsidRPr="00A470DD">
        <w:rPr>
          <w:rFonts w:ascii="Times New Roman" w:hAnsi="Times New Roman" w:cs="Times New Roman"/>
          <w:lang w:bidi="en-US"/>
        </w:rPr>
        <w:t>-</w:t>
      </w:r>
      <w:r w:rsidR="00000000" w:rsidRPr="00A470DD">
        <w:rPr>
          <w:rFonts w:ascii="Times New Roman" w:hAnsi="Times New Roman" w:cs="Times New Roman"/>
        </w:rPr>
        <w:t>Member</w:t>
      </w:r>
      <w:r>
        <w:rPr>
          <w:rFonts w:ascii="Times New Roman" w:hAnsi="Times New Roman" w:cs="Times New Roman"/>
        </w:rPr>
        <w:t>-23011598-042</w:t>
      </w:r>
      <w:r w:rsidR="00000000" w:rsidRPr="00A470DD">
        <w:rPr>
          <w:rFonts w:ascii="Times New Roman" w:hAnsi="Times New Roman" w:cs="Times New Roman"/>
        </w:rPr>
        <w:br/>
      </w:r>
      <w:r w:rsidR="00000000" w:rsidRPr="00A470DD">
        <w:rPr>
          <w:rFonts w:ascii="Times New Roman" w:hAnsi="Times New Roman" w:cs="Times New Roman"/>
          <w:lang w:bidi="en-US"/>
        </w:rPr>
        <w:t>-Laiba Azam-Member</w:t>
      </w:r>
      <w:r>
        <w:rPr>
          <w:rFonts w:ascii="Times New Roman" w:hAnsi="Times New Roman" w:cs="Times New Roman"/>
          <w:lang w:bidi="en-US"/>
        </w:rPr>
        <w:t>-23011598-023</w:t>
      </w:r>
    </w:p>
    <w:p w14:paraId="6F4A7E2B" w14:textId="77777777" w:rsidR="00962700" w:rsidRPr="00A470DD" w:rsidRDefault="00000000" w:rsidP="00A470DD">
      <w:pPr>
        <w:jc w:val="center"/>
        <w:rPr>
          <w:rFonts w:ascii="Times New Roman" w:hAnsi="Times New Roman" w:cs="Times New Roman"/>
          <w:b/>
          <w:bCs/>
          <w:sz w:val="32"/>
          <w:szCs w:val="32"/>
          <w:lang w:bidi="en-US"/>
        </w:rPr>
      </w:pPr>
      <w:r w:rsidRPr="00A470DD">
        <w:rPr>
          <w:rFonts w:ascii="Times New Roman" w:hAnsi="Times New Roman" w:cs="Times New Roman"/>
          <w:b/>
          <w:bCs/>
          <w:sz w:val="32"/>
          <w:szCs w:val="32"/>
          <w:lang w:bidi="en-US"/>
        </w:rPr>
        <w:t xml:space="preserve">Submitted </w:t>
      </w:r>
      <w:proofErr w:type="gramStart"/>
      <w:r w:rsidRPr="00A470DD">
        <w:rPr>
          <w:rFonts w:ascii="Times New Roman" w:hAnsi="Times New Roman" w:cs="Times New Roman"/>
          <w:b/>
          <w:bCs/>
          <w:sz w:val="32"/>
          <w:szCs w:val="32"/>
          <w:lang w:bidi="en-US"/>
        </w:rPr>
        <w:t>To :</w:t>
      </w:r>
      <w:proofErr w:type="gramEnd"/>
    </w:p>
    <w:p w14:paraId="17D71E5A" w14:textId="77777777" w:rsidR="00962700" w:rsidRPr="00A470DD" w:rsidRDefault="00000000" w:rsidP="00A470DD">
      <w:pPr>
        <w:jc w:val="center"/>
        <w:rPr>
          <w:rFonts w:ascii="Times New Roman" w:hAnsi="Times New Roman" w:cs="Times New Roman"/>
          <w:sz w:val="28"/>
          <w:szCs w:val="28"/>
        </w:rPr>
      </w:pPr>
      <w:r w:rsidRPr="00A470DD">
        <w:rPr>
          <w:rFonts w:ascii="Times New Roman" w:hAnsi="Times New Roman" w:cs="Times New Roman"/>
          <w:sz w:val="28"/>
          <w:szCs w:val="28"/>
          <w:lang w:bidi="en-US"/>
        </w:rPr>
        <w:t>Mr. Mirza Ahsan Ullah</w:t>
      </w:r>
    </w:p>
    <w:p w14:paraId="32B4175F" w14:textId="77777777" w:rsidR="00962700" w:rsidRPr="00A470DD" w:rsidRDefault="00962700" w:rsidP="00A470DD">
      <w:pPr>
        <w:jc w:val="center"/>
        <w:rPr>
          <w:rFonts w:ascii="Times New Roman" w:hAnsi="Times New Roman" w:cs="Times New Roman"/>
          <w:b/>
          <w:sz w:val="32"/>
        </w:rPr>
      </w:pPr>
    </w:p>
    <w:p w14:paraId="41F16596" w14:textId="77777777" w:rsidR="00962700" w:rsidRPr="00A470DD" w:rsidRDefault="00000000" w:rsidP="00A470DD">
      <w:pPr>
        <w:jc w:val="center"/>
        <w:rPr>
          <w:rFonts w:ascii="Times New Roman" w:hAnsi="Times New Roman" w:cs="Times New Roman"/>
          <w:b/>
          <w:sz w:val="32"/>
        </w:rPr>
      </w:pPr>
      <w:proofErr w:type="spellStart"/>
      <w:proofErr w:type="gramStart"/>
      <w:r w:rsidRPr="00A470DD">
        <w:rPr>
          <w:rFonts w:ascii="Times New Roman" w:hAnsi="Times New Roman" w:cs="Times New Roman"/>
          <w:b/>
          <w:sz w:val="32"/>
          <w:lang w:bidi="en-US"/>
        </w:rPr>
        <w:t>Date:November</w:t>
      </w:r>
      <w:proofErr w:type="spellEnd"/>
      <w:proofErr w:type="gramEnd"/>
      <w:r w:rsidRPr="00A470DD">
        <w:rPr>
          <w:rFonts w:ascii="Times New Roman" w:hAnsi="Times New Roman" w:cs="Times New Roman"/>
          <w:b/>
          <w:sz w:val="32"/>
          <w:lang w:bidi="en-US"/>
        </w:rPr>
        <w:t xml:space="preserve"> 10,2025</w:t>
      </w:r>
    </w:p>
    <w:p w14:paraId="64D30FAB" w14:textId="77777777" w:rsidR="00962700" w:rsidRPr="00A470DD" w:rsidRDefault="00962700" w:rsidP="00A470DD">
      <w:pPr>
        <w:jc w:val="center"/>
        <w:rPr>
          <w:rFonts w:ascii="Times New Roman" w:hAnsi="Times New Roman" w:cs="Times New Roman"/>
          <w:b/>
          <w:sz w:val="32"/>
        </w:rPr>
      </w:pPr>
    </w:p>
    <w:p w14:paraId="100D0DB5" w14:textId="77777777" w:rsidR="00962700" w:rsidRPr="00A470DD" w:rsidRDefault="00962700" w:rsidP="00A470DD">
      <w:pPr>
        <w:jc w:val="center"/>
        <w:rPr>
          <w:rFonts w:ascii="Times New Roman" w:hAnsi="Times New Roman" w:cs="Times New Roman"/>
          <w:b/>
          <w:sz w:val="32"/>
        </w:rPr>
      </w:pPr>
    </w:p>
    <w:p w14:paraId="5FD39286" w14:textId="77777777" w:rsidR="00962700" w:rsidRPr="00A470DD" w:rsidRDefault="00962700" w:rsidP="00A470DD">
      <w:pPr>
        <w:jc w:val="center"/>
        <w:rPr>
          <w:rFonts w:ascii="Times New Roman" w:hAnsi="Times New Roman" w:cs="Times New Roman"/>
          <w:b/>
          <w:sz w:val="32"/>
        </w:rPr>
      </w:pPr>
    </w:p>
    <w:p w14:paraId="52A8FA3E" w14:textId="77777777" w:rsidR="00962700" w:rsidRPr="00A470DD" w:rsidRDefault="00962700" w:rsidP="00A470DD">
      <w:pPr>
        <w:jc w:val="center"/>
        <w:rPr>
          <w:rFonts w:ascii="Times New Roman" w:hAnsi="Times New Roman" w:cs="Times New Roman"/>
          <w:b/>
          <w:sz w:val="32"/>
        </w:rPr>
      </w:pPr>
    </w:p>
    <w:p w14:paraId="3794F504" w14:textId="77777777" w:rsidR="00962700" w:rsidRPr="00A470DD" w:rsidRDefault="00962700" w:rsidP="00A470DD">
      <w:pPr>
        <w:jc w:val="center"/>
        <w:rPr>
          <w:rFonts w:ascii="Times New Roman" w:hAnsi="Times New Roman" w:cs="Times New Roman"/>
          <w:b/>
          <w:sz w:val="32"/>
        </w:rPr>
      </w:pPr>
    </w:p>
    <w:p w14:paraId="688861C8" w14:textId="77777777" w:rsidR="00962700" w:rsidRPr="00A470DD" w:rsidRDefault="00962700">
      <w:pPr>
        <w:spacing w:after="0"/>
        <w:rPr>
          <w:rFonts w:ascii="Times New Roman" w:hAnsi="Times New Roman" w:cs="Times New Roman"/>
        </w:rPr>
      </w:pPr>
      <w:bookmarkStart w:id="0" w:name="_dx_frag_StartFragment"/>
      <w:bookmarkEnd w:id="0"/>
    </w:p>
    <w:p w14:paraId="531C32DC" w14:textId="77777777" w:rsidR="00962700" w:rsidRPr="00A470DD" w:rsidRDefault="00000000">
      <w:pPr>
        <w:rPr>
          <w:rFonts w:ascii="Times New Roman" w:hAnsi="Times New Roman" w:cs="Times New Roman"/>
          <w:sz w:val="32"/>
          <w:szCs w:val="32"/>
        </w:rPr>
      </w:pPr>
      <w:r w:rsidRPr="00A470DD">
        <w:rPr>
          <w:rFonts w:ascii="Times New Roman" w:hAnsi="Times New Roman" w:cs="Times New Roman"/>
          <w:b/>
          <w:sz w:val="32"/>
          <w:szCs w:val="32"/>
        </w:rPr>
        <w:lastRenderedPageBreak/>
        <w:t>Tools Used:</w:t>
      </w:r>
    </w:p>
    <w:p w14:paraId="7BD80FC3" w14:textId="4311D8C7" w:rsidR="00962700" w:rsidRPr="00A470DD" w:rsidRDefault="00000000">
      <w:pPr>
        <w:spacing w:before="240" w:after="240"/>
        <w:outlineLvl w:val="1"/>
        <w:rPr>
          <w:rFonts w:ascii="Times New Roman" w:hAnsi="Times New Roman" w:cs="Times New Roman"/>
        </w:rPr>
      </w:pPr>
      <w:r w:rsidRPr="00A470DD">
        <w:rPr>
          <w:rFonts w:ascii="Times New Roman" w:hAnsi="Times New Roman" w:cs="Times New Roman"/>
        </w:rPr>
        <w:t>• Git</w:t>
      </w:r>
      <w:r w:rsidR="00A470DD">
        <w:rPr>
          <w:rFonts w:ascii="Times New Roman" w:hAnsi="Times New Roman" w:cs="Times New Roman"/>
        </w:rPr>
        <w:t>Hub</w:t>
      </w:r>
    </w:p>
    <w:p w14:paraId="2AE1B6FC" w14:textId="21975D67" w:rsidR="00962700" w:rsidRPr="00A470DD" w:rsidRDefault="00000000">
      <w:pPr>
        <w:spacing w:before="240" w:after="240"/>
        <w:outlineLvl w:val="1"/>
        <w:rPr>
          <w:rFonts w:ascii="Times New Roman" w:hAnsi="Times New Roman" w:cs="Times New Roman"/>
          <w:b/>
          <w:sz w:val="36"/>
        </w:rPr>
      </w:pPr>
      <w:r w:rsidRPr="00A470DD">
        <w:rPr>
          <w:rFonts w:ascii="Times New Roman" w:hAnsi="Times New Roman" w:cs="Times New Roman"/>
          <w:b/>
          <w:sz w:val="36"/>
          <w:szCs w:val="36"/>
        </w:rPr>
        <w:t>Introduction to Git</w:t>
      </w:r>
      <w:r w:rsidR="00A470DD">
        <w:rPr>
          <w:rFonts w:ascii="Times New Roman" w:hAnsi="Times New Roman" w:cs="Times New Roman"/>
          <w:b/>
          <w:sz w:val="36"/>
          <w:szCs w:val="36"/>
        </w:rPr>
        <w:t>Hub</w:t>
      </w:r>
    </w:p>
    <w:p w14:paraId="4395C0B8" w14:textId="59C82609" w:rsidR="00A470DD" w:rsidRDefault="00A470DD" w:rsidP="00A470DD">
      <w:pPr>
        <w:spacing w:after="0"/>
        <w:rPr>
          <w:rFonts w:ascii="Times New Roman" w:hAnsi="Times New Roman" w:cs="Times New Roman"/>
        </w:rPr>
      </w:pPr>
      <w:r w:rsidRPr="00A470DD">
        <w:rPr>
          <w:rFonts w:ascii="Times New Roman" w:hAnsi="Times New Roman" w:cs="Times New Roman"/>
          <w:b/>
          <w:bCs/>
        </w:rPr>
        <w:t>GitHub</w:t>
      </w:r>
      <w:r w:rsidRPr="00A470DD">
        <w:rPr>
          <w:rFonts w:ascii="Times New Roman" w:hAnsi="Times New Roman" w:cs="Times New Roman"/>
        </w:rPr>
        <w:t xml:space="preserve"> is a cloud-based platform that hosts </w:t>
      </w:r>
      <w:r w:rsidRPr="00A470DD">
        <w:rPr>
          <w:rFonts w:ascii="Times New Roman" w:hAnsi="Times New Roman" w:cs="Times New Roman"/>
          <w:b/>
          <w:bCs/>
        </w:rPr>
        <w:t>Git repositories</w:t>
      </w:r>
      <w:r w:rsidRPr="00A470DD">
        <w:rPr>
          <w:rFonts w:ascii="Times New Roman" w:hAnsi="Times New Roman" w:cs="Times New Roman"/>
        </w:rPr>
        <w:t xml:space="preserve"> and adds a layer of developer-focused tools for </w:t>
      </w:r>
      <w:r w:rsidRPr="00A470DD">
        <w:rPr>
          <w:rFonts w:ascii="Times New Roman" w:hAnsi="Times New Roman" w:cs="Times New Roman"/>
          <w:b/>
          <w:bCs/>
        </w:rPr>
        <w:t>collaboration</w:t>
      </w:r>
      <w:r w:rsidRPr="00A470DD">
        <w:rPr>
          <w:rFonts w:ascii="Times New Roman" w:hAnsi="Times New Roman" w:cs="Times New Roman"/>
        </w:rPr>
        <w:t xml:space="preserve"> and </w:t>
      </w:r>
      <w:r w:rsidRPr="00A470DD">
        <w:rPr>
          <w:rFonts w:ascii="Times New Roman" w:hAnsi="Times New Roman" w:cs="Times New Roman"/>
          <w:b/>
          <w:bCs/>
        </w:rPr>
        <w:t>project management</w:t>
      </w:r>
      <w:r w:rsidRPr="00A470DD">
        <w:rPr>
          <w:rFonts w:ascii="Times New Roman" w:hAnsi="Times New Roman" w:cs="Times New Roman"/>
        </w:rPr>
        <w:t>.</w:t>
      </w:r>
    </w:p>
    <w:p w14:paraId="5DFC0ED3" w14:textId="77777777" w:rsidR="00A470DD" w:rsidRPr="00A470DD" w:rsidRDefault="00A470DD" w:rsidP="00A470DD">
      <w:pPr>
        <w:spacing w:after="0"/>
        <w:rPr>
          <w:rFonts w:ascii="Times New Roman" w:hAnsi="Times New Roman" w:cs="Times New Roman"/>
        </w:rPr>
      </w:pPr>
    </w:p>
    <w:p w14:paraId="630F2DBB" w14:textId="28A5EDD6" w:rsidR="00A470DD" w:rsidRPr="00A470DD" w:rsidRDefault="00A470DD" w:rsidP="00A470DD">
      <w:pPr>
        <w:spacing w:after="0"/>
        <w:rPr>
          <w:rFonts w:ascii="Times New Roman" w:hAnsi="Times New Roman" w:cs="Times New Roman"/>
          <w:b/>
          <w:bCs/>
        </w:rPr>
      </w:pPr>
      <w:r w:rsidRPr="00A470DD">
        <w:rPr>
          <w:rFonts w:ascii="Times New Roman" w:hAnsi="Times New Roman" w:cs="Times New Roman"/>
          <w:b/>
          <w:bCs/>
        </w:rPr>
        <w:t xml:space="preserve">Why </w:t>
      </w:r>
      <w:proofErr w:type="gramStart"/>
      <w:r w:rsidRPr="00A470DD">
        <w:rPr>
          <w:rFonts w:ascii="Times New Roman" w:hAnsi="Times New Roman" w:cs="Times New Roman"/>
          <w:b/>
          <w:bCs/>
        </w:rPr>
        <w:t>GitHub is</w:t>
      </w:r>
      <w:proofErr w:type="gramEnd"/>
      <w:r w:rsidRPr="00A470DD">
        <w:rPr>
          <w:rFonts w:ascii="Times New Roman" w:hAnsi="Times New Roman" w:cs="Times New Roman"/>
          <w:b/>
          <w:bCs/>
        </w:rPr>
        <w:t xml:space="preserve"> Used</w:t>
      </w:r>
    </w:p>
    <w:p w14:paraId="585A456F" w14:textId="77777777" w:rsidR="00A470DD" w:rsidRPr="00A470DD" w:rsidRDefault="00A470DD" w:rsidP="00A470DD">
      <w:pPr>
        <w:spacing w:after="0"/>
        <w:rPr>
          <w:rFonts w:ascii="Times New Roman" w:hAnsi="Times New Roman" w:cs="Times New Roman"/>
        </w:rPr>
      </w:pPr>
      <w:r w:rsidRPr="00A470DD">
        <w:rPr>
          <w:rFonts w:ascii="Times New Roman" w:hAnsi="Times New Roman" w:cs="Times New Roman"/>
        </w:rPr>
        <w:t>GitHub is essential for modern software development for several key reasons:</w:t>
      </w:r>
      <w:r w:rsidRPr="00A470DD">
        <w:rPr>
          <w:rFonts w:ascii="Times New Roman" w:hAnsi="Times New Roman" w:cs="Times New Roman"/>
          <w:vertAlign w:val="superscript"/>
        </w:rPr>
        <w:t>6</w:t>
      </w:r>
    </w:p>
    <w:p w14:paraId="1A269FC0" w14:textId="77777777" w:rsidR="00A470DD" w:rsidRPr="00A470DD" w:rsidRDefault="00A470DD" w:rsidP="00A470DD">
      <w:pPr>
        <w:numPr>
          <w:ilvl w:val="0"/>
          <w:numId w:val="14"/>
        </w:numPr>
        <w:spacing w:after="0"/>
        <w:rPr>
          <w:rFonts w:ascii="Times New Roman" w:hAnsi="Times New Roman" w:cs="Times New Roman"/>
        </w:rPr>
      </w:pPr>
      <w:r w:rsidRPr="00A470DD">
        <w:rPr>
          <w:rFonts w:ascii="Times New Roman" w:hAnsi="Times New Roman" w:cs="Times New Roman"/>
          <w:b/>
          <w:bCs/>
        </w:rPr>
        <w:t>Collaboration:</w:t>
      </w:r>
      <w:r w:rsidRPr="00A470DD">
        <w:rPr>
          <w:rFonts w:ascii="Times New Roman" w:hAnsi="Times New Roman" w:cs="Times New Roman"/>
        </w:rPr>
        <w:t xml:space="preserve"> It provides a central hub </w:t>
      </w:r>
      <w:proofErr w:type="gramStart"/>
      <w:r w:rsidRPr="00A470DD">
        <w:rPr>
          <w:rFonts w:ascii="Times New Roman" w:hAnsi="Times New Roman" w:cs="Times New Roman"/>
        </w:rPr>
        <w:t>where</w:t>
      </w:r>
      <w:proofErr w:type="gramEnd"/>
      <w:r w:rsidRPr="00A470DD">
        <w:rPr>
          <w:rFonts w:ascii="Times New Roman" w:hAnsi="Times New Roman" w:cs="Times New Roman"/>
        </w:rPr>
        <w:t xml:space="preserve"> multiple developers, regardless of their geographical location, can contribute to the same project simultaneously without overwriting each other's work.</w:t>
      </w:r>
      <w:r w:rsidRPr="00A470DD">
        <w:rPr>
          <w:rFonts w:ascii="Times New Roman" w:hAnsi="Times New Roman" w:cs="Times New Roman"/>
          <w:vertAlign w:val="superscript"/>
        </w:rPr>
        <w:t>7</w:t>
      </w:r>
    </w:p>
    <w:p w14:paraId="56CB35DB" w14:textId="77777777" w:rsidR="00A470DD" w:rsidRPr="00A470DD" w:rsidRDefault="00A470DD" w:rsidP="00A470DD">
      <w:pPr>
        <w:numPr>
          <w:ilvl w:val="0"/>
          <w:numId w:val="14"/>
        </w:numPr>
        <w:spacing w:after="0"/>
        <w:rPr>
          <w:rFonts w:ascii="Times New Roman" w:hAnsi="Times New Roman" w:cs="Times New Roman"/>
        </w:rPr>
      </w:pPr>
      <w:r w:rsidRPr="00A470DD">
        <w:rPr>
          <w:rFonts w:ascii="Times New Roman" w:hAnsi="Times New Roman" w:cs="Times New Roman"/>
          <w:b/>
          <w:bCs/>
        </w:rPr>
        <w:t>Version Control:</w:t>
      </w:r>
      <w:r w:rsidRPr="00A470DD">
        <w:rPr>
          <w:rFonts w:ascii="Times New Roman" w:hAnsi="Times New Roman" w:cs="Times New Roman"/>
        </w:rPr>
        <w:t xml:space="preserve"> By hosting Git repositories, it ensures a complete, trackable history of every change made to the code.</w:t>
      </w:r>
      <w:r w:rsidRPr="00A470DD">
        <w:rPr>
          <w:rFonts w:ascii="Times New Roman" w:hAnsi="Times New Roman" w:cs="Times New Roman"/>
          <w:vertAlign w:val="superscript"/>
        </w:rPr>
        <w:t>8</w:t>
      </w:r>
      <w:r w:rsidRPr="00A470DD">
        <w:rPr>
          <w:rFonts w:ascii="Times New Roman" w:hAnsi="Times New Roman" w:cs="Times New Roman"/>
        </w:rPr>
        <w:t xml:space="preserve"> If an error is introduced, developers can easily revert to a stable previous version.</w:t>
      </w:r>
      <w:r w:rsidRPr="00A470DD">
        <w:rPr>
          <w:rFonts w:ascii="Times New Roman" w:hAnsi="Times New Roman" w:cs="Times New Roman"/>
          <w:vertAlign w:val="superscript"/>
        </w:rPr>
        <w:t>9</w:t>
      </w:r>
    </w:p>
    <w:p w14:paraId="4CDDF9BC" w14:textId="77777777" w:rsidR="00A470DD" w:rsidRPr="00A470DD" w:rsidRDefault="00A470DD" w:rsidP="00A470DD">
      <w:pPr>
        <w:numPr>
          <w:ilvl w:val="0"/>
          <w:numId w:val="14"/>
        </w:numPr>
        <w:spacing w:after="0"/>
        <w:rPr>
          <w:rFonts w:ascii="Times New Roman" w:hAnsi="Times New Roman" w:cs="Times New Roman"/>
        </w:rPr>
      </w:pPr>
      <w:proofErr w:type="gramStart"/>
      <w:r w:rsidRPr="00A470DD">
        <w:rPr>
          <w:rFonts w:ascii="Times New Roman" w:hAnsi="Times New Roman" w:cs="Times New Roman"/>
          <w:b/>
          <w:bCs/>
        </w:rPr>
        <w:t>Open Source</w:t>
      </w:r>
      <w:proofErr w:type="gramEnd"/>
      <w:r w:rsidRPr="00A470DD">
        <w:rPr>
          <w:rFonts w:ascii="Times New Roman" w:hAnsi="Times New Roman" w:cs="Times New Roman"/>
          <w:b/>
          <w:bCs/>
        </w:rPr>
        <w:t xml:space="preserve"> Development:</w:t>
      </w:r>
      <w:r w:rsidRPr="00A470DD">
        <w:rPr>
          <w:rFonts w:ascii="Times New Roman" w:hAnsi="Times New Roman" w:cs="Times New Roman"/>
        </w:rPr>
        <w:t xml:space="preserve"> GitHub is the primary platform for hosting and contributing to open-source software projects, fostering a global community of developers who share and improve code.</w:t>
      </w:r>
      <w:r w:rsidRPr="00A470DD">
        <w:rPr>
          <w:rFonts w:ascii="Times New Roman" w:hAnsi="Times New Roman" w:cs="Times New Roman"/>
          <w:vertAlign w:val="superscript"/>
        </w:rPr>
        <w:t>10</w:t>
      </w:r>
    </w:p>
    <w:p w14:paraId="7AC27FB4" w14:textId="77777777" w:rsidR="00A470DD" w:rsidRPr="00A470DD" w:rsidRDefault="00A470DD" w:rsidP="00A470DD">
      <w:pPr>
        <w:numPr>
          <w:ilvl w:val="0"/>
          <w:numId w:val="14"/>
        </w:numPr>
        <w:spacing w:after="0"/>
        <w:rPr>
          <w:rFonts w:ascii="Times New Roman" w:hAnsi="Times New Roman" w:cs="Times New Roman"/>
        </w:rPr>
      </w:pPr>
      <w:r w:rsidRPr="00A470DD">
        <w:rPr>
          <w:rFonts w:ascii="Times New Roman" w:hAnsi="Times New Roman" w:cs="Times New Roman"/>
          <w:b/>
          <w:bCs/>
        </w:rPr>
        <w:t>Project Management:</w:t>
      </w:r>
      <w:r w:rsidRPr="00A470DD">
        <w:rPr>
          <w:rFonts w:ascii="Times New Roman" w:hAnsi="Times New Roman" w:cs="Times New Roman"/>
        </w:rPr>
        <w:t xml:space="preserve"> It offers integrated tools to track tasks, bugs, and enhancements, helping teams manage their workflow and maintain project quality.</w:t>
      </w:r>
      <w:r w:rsidRPr="00A470DD">
        <w:rPr>
          <w:rFonts w:ascii="Times New Roman" w:hAnsi="Times New Roman" w:cs="Times New Roman"/>
          <w:vertAlign w:val="superscript"/>
        </w:rPr>
        <w:t>11</w:t>
      </w:r>
    </w:p>
    <w:p w14:paraId="12AA1780" w14:textId="77777777" w:rsidR="00A470DD" w:rsidRPr="00A470DD" w:rsidRDefault="00A470DD" w:rsidP="00A470DD">
      <w:pPr>
        <w:numPr>
          <w:ilvl w:val="0"/>
          <w:numId w:val="14"/>
        </w:numPr>
        <w:spacing w:after="0"/>
        <w:rPr>
          <w:rFonts w:ascii="Times New Roman" w:hAnsi="Times New Roman" w:cs="Times New Roman"/>
        </w:rPr>
      </w:pPr>
      <w:r w:rsidRPr="00A470DD">
        <w:rPr>
          <w:rFonts w:ascii="Times New Roman" w:hAnsi="Times New Roman" w:cs="Times New Roman"/>
          <w:b/>
          <w:bCs/>
        </w:rPr>
        <w:t>Code Review:</w:t>
      </w:r>
      <w:r w:rsidRPr="00A470DD">
        <w:rPr>
          <w:rFonts w:ascii="Times New Roman" w:hAnsi="Times New Roman" w:cs="Times New Roman"/>
        </w:rPr>
        <w:t xml:space="preserve"> It streamlines the process of peer review, allowing developers to discuss, comment on, and approve proposed changes before they are merged into the main codebase.</w:t>
      </w:r>
      <w:r w:rsidRPr="00A470DD">
        <w:rPr>
          <w:rFonts w:ascii="Times New Roman" w:hAnsi="Times New Roman" w:cs="Times New Roman"/>
          <w:vertAlign w:val="superscript"/>
        </w:rPr>
        <w:t>12</w:t>
      </w:r>
    </w:p>
    <w:p w14:paraId="22544DC3" w14:textId="29D18FB1" w:rsidR="00A470DD" w:rsidRPr="00A470DD" w:rsidRDefault="00A470DD" w:rsidP="00A470DD">
      <w:pPr>
        <w:spacing w:after="0"/>
        <w:rPr>
          <w:rFonts w:ascii="Times New Roman" w:hAnsi="Times New Roman" w:cs="Times New Roman"/>
        </w:rPr>
      </w:pPr>
    </w:p>
    <w:p w14:paraId="1737F787" w14:textId="0DB0DE45" w:rsidR="00A470DD" w:rsidRPr="00A470DD" w:rsidRDefault="00A470DD" w:rsidP="00A470DD">
      <w:pPr>
        <w:spacing w:after="0"/>
        <w:rPr>
          <w:rFonts w:ascii="Times New Roman" w:hAnsi="Times New Roman" w:cs="Times New Roman"/>
          <w:b/>
          <w:bCs/>
        </w:rPr>
      </w:pPr>
      <w:r w:rsidRPr="00A470DD">
        <w:rPr>
          <w:rFonts w:ascii="Times New Roman" w:hAnsi="Times New Roman" w:cs="Times New Roman"/>
          <w:b/>
          <w:bCs/>
        </w:rPr>
        <w:t>Key Features of GitHub</w:t>
      </w:r>
    </w:p>
    <w:p w14:paraId="407063F6" w14:textId="77777777" w:rsidR="00A470DD" w:rsidRDefault="00A470DD" w:rsidP="00A470DD">
      <w:pPr>
        <w:spacing w:after="0"/>
        <w:rPr>
          <w:rFonts w:ascii="Times New Roman" w:hAnsi="Times New Roman" w:cs="Times New Roman"/>
        </w:rPr>
      </w:pPr>
      <w:r w:rsidRPr="00A470DD">
        <w:rPr>
          <w:rFonts w:ascii="Times New Roman" w:hAnsi="Times New Roman" w:cs="Times New Roman"/>
        </w:rPr>
        <w:t>GitHub offers a powerful suite of tools built atop the core Git version control system to enhance collaboration and project management:</w:t>
      </w:r>
    </w:p>
    <w:p w14:paraId="34237102" w14:textId="77777777" w:rsidR="00881CAC" w:rsidRPr="00A470DD" w:rsidRDefault="00881CAC" w:rsidP="00A470DD">
      <w:pPr>
        <w:spacing w:after="0"/>
        <w:rPr>
          <w:rFonts w:ascii="Times New Roman" w:hAnsi="Times New Roman" w:cs="Times New Roman"/>
        </w:rPr>
      </w:pPr>
    </w:p>
    <w:p w14:paraId="32B79DB9" w14:textId="77777777" w:rsidR="00A470DD" w:rsidRPr="00A470DD" w:rsidRDefault="00A470DD" w:rsidP="00A470DD">
      <w:pPr>
        <w:numPr>
          <w:ilvl w:val="0"/>
          <w:numId w:val="15"/>
        </w:numPr>
        <w:spacing w:after="0"/>
        <w:rPr>
          <w:rFonts w:ascii="Times New Roman" w:hAnsi="Times New Roman" w:cs="Times New Roman"/>
        </w:rPr>
      </w:pPr>
      <w:r w:rsidRPr="00A470DD">
        <w:rPr>
          <w:rFonts w:ascii="Times New Roman" w:hAnsi="Times New Roman" w:cs="Times New Roman"/>
        </w:rPr>
        <w:t xml:space="preserve">Repositories (Repos): This is the fundamental unit of any project on GitHub. A repo contains </w:t>
      </w:r>
      <w:proofErr w:type="gramStart"/>
      <w:r w:rsidRPr="00A470DD">
        <w:rPr>
          <w:rFonts w:ascii="Times New Roman" w:hAnsi="Times New Roman" w:cs="Times New Roman"/>
        </w:rPr>
        <w:t>all of</w:t>
      </w:r>
      <w:proofErr w:type="gramEnd"/>
      <w:r w:rsidRPr="00A470DD">
        <w:rPr>
          <w:rFonts w:ascii="Times New Roman" w:hAnsi="Times New Roman" w:cs="Times New Roman"/>
        </w:rPr>
        <w:t xml:space="preserve"> your project's files, including the entire history tracked by Git. Repositories can be marked as public (viewable by anyone) or private (restricted to team members).</w:t>
      </w:r>
    </w:p>
    <w:p w14:paraId="492A9561" w14:textId="77777777" w:rsidR="00A470DD" w:rsidRPr="00A470DD" w:rsidRDefault="00A470DD" w:rsidP="00A470DD">
      <w:pPr>
        <w:numPr>
          <w:ilvl w:val="0"/>
          <w:numId w:val="15"/>
        </w:numPr>
        <w:spacing w:after="0"/>
        <w:rPr>
          <w:rFonts w:ascii="Times New Roman" w:hAnsi="Times New Roman" w:cs="Times New Roman"/>
        </w:rPr>
      </w:pPr>
      <w:r w:rsidRPr="00A470DD">
        <w:rPr>
          <w:rFonts w:ascii="Times New Roman" w:hAnsi="Times New Roman" w:cs="Times New Roman"/>
        </w:rPr>
        <w:t>Branching: This feature allows developers to create isolated development environments where they can work on new features or bug fixes without affecting the stable, main code base. This ensures safe and parallel development.</w:t>
      </w:r>
    </w:p>
    <w:p w14:paraId="01B1758C" w14:textId="77777777" w:rsidR="00A470DD" w:rsidRPr="00A470DD" w:rsidRDefault="00A470DD" w:rsidP="00A470DD">
      <w:pPr>
        <w:numPr>
          <w:ilvl w:val="0"/>
          <w:numId w:val="15"/>
        </w:numPr>
        <w:spacing w:after="0"/>
        <w:rPr>
          <w:rFonts w:ascii="Times New Roman" w:hAnsi="Times New Roman" w:cs="Times New Roman"/>
        </w:rPr>
      </w:pPr>
      <w:r w:rsidRPr="00A470DD">
        <w:rPr>
          <w:rFonts w:ascii="Times New Roman" w:hAnsi="Times New Roman" w:cs="Times New Roman"/>
        </w:rPr>
        <w:t xml:space="preserve">Pull Requests (PRs): This is the mechanism for proposing changes. Once </w:t>
      </w:r>
      <w:proofErr w:type="gramStart"/>
      <w:r w:rsidRPr="00A470DD">
        <w:rPr>
          <w:rFonts w:ascii="Times New Roman" w:hAnsi="Times New Roman" w:cs="Times New Roman"/>
        </w:rPr>
        <w:t>a developer finishes</w:t>
      </w:r>
      <w:proofErr w:type="gramEnd"/>
      <w:r w:rsidRPr="00A470DD">
        <w:rPr>
          <w:rFonts w:ascii="Times New Roman" w:hAnsi="Times New Roman" w:cs="Times New Roman"/>
        </w:rPr>
        <w:t xml:space="preserve"> work in a branch, they create a Pull Request to suggest </w:t>
      </w:r>
      <w:r w:rsidRPr="00A470DD">
        <w:rPr>
          <w:rFonts w:ascii="Times New Roman" w:hAnsi="Times New Roman" w:cs="Times New Roman"/>
        </w:rPr>
        <w:lastRenderedPageBreak/>
        <w:t>merging their changes into another branch (like the main branch). This action initiates the code review process.</w:t>
      </w:r>
    </w:p>
    <w:p w14:paraId="0FF71E08" w14:textId="77777777" w:rsidR="00A470DD" w:rsidRPr="00A470DD" w:rsidRDefault="00A470DD" w:rsidP="00A470DD">
      <w:pPr>
        <w:numPr>
          <w:ilvl w:val="0"/>
          <w:numId w:val="15"/>
        </w:numPr>
        <w:spacing w:after="0"/>
        <w:rPr>
          <w:rFonts w:ascii="Times New Roman" w:hAnsi="Times New Roman" w:cs="Times New Roman"/>
        </w:rPr>
      </w:pPr>
      <w:r w:rsidRPr="00A470DD">
        <w:rPr>
          <w:rFonts w:ascii="Times New Roman" w:hAnsi="Times New Roman" w:cs="Times New Roman"/>
        </w:rPr>
        <w:t>Code Review: Built around the Pull Request, this allows collaborators to discuss, comment on, and approve proposed code changes before they are officially merged into the main project. It's crucial for maintaining code quality.</w:t>
      </w:r>
    </w:p>
    <w:p w14:paraId="1647C5CB" w14:textId="77777777" w:rsidR="00A470DD" w:rsidRPr="00A470DD" w:rsidRDefault="00A470DD" w:rsidP="00A470DD">
      <w:pPr>
        <w:numPr>
          <w:ilvl w:val="0"/>
          <w:numId w:val="15"/>
        </w:numPr>
        <w:spacing w:after="0"/>
        <w:rPr>
          <w:rFonts w:ascii="Times New Roman" w:hAnsi="Times New Roman" w:cs="Times New Roman"/>
        </w:rPr>
      </w:pPr>
      <w:r w:rsidRPr="00A470DD">
        <w:rPr>
          <w:rFonts w:ascii="Times New Roman" w:hAnsi="Times New Roman" w:cs="Times New Roman"/>
        </w:rPr>
        <w:t>Issues: This is GitHub's built-in tracking system. It is used to report bugs, request new features, or manage general project tasks. Issues can be assigned to team members, labeled for categorization, and linked directly to the code changes (PRs) that resolve them.</w:t>
      </w:r>
    </w:p>
    <w:p w14:paraId="5A7BBFA8" w14:textId="77777777" w:rsidR="00A470DD" w:rsidRPr="00A470DD" w:rsidRDefault="00A470DD" w:rsidP="00A470DD">
      <w:pPr>
        <w:numPr>
          <w:ilvl w:val="0"/>
          <w:numId w:val="15"/>
        </w:numPr>
        <w:spacing w:after="0"/>
        <w:rPr>
          <w:rFonts w:ascii="Times New Roman" w:hAnsi="Times New Roman" w:cs="Times New Roman"/>
        </w:rPr>
      </w:pPr>
      <w:r w:rsidRPr="00A470DD">
        <w:rPr>
          <w:rFonts w:ascii="Times New Roman" w:hAnsi="Times New Roman" w:cs="Times New Roman"/>
        </w:rPr>
        <w:t>GitHub Actions: This is an automation platform used for creating Continuous Integration/Continuous Deployment (CI/CD) workflows. It allows developers to automate steps like testing, building, and deploying their code directly from the repository upon specific events, such as a code push or a Pull Request creation.</w:t>
      </w:r>
    </w:p>
    <w:p w14:paraId="587471BD" w14:textId="77777777" w:rsidR="00A470DD" w:rsidRPr="00A470DD" w:rsidRDefault="00A470DD" w:rsidP="00A470DD">
      <w:pPr>
        <w:numPr>
          <w:ilvl w:val="0"/>
          <w:numId w:val="15"/>
        </w:numPr>
        <w:spacing w:after="0"/>
        <w:rPr>
          <w:rFonts w:ascii="Times New Roman" w:hAnsi="Times New Roman" w:cs="Times New Roman"/>
        </w:rPr>
      </w:pPr>
      <w:r w:rsidRPr="00A470DD">
        <w:rPr>
          <w:rFonts w:ascii="Times New Roman" w:hAnsi="Times New Roman" w:cs="Times New Roman"/>
        </w:rPr>
        <w:t>GitHub Pages: A simple feature that enables users to host static websites (like documentation or personal portfolios) directly from their GitHub repository.</w:t>
      </w:r>
    </w:p>
    <w:p w14:paraId="063C341C" w14:textId="77777777" w:rsidR="00A470DD" w:rsidRDefault="00A470DD" w:rsidP="00A470DD">
      <w:pPr>
        <w:numPr>
          <w:ilvl w:val="0"/>
          <w:numId w:val="15"/>
        </w:numPr>
        <w:spacing w:after="0"/>
        <w:rPr>
          <w:rFonts w:ascii="Times New Roman" w:hAnsi="Times New Roman" w:cs="Times New Roman"/>
        </w:rPr>
      </w:pPr>
      <w:r w:rsidRPr="00A470DD">
        <w:rPr>
          <w:rFonts w:ascii="Times New Roman" w:hAnsi="Times New Roman" w:cs="Times New Roman"/>
        </w:rPr>
        <w:t xml:space="preserve">Code Security Features: GitHub includes tools like </w:t>
      </w:r>
      <w:proofErr w:type="spellStart"/>
      <w:r w:rsidRPr="00A470DD">
        <w:rPr>
          <w:rFonts w:ascii="Times New Roman" w:hAnsi="Times New Roman" w:cs="Times New Roman"/>
        </w:rPr>
        <w:t>Dependabot</w:t>
      </w:r>
      <w:proofErr w:type="spellEnd"/>
      <w:r w:rsidRPr="00A470DD">
        <w:rPr>
          <w:rFonts w:ascii="Times New Roman" w:hAnsi="Times New Roman" w:cs="Times New Roman"/>
        </w:rPr>
        <w:t xml:space="preserve"> (which scans dependencies for vulnerabilities and sends alerts) and Code Scanning (which analyzes code for security flaws and errors) to help teams maintain a secure codebase.</w:t>
      </w:r>
    </w:p>
    <w:p w14:paraId="07A8D150" w14:textId="77777777" w:rsidR="00881CAC" w:rsidRPr="00A470DD" w:rsidRDefault="00881CAC" w:rsidP="00881CAC">
      <w:pPr>
        <w:spacing w:after="0"/>
        <w:ind w:left="720"/>
        <w:rPr>
          <w:rFonts w:ascii="Times New Roman" w:hAnsi="Times New Roman" w:cs="Times New Roman"/>
        </w:rPr>
      </w:pPr>
    </w:p>
    <w:p w14:paraId="7F75A21E" w14:textId="44850009" w:rsidR="00A470DD" w:rsidRPr="00A470DD" w:rsidRDefault="00A470DD" w:rsidP="00A470DD">
      <w:pPr>
        <w:spacing w:after="0"/>
        <w:rPr>
          <w:rFonts w:ascii="Times New Roman" w:hAnsi="Times New Roman" w:cs="Times New Roman"/>
          <w:b/>
          <w:bCs/>
        </w:rPr>
      </w:pPr>
      <w:r w:rsidRPr="00A470DD">
        <w:rPr>
          <w:rFonts w:ascii="Times New Roman" w:hAnsi="Times New Roman" w:cs="Times New Roman"/>
          <w:b/>
          <w:bCs/>
        </w:rPr>
        <w:t>Conclusion</w:t>
      </w:r>
    </w:p>
    <w:p w14:paraId="5ED95162" w14:textId="77777777" w:rsidR="00A470DD" w:rsidRPr="00A470DD" w:rsidRDefault="00A470DD" w:rsidP="00A470DD">
      <w:pPr>
        <w:spacing w:after="0"/>
        <w:rPr>
          <w:rFonts w:ascii="Times New Roman" w:hAnsi="Times New Roman" w:cs="Times New Roman"/>
        </w:rPr>
      </w:pPr>
      <w:r w:rsidRPr="00A470DD">
        <w:rPr>
          <w:rFonts w:ascii="Times New Roman" w:hAnsi="Times New Roman" w:cs="Times New Roman"/>
        </w:rPr>
        <w:t xml:space="preserve">GitHub is more than just a code storage service; it's an </w:t>
      </w:r>
      <w:r w:rsidRPr="00A470DD">
        <w:rPr>
          <w:rFonts w:ascii="Times New Roman" w:hAnsi="Times New Roman" w:cs="Times New Roman"/>
          <w:b/>
          <w:bCs/>
        </w:rPr>
        <w:t>all-in-one development and collaboration platform</w:t>
      </w:r>
      <w:r w:rsidRPr="00A470DD">
        <w:rPr>
          <w:rFonts w:ascii="Times New Roman" w:hAnsi="Times New Roman" w:cs="Times New Roman"/>
        </w:rPr>
        <w:t xml:space="preserve"> built on the robust foundation of Git.</w:t>
      </w:r>
      <w:r w:rsidRPr="00A470DD">
        <w:rPr>
          <w:rFonts w:ascii="Times New Roman" w:hAnsi="Times New Roman" w:cs="Times New Roman"/>
          <w:vertAlign w:val="superscript"/>
        </w:rPr>
        <w:t>14</w:t>
      </w:r>
      <w:r w:rsidRPr="00A470DD">
        <w:rPr>
          <w:rFonts w:ascii="Times New Roman" w:hAnsi="Times New Roman" w:cs="Times New Roman"/>
        </w:rPr>
        <w:t xml:space="preserve"> It has fundamentally transformed how software is built by providing tools for </w:t>
      </w:r>
      <w:r w:rsidRPr="00A470DD">
        <w:rPr>
          <w:rFonts w:ascii="Times New Roman" w:hAnsi="Times New Roman" w:cs="Times New Roman"/>
          <w:b/>
          <w:bCs/>
        </w:rPr>
        <w:t>version control</w:t>
      </w:r>
      <w:r w:rsidRPr="00A470DD">
        <w:rPr>
          <w:rFonts w:ascii="Times New Roman" w:hAnsi="Times New Roman" w:cs="Times New Roman"/>
        </w:rPr>
        <w:t xml:space="preserve">, </w:t>
      </w:r>
      <w:r w:rsidRPr="00A470DD">
        <w:rPr>
          <w:rFonts w:ascii="Times New Roman" w:hAnsi="Times New Roman" w:cs="Times New Roman"/>
          <w:b/>
          <w:bCs/>
        </w:rPr>
        <w:t>team collaboration</w:t>
      </w:r>
      <w:r w:rsidRPr="00A470DD">
        <w:rPr>
          <w:rFonts w:ascii="Times New Roman" w:hAnsi="Times New Roman" w:cs="Times New Roman"/>
        </w:rPr>
        <w:t xml:space="preserve">, </w:t>
      </w:r>
      <w:r w:rsidRPr="00A470DD">
        <w:rPr>
          <w:rFonts w:ascii="Times New Roman" w:hAnsi="Times New Roman" w:cs="Times New Roman"/>
          <w:b/>
          <w:bCs/>
        </w:rPr>
        <w:t>project tracking</w:t>
      </w:r>
      <w:r w:rsidRPr="00A470DD">
        <w:rPr>
          <w:rFonts w:ascii="Times New Roman" w:hAnsi="Times New Roman" w:cs="Times New Roman"/>
        </w:rPr>
        <w:t xml:space="preserve">, and the proliferation of </w:t>
      </w:r>
      <w:r w:rsidRPr="00A470DD">
        <w:rPr>
          <w:rFonts w:ascii="Times New Roman" w:hAnsi="Times New Roman" w:cs="Times New Roman"/>
          <w:b/>
          <w:bCs/>
        </w:rPr>
        <w:t>open-source software</w:t>
      </w:r>
      <w:r w:rsidRPr="00A470DD">
        <w:rPr>
          <w:rFonts w:ascii="Times New Roman" w:hAnsi="Times New Roman" w:cs="Times New Roman"/>
        </w:rPr>
        <w:t>.</w:t>
      </w:r>
      <w:r w:rsidRPr="00A470DD">
        <w:rPr>
          <w:rFonts w:ascii="Times New Roman" w:hAnsi="Times New Roman" w:cs="Times New Roman"/>
          <w:vertAlign w:val="superscript"/>
        </w:rPr>
        <w:t>15</w:t>
      </w:r>
      <w:r w:rsidRPr="00A470DD">
        <w:rPr>
          <w:rFonts w:ascii="Times New Roman" w:hAnsi="Times New Roman" w:cs="Times New Roman"/>
        </w:rPr>
        <w:t xml:space="preserve"> For individuals and organizations alike, GitHub is the </w:t>
      </w:r>
      <w:r w:rsidRPr="00A470DD">
        <w:rPr>
          <w:rFonts w:ascii="Times New Roman" w:hAnsi="Times New Roman" w:cs="Times New Roman"/>
          <w:b/>
          <w:bCs/>
        </w:rPr>
        <w:t>essential hub</w:t>
      </w:r>
      <w:r w:rsidRPr="00A470DD">
        <w:rPr>
          <w:rFonts w:ascii="Times New Roman" w:hAnsi="Times New Roman" w:cs="Times New Roman"/>
        </w:rPr>
        <w:t xml:space="preserve"> for managing code, coordinating team efforts, and contributing to the global developer community.</w:t>
      </w:r>
      <w:r w:rsidRPr="00A470DD">
        <w:rPr>
          <w:rFonts w:ascii="Times New Roman" w:hAnsi="Times New Roman" w:cs="Times New Roman"/>
          <w:vertAlign w:val="superscript"/>
        </w:rPr>
        <w:t>16</w:t>
      </w:r>
    </w:p>
    <w:p w14:paraId="703B2E25" w14:textId="77777777" w:rsidR="00962700" w:rsidRPr="00A470DD" w:rsidRDefault="00962700">
      <w:pPr>
        <w:spacing w:after="0"/>
        <w:rPr>
          <w:rFonts w:ascii="Times New Roman" w:hAnsi="Times New Roman" w:cs="Times New Roman"/>
        </w:rPr>
      </w:pPr>
    </w:p>
    <w:p w14:paraId="29663B0D" w14:textId="77777777" w:rsidR="00962700" w:rsidRPr="00A470DD" w:rsidRDefault="00000000">
      <w:pPr>
        <w:rPr>
          <w:rFonts w:ascii="Times New Roman" w:hAnsi="Times New Roman" w:cs="Times New Roman"/>
        </w:rPr>
      </w:pPr>
      <w:r w:rsidRPr="00A470DD">
        <w:rPr>
          <w:rFonts w:ascii="Times New Roman" w:hAnsi="Times New Roman" w:cs="Times New Roman"/>
          <w:b/>
          <w:sz w:val="32"/>
        </w:rPr>
        <w:t>Purpose:</w:t>
      </w:r>
    </w:p>
    <w:p w14:paraId="51F43411" w14:textId="1E054651" w:rsidR="00962700" w:rsidRPr="00A470DD" w:rsidRDefault="00000000">
      <w:pPr>
        <w:rPr>
          <w:rFonts w:ascii="Times New Roman" w:hAnsi="Times New Roman" w:cs="Times New Roman"/>
        </w:rPr>
      </w:pPr>
      <w:r w:rsidRPr="00A470DD">
        <w:rPr>
          <w:rFonts w:ascii="Times New Roman" w:hAnsi="Times New Roman" w:cs="Times New Roman"/>
        </w:rPr>
        <w:t>This repository is created for the Software Quality Engineering (SQE) Assignment on Version Control. It demonstrates how to use Git</w:t>
      </w:r>
      <w:r w:rsidR="00A470DD">
        <w:rPr>
          <w:rFonts w:ascii="Times New Roman" w:hAnsi="Times New Roman" w:cs="Times New Roman"/>
        </w:rPr>
        <w:t>Hub</w:t>
      </w:r>
      <w:r w:rsidRPr="00A470DD">
        <w:rPr>
          <w:rFonts w:ascii="Times New Roman" w:hAnsi="Times New Roman" w:cs="Times New Roman"/>
        </w:rPr>
        <w:t xml:space="preserve"> for collaborative version control — including creating repositories, adding members, branching, committing, merging, and resolving conflicts.</w:t>
      </w:r>
    </w:p>
    <w:p w14:paraId="207E61EB" w14:textId="77777777" w:rsidR="00962700" w:rsidRPr="00A470DD" w:rsidRDefault="00000000">
      <w:pPr>
        <w:rPr>
          <w:rFonts w:ascii="Times New Roman" w:hAnsi="Times New Roman" w:cs="Times New Roman"/>
        </w:rPr>
      </w:pPr>
      <w:r w:rsidRPr="00A470DD">
        <w:rPr>
          <w:rFonts w:ascii="Times New Roman" w:hAnsi="Times New Roman" w:cs="Times New Roman"/>
          <w:b/>
          <w:sz w:val="32"/>
        </w:rPr>
        <w:t>Work Plan:</w:t>
      </w:r>
    </w:p>
    <w:p w14:paraId="2B7F43DF" w14:textId="435F884C" w:rsidR="00962700" w:rsidRPr="00A470DD" w:rsidRDefault="00000000">
      <w:pPr>
        <w:rPr>
          <w:rFonts w:ascii="Times New Roman" w:hAnsi="Times New Roman" w:cs="Times New Roman"/>
        </w:rPr>
      </w:pPr>
      <w:r w:rsidRPr="00A470DD">
        <w:rPr>
          <w:rFonts w:ascii="Times New Roman" w:hAnsi="Times New Roman" w:cs="Times New Roman"/>
          <w:b/>
          <w:bCs/>
        </w:rPr>
        <w:t>1. Leader (</w:t>
      </w:r>
      <w:r w:rsidR="00A470DD">
        <w:rPr>
          <w:rFonts w:ascii="Times New Roman" w:hAnsi="Times New Roman" w:cs="Times New Roman"/>
          <w:b/>
          <w:bCs/>
        </w:rPr>
        <w:t>Ammara Asghar</w:t>
      </w:r>
      <w:r w:rsidRPr="00A470DD">
        <w:rPr>
          <w:rFonts w:ascii="Times New Roman" w:hAnsi="Times New Roman" w:cs="Times New Roman"/>
          <w:b/>
          <w:bCs/>
        </w:rPr>
        <w:t>)</w:t>
      </w:r>
      <w:r w:rsidRPr="00A470DD">
        <w:rPr>
          <w:rFonts w:ascii="Times New Roman" w:hAnsi="Times New Roman" w:cs="Times New Roman"/>
        </w:rPr>
        <w:t xml:space="preserve">: Create repository, upload report, invite members, and manage </w:t>
      </w:r>
      <w:proofErr w:type="gramStart"/>
      <w:r w:rsidRPr="00A470DD">
        <w:rPr>
          <w:rFonts w:ascii="Times New Roman" w:hAnsi="Times New Roman" w:cs="Times New Roman"/>
        </w:rPr>
        <w:t>merge</w:t>
      </w:r>
      <w:proofErr w:type="gramEnd"/>
      <w:r w:rsidRPr="00A470DD">
        <w:rPr>
          <w:rFonts w:ascii="Times New Roman" w:hAnsi="Times New Roman" w:cs="Times New Roman"/>
        </w:rPr>
        <w:t xml:space="preserve"> requests.</w:t>
      </w:r>
    </w:p>
    <w:p w14:paraId="4C5B9123" w14:textId="77777777" w:rsidR="00962700" w:rsidRPr="00A470DD" w:rsidRDefault="00000000">
      <w:pPr>
        <w:rPr>
          <w:rFonts w:ascii="Times New Roman" w:hAnsi="Times New Roman" w:cs="Times New Roman"/>
        </w:rPr>
      </w:pPr>
      <w:r w:rsidRPr="00A470DD">
        <w:rPr>
          <w:rFonts w:ascii="Times New Roman" w:hAnsi="Times New Roman" w:cs="Times New Roman"/>
          <w:b/>
          <w:bCs/>
        </w:rPr>
        <w:lastRenderedPageBreak/>
        <w:br/>
        <w:t>2. Members:</w:t>
      </w:r>
      <w:r w:rsidRPr="00A470DD">
        <w:rPr>
          <w:rFonts w:ascii="Times New Roman" w:hAnsi="Times New Roman" w:cs="Times New Roman"/>
        </w:rPr>
        <w:t xml:space="preserve"> Clone repository, create individual branches, make three </w:t>
      </w:r>
      <w:proofErr w:type="gramStart"/>
      <w:r w:rsidRPr="00A470DD">
        <w:rPr>
          <w:rFonts w:ascii="Times New Roman" w:hAnsi="Times New Roman" w:cs="Times New Roman"/>
        </w:rPr>
        <w:t>commits</w:t>
      </w:r>
      <w:proofErr w:type="gramEnd"/>
      <w:r w:rsidRPr="00A470DD">
        <w:rPr>
          <w:rFonts w:ascii="Times New Roman" w:hAnsi="Times New Roman" w:cs="Times New Roman"/>
        </w:rPr>
        <w:t>, and create merge requests.</w:t>
      </w:r>
    </w:p>
    <w:p w14:paraId="0838C9FD" w14:textId="42FCB15D" w:rsidR="00962700" w:rsidRPr="00A470DD" w:rsidRDefault="00000000">
      <w:pPr>
        <w:rPr>
          <w:rFonts w:ascii="Times New Roman" w:hAnsi="Times New Roman" w:cs="Times New Roman"/>
        </w:rPr>
      </w:pPr>
      <w:r w:rsidRPr="00A470DD">
        <w:rPr>
          <w:rFonts w:ascii="Times New Roman" w:hAnsi="Times New Roman" w:cs="Times New Roman"/>
        </w:rPr>
        <w:br/>
        <w:t>3. Leader merges all branches into the main branch and resolves any conflicts.</w:t>
      </w:r>
    </w:p>
    <w:p w14:paraId="05A9AAEE" w14:textId="26056A12" w:rsidR="00962700" w:rsidRPr="00A470DD" w:rsidRDefault="00000000">
      <w:pPr>
        <w:rPr>
          <w:rFonts w:ascii="Times New Roman" w:hAnsi="Times New Roman" w:cs="Times New Roman"/>
        </w:rPr>
      </w:pPr>
      <w:r w:rsidRPr="00A470DD">
        <w:rPr>
          <w:rFonts w:ascii="Times New Roman" w:hAnsi="Times New Roman" w:cs="Times New Roman"/>
          <w:b/>
          <w:sz w:val="32"/>
        </w:rPr>
        <w:t>Expected Outcome</w:t>
      </w:r>
    </w:p>
    <w:p w14:paraId="590F32E4" w14:textId="77777777" w:rsidR="00962700" w:rsidRPr="00A470DD" w:rsidRDefault="00000000">
      <w:pPr>
        <w:rPr>
          <w:rFonts w:ascii="Times New Roman" w:hAnsi="Times New Roman" w:cs="Times New Roman"/>
        </w:rPr>
      </w:pPr>
      <w:r w:rsidRPr="00A470DD">
        <w:rPr>
          <w:rFonts w:ascii="Times New Roman" w:hAnsi="Times New Roman" w:cs="Times New Roman"/>
        </w:rPr>
        <w:t>By the end of this project, all members will demonstrate the ability to use GitLab for version control, understand the workflow of branching and merging, and collaborate effectively using a shared repository.</w:t>
      </w:r>
    </w:p>
    <w:sectPr w:rsidR="00962700" w:rsidRPr="00A470D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multilevel"/>
    <w:tmpl w:val="079A0670"/>
    <w:lvl w:ilvl="0">
      <w:start w:val="1"/>
      <w:numFmt w:val="decimal"/>
      <w:lvlText w:val="%1."/>
      <w:lvlJc w:val="left"/>
      <w:pPr>
        <w:tabs>
          <w:tab w:val="num" w:pos="1800"/>
        </w:tabs>
        <w:ind w:left="180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1" w15:restartNumberingAfterBreak="0">
    <w:nsid w:val="FFFFFF7D"/>
    <w:multiLevelType w:val="multilevel"/>
    <w:tmpl w:val="101A0D88"/>
    <w:lvl w:ilvl="0">
      <w:start w:val="1"/>
      <w:numFmt w:val="decimal"/>
      <w:lvlText w:val="%1."/>
      <w:lvlJc w:val="left"/>
      <w:pPr>
        <w:tabs>
          <w:tab w:val="num" w:pos="1440"/>
        </w:tabs>
        <w:ind w:left="144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2" w15:restartNumberingAfterBreak="0">
    <w:nsid w:val="FFFFFF7E"/>
    <w:multiLevelType w:val="multilevel"/>
    <w:tmpl w:val="732E43BE"/>
    <w:lvl w:ilvl="0">
      <w:start w:val="1"/>
      <w:numFmt w:val="decimal"/>
      <w:pStyle w:val="ListNumber3"/>
      <w:lvlText w:val="%1."/>
      <w:lvlJc w:val="left"/>
      <w:pPr>
        <w:tabs>
          <w:tab w:val="num" w:pos="1080"/>
        </w:tabs>
        <w:ind w:left="108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3" w15:restartNumberingAfterBreak="0">
    <w:nsid w:val="FFFFFF7F"/>
    <w:multiLevelType w:val="multilevel"/>
    <w:tmpl w:val="F50A0EE0"/>
    <w:lvl w:ilvl="0">
      <w:start w:val="1"/>
      <w:numFmt w:val="decimal"/>
      <w:pStyle w:val="ListNumber2"/>
      <w:lvlText w:val="%1."/>
      <w:lvlJc w:val="left"/>
      <w:pPr>
        <w:tabs>
          <w:tab w:val="num" w:pos="720"/>
        </w:tabs>
        <w:ind w:left="72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4" w15:restartNumberingAfterBreak="0">
    <w:nsid w:val="FFFFFF81"/>
    <w:multiLevelType w:val="multilevel"/>
    <w:tmpl w:val="FD427224"/>
    <w:lvl w:ilvl="0">
      <w:start w:val="1"/>
      <w:numFmt w:val="bullet"/>
      <w:lvlText w:val=""/>
      <w:lvlJc w:val="left"/>
      <w:pPr>
        <w:tabs>
          <w:tab w:val="num" w:pos="1440"/>
        </w:tabs>
        <w:ind w:left="144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5" w15:restartNumberingAfterBreak="0">
    <w:nsid w:val="FFFFFF82"/>
    <w:multiLevelType w:val="multilevel"/>
    <w:tmpl w:val="0F1AD236"/>
    <w:lvl w:ilvl="0">
      <w:start w:val="1"/>
      <w:numFmt w:val="bullet"/>
      <w:pStyle w:val="ListBullet3"/>
      <w:lvlText w:val=""/>
      <w:lvlJc w:val="left"/>
      <w:pPr>
        <w:tabs>
          <w:tab w:val="num" w:pos="1080"/>
        </w:tabs>
        <w:ind w:left="108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6" w15:restartNumberingAfterBreak="0">
    <w:nsid w:val="FFFFFF83"/>
    <w:multiLevelType w:val="multilevel"/>
    <w:tmpl w:val="7E7E3DB4"/>
    <w:lvl w:ilvl="0">
      <w:start w:val="1"/>
      <w:numFmt w:val="bullet"/>
      <w:pStyle w:val="ListBullet2"/>
      <w:lvlText w:val=""/>
      <w:lvlJc w:val="left"/>
      <w:pPr>
        <w:tabs>
          <w:tab w:val="num" w:pos="720"/>
        </w:tabs>
        <w:ind w:left="72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7" w15:restartNumberingAfterBreak="0">
    <w:nsid w:val="FFFFFF88"/>
    <w:multiLevelType w:val="multilevel"/>
    <w:tmpl w:val="88F214F8"/>
    <w:lvl w:ilvl="0">
      <w:start w:val="1"/>
      <w:numFmt w:val="decimal"/>
      <w:pStyle w:val="ListNumber"/>
      <w:lvlText w:val="%1."/>
      <w:lvlJc w:val="left"/>
      <w:pPr>
        <w:tabs>
          <w:tab w:val="num" w:pos="360"/>
        </w:tabs>
        <w:ind w:left="360" w:hanging="360"/>
      </w:p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8" w15:restartNumberingAfterBreak="0">
    <w:nsid w:val="FFFFFF89"/>
    <w:multiLevelType w:val="multilevel"/>
    <w:tmpl w:val="8D94E348"/>
    <w:lvl w:ilvl="0">
      <w:start w:val="1"/>
      <w:numFmt w:val="bullet"/>
      <w:pStyle w:val="ListBullet"/>
      <w:lvlText w:val=""/>
      <w:lvlJc w:val="left"/>
      <w:pPr>
        <w:tabs>
          <w:tab w:val="num" w:pos="360"/>
        </w:tabs>
        <w:ind w:left="360" w:hanging="360"/>
      </w:pPr>
      <w:rPr>
        <w:rFonts w:ascii="Symbol" w:hAnsi="Symbol" w:hint="default"/>
      </w:rPr>
    </w:lvl>
    <w:lvl w:ilvl="1">
      <w:start w:val="1"/>
      <w:numFmt w:val="decimal"/>
      <w:lvlText w:val="%1."/>
      <w:lvlJc w:val="left"/>
    </w:lvl>
    <w:lvl w:ilvl="2">
      <w:start w:val="1"/>
      <w:numFmt w:val="decimal"/>
      <w:lvlText w:val="%1."/>
      <w:lvlJc w:val="left"/>
    </w:lvl>
    <w:lvl w:ilvl="3">
      <w:start w:val="1"/>
      <w:numFmt w:val="decimal"/>
      <w:lvlText w:val="%1."/>
      <w:lvlJc w:val="left"/>
    </w:lvl>
    <w:lvl w:ilvl="4">
      <w:start w:val="1"/>
      <w:numFmt w:val="decimal"/>
      <w:lvlText w:val="%1."/>
      <w:lvlJc w:val="left"/>
    </w:lvl>
    <w:lvl w:ilvl="5">
      <w:start w:val="1"/>
      <w:numFmt w:val="decimal"/>
      <w:lvlText w:val="%1."/>
      <w:lvlJc w:val="left"/>
    </w:lvl>
    <w:lvl w:ilvl="6">
      <w:start w:val="1"/>
      <w:numFmt w:val="decimal"/>
      <w:lvlText w:val="%1."/>
      <w:lvlJc w:val="left"/>
    </w:lvl>
    <w:lvl w:ilvl="7">
      <w:start w:val="1"/>
      <w:numFmt w:val="decimal"/>
      <w:lvlText w:val="%1."/>
      <w:lvlJc w:val="left"/>
    </w:lvl>
    <w:lvl w:ilvl="8">
      <w:start w:val="1"/>
      <w:numFmt w:val="decimal"/>
      <w:lvlText w:val="%1."/>
      <w:lvlJc w:val="left"/>
    </w:lvl>
  </w:abstractNum>
  <w:abstractNum w:abstractNumId="9" w15:restartNumberingAfterBreak="0">
    <w:nsid w:val="101990EA"/>
    <w:multiLevelType w:val="hybridMultilevel"/>
    <w:tmpl w:val="F5EABF9A"/>
    <w:lvl w:ilvl="0" w:tplc="6E601AAC">
      <w:start w:val="1"/>
      <w:numFmt w:val="bullet"/>
      <w:lvlText w:val="·"/>
      <w:lvlJc w:val="left"/>
      <w:pPr>
        <w:ind w:left="720" w:hanging="360"/>
      </w:pPr>
      <w:rPr>
        <w:rFonts w:ascii="Symbol" w:eastAsia="Symbol" w:hAnsi="Symbol" w:cs="Symbol"/>
      </w:rPr>
    </w:lvl>
    <w:lvl w:ilvl="1" w:tplc="6603ECD6">
      <w:start w:val="1"/>
      <w:numFmt w:val="bullet"/>
      <w:lvlText w:val="o"/>
      <w:lvlJc w:val="left"/>
      <w:pPr>
        <w:ind w:left="1440" w:hanging="360"/>
      </w:pPr>
      <w:rPr>
        <w:rFonts w:ascii="Symbol" w:hAnsi="Symbol"/>
      </w:rPr>
    </w:lvl>
    <w:lvl w:ilvl="2" w:tplc="5292ABF6">
      <w:start w:val="1"/>
      <w:numFmt w:val="bullet"/>
      <w:lvlText w:val="·"/>
      <w:lvlJc w:val="left"/>
      <w:pPr>
        <w:ind w:left="2160" w:hanging="360"/>
      </w:pPr>
      <w:rPr>
        <w:rFonts w:ascii="Symbol" w:hAnsi="Symbol"/>
      </w:rPr>
    </w:lvl>
    <w:lvl w:ilvl="3" w:tplc="7BB6A60F">
      <w:start w:val="1"/>
      <w:numFmt w:val="bullet"/>
      <w:lvlText w:val="o"/>
      <w:lvlJc w:val="left"/>
      <w:pPr>
        <w:ind w:left="2880" w:hanging="360"/>
      </w:pPr>
      <w:rPr>
        <w:rFonts w:ascii="Symbol" w:hAnsi="Symbol"/>
      </w:rPr>
    </w:lvl>
    <w:lvl w:ilvl="4" w:tplc="67A4B0C1">
      <w:start w:val="1"/>
      <w:numFmt w:val="bullet"/>
      <w:lvlText w:val="·"/>
      <w:lvlJc w:val="left"/>
      <w:pPr>
        <w:ind w:left="3600" w:hanging="360"/>
      </w:pPr>
      <w:rPr>
        <w:rFonts w:ascii="Symbol" w:hAnsi="Symbol"/>
      </w:rPr>
    </w:lvl>
    <w:lvl w:ilvl="5" w:tplc="420D87DE">
      <w:start w:val="1"/>
      <w:numFmt w:val="bullet"/>
      <w:lvlText w:val="o"/>
      <w:lvlJc w:val="left"/>
      <w:pPr>
        <w:ind w:left="4320" w:hanging="360"/>
      </w:pPr>
      <w:rPr>
        <w:rFonts w:ascii="Symbol" w:hAnsi="Symbol"/>
      </w:rPr>
    </w:lvl>
    <w:lvl w:ilvl="6" w:tplc="2119AEB9">
      <w:start w:val="1"/>
      <w:numFmt w:val="bullet"/>
      <w:lvlText w:val="·"/>
      <w:lvlJc w:val="left"/>
      <w:pPr>
        <w:ind w:left="5040" w:hanging="360"/>
      </w:pPr>
      <w:rPr>
        <w:rFonts w:ascii="Symbol" w:hAnsi="Symbol"/>
      </w:rPr>
    </w:lvl>
    <w:lvl w:ilvl="7" w:tplc="33C12D33">
      <w:start w:val="1"/>
      <w:numFmt w:val="bullet"/>
      <w:lvlText w:val="o"/>
      <w:lvlJc w:val="left"/>
      <w:pPr>
        <w:ind w:left="5760" w:hanging="360"/>
      </w:pPr>
      <w:rPr>
        <w:rFonts w:ascii="Symbol" w:hAnsi="Symbol"/>
      </w:rPr>
    </w:lvl>
    <w:lvl w:ilvl="8" w:tplc="3BD166DC">
      <w:start w:val="1"/>
      <w:numFmt w:val="bullet"/>
      <w:lvlText w:val="·"/>
      <w:lvlJc w:val="left"/>
      <w:pPr>
        <w:ind w:left="6480" w:hanging="360"/>
      </w:pPr>
      <w:rPr>
        <w:rFonts w:ascii="Symbol" w:hAnsi="Symbol"/>
      </w:rPr>
    </w:lvl>
  </w:abstractNum>
  <w:abstractNum w:abstractNumId="10" w15:restartNumberingAfterBreak="0">
    <w:nsid w:val="2D8B5A7D"/>
    <w:multiLevelType w:val="multilevel"/>
    <w:tmpl w:val="6944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84660"/>
    <w:multiLevelType w:val="hybridMultilevel"/>
    <w:tmpl w:val="D30AD260"/>
    <w:lvl w:ilvl="0" w:tplc="301D4FC6">
      <w:start w:val="1"/>
      <w:numFmt w:val="bullet"/>
      <w:lvlText w:val="·"/>
      <w:lvlJc w:val="left"/>
      <w:pPr>
        <w:ind w:left="720" w:hanging="360"/>
      </w:pPr>
      <w:rPr>
        <w:rFonts w:ascii="Symbol" w:eastAsia="Symbol" w:hAnsi="Symbol" w:cs="Symbol"/>
      </w:rPr>
    </w:lvl>
    <w:lvl w:ilvl="1" w:tplc="6D37E750">
      <w:start w:val="1"/>
      <w:numFmt w:val="bullet"/>
      <w:lvlText w:val="o"/>
      <w:lvlJc w:val="left"/>
      <w:pPr>
        <w:ind w:left="1440" w:hanging="360"/>
      </w:pPr>
      <w:rPr>
        <w:rFonts w:ascii="Symbol" w:hAnsi="Symbol"/>
      </w:rPr>
    </w:lvl>
    <w:lvl w:ilvl="2" w:tplc="4DBF3A8A">
      <w:start w:val="1"/>
      <w:numFmt w:val="bullet"/>
      <w:lvlText w:val="·"/>
      <w:lvlJc w:val="left"/>
      <w:pPr>
        <w:ind w:left="2160" w:hanging="360"/>
      </w:pPr>
      <w:rPr>
        <w:rFonts w:ascii="Symbol" w:hAnsi="Symbol"/>
      </w:rPr>
    </w:lvl>
    <w:lvl w:ilvl="3" w:tplc="5B228161">
      <w:start w:val="1"/>
      <w:numFmt w:val="bullet"/>
      <w:lvlText w:val="o"/>
      <w:lvlJc w:val="left"/>
      <w:pPr>
        <w:ind w:left="2880" w:hanging="360"/>
      </w:pPr>
      <w:rPr>
        <w:rFonts w:ascii="Symbol" w:hAnsi="Symbol"/>
      </w:rPr>
    </w:lvl>
    <w:lvl w:ilvl="4" w:tplc="2AE3AABD">
      <w:start w:val="1"/>
      <w:numFmt w:val="bullet"/>
      <w:lvlText w:val="·"/>
      <w:lvlJc w:val="left"/>
      <w:pPr>
        <w:ind w:left="3600" w:hanging="360"/>
      </w:pPr>
      <w:rPr>
        <w:rFonts w:ascii="Symbol" w:hAnsi="Symbol"/>
      </w:rPr>
    </w:lvl>
    <w:lvl w:ilvl="5" w:tplc="181F3522">
      <w:start w:val="1"/>
      <w:numFmt w:val="bullet"/>
      <w:lvlText w:val="o"/>
      <w:lvlJc w:val="left"/>
      <w:pPr>
        <w:ind w:left="4320" w:hanging="360"/>
      </w:pPr>
      <w:rPr>
        <w:rFonts w:ascii="Symbol" w:hAnsi="Symbol"/>
      </w:rPr>
    </w:lvl>
    <w:lvl w:ilvl="6" w:tplc="4AFCE130">
      <w:start w:val="1"/>
      <w:numFmt w:val="bullet"/>
      <w:lvlText w:val="·"/>
      <w:lvlJc w:val="left"/>
      <w:pPr>
        <w:ind w:left="5040" w:hanging="360"/>
      </w:pPr>
      <w:rPr>
        <w:rFonts w:ascii="Symbol" w:hAnsi="Symbol"/>
      </w:rPr>
    </w:lvl>
    <w:lvl w:ilvl="7" w:tplc="32A59211">
      <w:start w:val="1"/>
      <w:numFmt w:val="bullet"/>
      <w:lvlText w:val="o"/>
      <w:lvlJc w:val="left"/>
      <w:pPr>
        <w:ind w:left="5760" w:hanging="360"/>
      </w:pPr>
      <w:rPr>
        <w:rFonts w:ascii="Symbol" w:hAnsi="Symbol"/>
      </w:rPr>
    </w:lvl>
    <w:lvl w:ilvl="8" w:tplc="78FB64A7">
      <w:start w:val="1"/>
      <w:numFmt w:val="bullet"/>
      <w:lvlText w:val="·"/>
      <w:lvlJc w:val="left"/>
      <w:pPr>
        <w:ind w:left="6480" w:hanging="360"/>
      </w:pPr>
      <w:rPr>
        <w:rFonts w:ascii="Symbol" w:hAnsi="Symbol"/>
      </w:rPr>
    </w:lvl>
  </w:abstractNum>
  <w:abstractNum w:abstractNumId="12" w15:restartNumberingAfterBreak="0">
    <w:nsid w:val="7161327C"/>
    <w:multiLevelType w:val="hybridMultilevel"/>
    <w:tmpl w:val="30F6C436"/>
    <w:lvl w:ilvl="0" w:tplc="4D02D675">
      <w:start w:val="1"/>
      <w:numFmt w:val="bullet"/>
      <w:lvlText w:val="·"/>
      <w:lvlJc w:val="left"/>
      <w:pPr>
        <w:ind w:left="720" w:hanging="360"/>
      </w:pPr>
      <w:rPr>
        <w:rFonts w:ascii="Symbol" w:eastAsia="Symbol" w:hAnsi="Symbol" w:cs="Symbol"/>
      </w:rPr>
    </w:lvl>
    <w:lvl w:ilvl="1" w:tplc="4F7337F3">
      <w:start w:val="1"/>
      <w:numFmt w:val="bullet"/>
      <w:lvlText w:val="o"/>
      <w:lvlJc w:val="left"/>
      <w:pPr>
        <w:ind w:left="1440" w:hanging="360"/>
      </w:pPr>
      <w:rPr>
        <w:rFonts w:ascii="Symbol" w:hAnsi="Symbol"/>
      </w:rPr>
    </w:lvl>
    <w:lvl w:ilvl="2" w:tplc="28341024">
      <w:start w:val="1"/>
      <w:numFmt w:val="bullet"/>
      <w:lvlText w:val="·"/>
      <w:lvlJc w:val="left"/>
      <w:pPr>
        <w:ind w:left="2160" w:hanging="360"/>
      </w:pPr>
      <w:rPr>
        <w:rFonts w:ascii="Symbol" w:hAnsi="Symbol"/>
      </w:rPr>
    </w:lvl>
    <w:lvl w:ilvl="3" w:tplc="0C625255">
      <w:start w:val="1"/>
      <w:numFmt w:val="bullet"/>
      <w:lvlText w:val="o"/>
      <w:lvlJc w:val="left"/>
      <w:pPr>
        <w:ind w:left="2880" w:hanging="360"/>
      </w:pPr>
      <w:rPr>
        <w:rFonts w:ascii="Symbol" w:hAnsi="Symbol"/>
      </w:rPr>
    </w:lvl>
    <w:lvl w:ilvl="4" w:tplc="48153578">
      <w:start w:val="1"/>
      <w:numFmt w:val="bullet"/>
      <w:lvlText w:val="·"/>
      <w:lvlJc w:val="left"/>
      <w:pPr>
        <w:ind w:left="3600" w:hanging="360"/>
      </w:pPr>
      <w:rPr>
        <w:rFonts w:ascii="Symbol" w:hAnsi="Symbol"/>
      </w:rPr>
    </w:lvl>
    <w:lvl w:ilvl="5" w:tplc="59207FDF">
      <w:start w:val="1"/>
      <w:numFmt w:val="bullet"/>
      <w:lvlText w:val="o"/>
      <w:lvlJc w:val="left"/>
      <w:pPr>
        <w:ind w:left="4320" w:hanging="360"/>
      </w:pPr>
      <w:rPr>
        <w:rFonts w:ascii="Symbol" w:hAnsi="Symbol"/>
      </w:rPr>
    </w:lvl>
    <w:lvl w:ilvl="6" w:tplc="79A93FEA">
      <w:start w:val="1"/>
      <w:numFmt w:val="bullet"/>
      <w:lvlText w:val="·"/>
      <w:lvlJc w:val="left"/>
      <w:pPr>
        <w:ind w:left="5040" w:hanging="360"/>
      </w:pPr>
      <w:rPr>
        <w:rFonts w:ascii="Symbol" w:hAnsi="Symbol"/>
      </w:rPr>
    </w:lvl>
    <w:lvl w:ilvl="7" w:tplc="087975B1">
      <w:start w:val="1"/>
      <w:numFmt w:val="bullet"/>
      <w:lvlText w:val="o"/>
      <w:lvlJc w:val="left"/>
      <w:pPr>
        <w:ind w:left="5760" w:hanging="360"/>
      </w:pPr>
      <w:rPr>
        <w:rFonts w:ascii="Symbol" w:hAnsi="Symbol"/>
      </w:rPr>
    </w:lvl>
    <w:lvl w:ilvl="8" w:tplc="1D0F7EDF">
      <w:start w:val="1"/>
      <w:numFmt w:val="bullet"/>
      <w:lvlText w:val="·"/>
      <w:lvlJc w:val="left"/>
      <w:pPr>
        <w:ind w:left="6480" w:hanging="360"/>
      </w:pPr>
      <w:rPr>
        <w:rFonts w:ascii="Symbol" w:hAnsi="Symbol"/>
      </w:rPr>
    </w:lvl>
  </w:abstractNum>
  <w:abstractNum w:abstractNumId="13" w15:restartNumberingAfterBreak="0">
    <w:nsid w:val="7CA8E268"/>
    <w:multiLevelType w:val="hybridMultilevel"/>
    <w:tmpl w:val="004E09A2"/>
    <w:lvl w:ilvl="0" w:tplc="5D8C9081">
      <w:start w:val="1"/>
      <w:numFmt w:val="bullet"/>
      <w:lvlText w:val="·"/>
      <w:lvlJc w:val="left"/>
      <w:pPr>
        <w:ind w:left="720" w:hanging="360"/>
      </w:pPr>
      <w:rPr>
        <w:rFonts w:ascii="Symbol" w:eastAsia="Symbol" w:hAnsi="Symbol" w:cs="Symbol"/>
      </w:rPr>
    </w:lvl>
    <w:lvl w:ilvl="1" w:tplc="1D7C6004">
      <w:start w:val="1"/>
      <w:numFmt w:val="bullet"/>
      <w:lvlText w:val="o"/>
      <w:lvlJc w:val="left"/>
      <w:pPr>
        <w:ind w:left="1440" w:hanging="360"/>
      </w:pPr>
      <w:rPr>
        <w:rFonts w:ascii="Symbol" w:hAnsi="Symbol"/>
      </w:rPr>
    </w:lvl>
    <w:lvl w:ilvl="2" w:tplc="7BF58D0F">
      <w:start w:val="1"/>
      <w:numFmt w:val="bullet"/>
      <w:lvlText w:val="·"/>
      <w:lvlJc w:val="left"/>
      <w:pPr>
        <w:ind w:left="2160" w:hanging="360"/>
      </w:pPr>
      <w:rPr>
        <w:rFonts w:ascii="Symbol" w:hAnsi="Symbol"/>
      </w:rPr>
    </w:lvl>
    <w:lvl w:ilvl="3" w:tplc="12452F71">
      <w:start w:val="1"/>
      <w:numFmt w:val="bullet"/>
      <w:lvlText w:val="o"/>
      <w:lvlJc w:val="left"/>
      <w:pPr>
        <w:ind w:left="2880" w:hanging="360"/>
      </w:pPr>
      <w:rPr>
        <w:rFonts w:ascii="Symbol" w:hAnsi="Symbol"/>
      </w:rPr>
    </w:lvl>
    <w:lvl w:ilvl="4" w:tplc="13BEE83E">
      <w:start w:val="1"/>
      <w:numFmt w:val="bullet"/>
      <w:lvlText w:val="·"/>
      <w:lvlJc w:val="left"/>
      <w:pPr>
        <w:ind w:left="3600" w:hanging="360"/>
      </w:pPr>
      <w:rPr>
        <w:rFonts w:ascii="Symbol" w:hAnsi="Symbol"/>
      </w:rPr>
    </w:lvl>
    <w:lvl w:ilvl="5" w:tplc="35A81C7F">
      <w:start w:val="1"/>
      <w:numFmt w:val="bullet"/>
      <w:lvlText w:val="o"/>
      <w:lvlJc w:val="left"/>
      <w:pPr>
        <w:ind w:left="4320" w:hanging="360"/>
      </w:pPr>
      <w:rPr>
        <w:rFonts w:ascii="Symbol" w:hAnsi="Symbol"/>
      </w:rPr>
    </w:lvl>
    <w:lvl w:ilvl="6" w:tplc="3CDFC053">
      <w:start w:val="1"/>
      <w:numFmt w:val="bullet"/>
      <w:lvlText w:val="·"/>
      <w:lvlJc w:val="left"/>
      <w:pPr>
        <w:ind w:left="5040" w:hanging="360"/>
      </w:pPr>
      <w:rPr>
        <w:rFonts w:ascii="Symbol" w:hAnsi="Symbol"/>
      </w:rPr>
    </w:lvl>
    <w:lvl w:ilvl="7" w:tplc="5E6D42AA">
      <w:start w:val="1"/>
      <w:numFmt w:val="bullet"/>
      <w:lvlText w:val="o"/>
      <w:lvlJc w:val="left"/>
      <w:pPr>
        <w:ind w:left="5760" w:hanging="360"/>
      </w:pPr>
      <w:rPr>
        <w:rFonts w:ascii="Symbol" w:hAnsi="Symbol"/>
      </w:rPr>
    </w:lvl>
    <w:lvl w:ilvl="8" w:tplc="5B6C164E">
      <w:start w:val="1"/>
      <w:numFmt w:val="bullet"/>
      <w:lvlText w:val="·"/>
      <w:lvlJc w:val="left"/>
      <w:pPr>
        <w:ind w:left="6480" w:hanging="360"/>
      </w:pPr>
      <w:rPr>
        <w:rFonts w:ascii="Symbol" w:hAnsi="Symbol"/>
      </w:rPr>
    </w:lvl>
  </w:abstractNum>
  <w:abstractNum w:abstractNumId="14" w15:restartNumberingAfterBreak="0">
    <w:nsid w:val="7E141A2C"/>
    <w:multiLevelType w:val="multilevel"/>
    <w:tmpl w:val="7DE4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3698692">
    <w:abstractNumId w:val="8"/>
  </w:num>
  <w:num w:numId="2" w16cid:durableId="105001993">
    <w:abstractNumId w:val="6"/>
  </w:num>
  <w:num w:numId="3" w16cid:durableId="743185345">
    <w:abstractNumId w:val="5"/>
  </w:num>
  <w:num w:numId="4" w16cid:durableId="736126357">
    <w:abstractNumId w:val="4"/>
  </w:num>
  <w:num w:numId="5" w16cid:durableId="1554389684">
    <w:abstractNumId w:val="7"/>
  </w:num>
  <w:num w:numId="6" w16cid:durableId="816653214">
    <w:abstractNumId w:val="3"/>
  </w:num>
  <w:num w:numId="7" w16cid:durableId="1928927955">
    <w:abstractNumId w:val="2"/>
  </w:num>
  <w:num w:numId="8" w16cid:durableId="1041131145">
    <w:abstractNumId w:val="1"/>
  </w:num>
  <w:num w:numId="9" w16cid:durableId="142435973">
    <w:abstractNumId w:val="0"/>
  </w:num>
  <w:num w:numId="10" w16cid:durableId="488255165">
    <w:abstractNumId w:val="11"/>
  </w:num>
  <w:num w:numId="11" w16cid:durableId="1853103353">
    <w:abstractNumId w:val="12"/>
  </w:num>
  <w:num w:numId="12" w16cid:durableId="1750620236">
    <w:abstractNumId w:val="13"/>
  </w:num>
  <w:num w:numId="13" w16cid:durableId="849175039">
    <w:abstractNumId w:val="9"/>
  </w:num>
  <w:num w:numId="14" w16cid:durableId="1698771139">
    <w:abstractNumId w:val="10"/>
  </w:num>
  <w:num w:numId="15" w16cid:durableId="104374956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62700"/>
    <w:rsid w:val="00881CAC"/>
    <w:rsid w:val="00962700"/>
    <w:rsid w:val="0097502C"/>
    <w:rsid w:val="00A470DD"/>
  </w:rsids>
  <m:mathPr>
    <m:mathFont m:val="Cambria Math"/>
    <m:brkBin m:val="before"/>
    <m:brkBinSub m:val="--"/>
    <m:smallFrac/>
    <m:dispDef/>
    <m:lMargin m:val="0"/>
    <m:rMargin m:val="0"/>
    <m:defJc m:val="centerGroup"/>
    <m:wrapIndent m:val="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877A8"/>
  <w15:docId w15:val="{1467F1E9-6D52-4FC8-9FE6-991BAF56F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semiHidden/>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semiHidden/>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semiHidden/>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680"/>
        <w:tab w:val="right" w:pos="9360"/>
      </w:tabs>
      <w:spacing w:after="0" w:line="240" w:lineRule="auto"/>
    </w:pPr>
  </w:style>
  <w:style w:type="paragraph" w:styleId="Footer">
    <w:name w:val="footer"/>
    <w:basedOn w:val="Normal"/>
    <w:link w:val="FooterChar"/>
    <w:pPr>
      <w:tabs>
        <w:tab w:val="center" w:pos="4680"/>
        <w:tab w:val="right" w:pos="9360"/>
      </w:tabs>
      <w:spacing w:after="0" w:line="240" w:lineRule="auto"/>
    </w:pPr>
  </w:style>
  <w:style w:type="paragraph" w:styleId="NoSpacing">
    <w:name w:val="No Spacing"/>
    <w:qFormat/>
    <w:pPr>
      <w:spacing w:after="0" w:line="240" w:lineRule="auto"/>
    </w:p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paragraph" w:styleId="ListParagraph">
    <w:name w:val="List Paragraph"/>
    <w:basedOn w:val="Normal"/>
    <w:qFormat/>
    <w:pPr>
      <w:ind w:left="720"/>
      <w:contextualSpacing/>
    </w:pPr>
  </w:style>
  <w:style w:type="paragraph" w:styleId="BodyText">
    <w:name w:val="Body Text"/>
    <w:basedOn w:val="Normal"/>
    <w:link w:val="BodyTextChar"/>
    <w:pPr>
      <w:spacing w:after="120"/>
    </w:pPr>
  </w:style>
  <w:style w:type="paragraph" w:styleId="BodyText2">
    <w:name w:val="Body Text 2"/>
    <w:basedOn w:val="Normal"/>
    <w:link w:val="BodyText2Char"/>
    <w:pPr>
      <w:spacing w:after="120" w:line="480" w:lineRule="auto"/>
    </w:pPr>
  </w:style>
  <w:style w:type="paragraph" w:styleId="BodyText3">
    <w:name w:val="Body Text 3"/>
    <w:basedOn w:val="Normal"/>
    <w:link w:val="BodyText3Char"/>
    <w:pPr>
      <w:spacing w:after="120"/>
    </w:pPr>
    <w:rPr>
      <w:sz w:val="16"/>
      <w:szCs w:val="16"/>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Bullet">
    <w:name w:val="List Bullet"/>
    <w:basedOn w:val="Normal"/>
    <w:pPr>
      <w:numPr>
        <w:numId w:val="1"/>
      </w:numPr>
      <w:contextualSpacing/>
    </w:pPr>
  </w:style>
  <w:style w:type="paragraph" w:styleId="ListBullet2">
    <w:name w:val="List Bullet 2"/>
    <w:basedOn w:val="Normal"/>
    <w:pPr>
      <w:numPr>
        <w:numId w:val="2"/>
      </w:numPr>
      <w:contextualSpacing/>
    </w:pPr>
  </w:style>
  <w:style w:type="paragraph" w:styleId="ListBullet3">
    <w:name w:val="List Bullet 3"/>
    <w:basedOn w:val="Normal"/>
    <w:pPr>
      <w:numPr>
        <w:numId w:val="3"/>
      </w:numPr>
      <w:contextualSpacing/>
    </w:pPr>
  </w:style>
  <w:style w:type="paragraph" w:styleId="ListNumber">
    <w:name w:val="List Number"/>
    <w:basedOn w:val="Normal"/>
    <w:pPr>
      <w:numPr>
        <w:numId w:val="5"/>
      </w:numPr>
      <w:contextualSpacing/>
    </w:pPr>
  </w:style>
  <w:style w:type="paragraph" w:styleId="ListNumber2">
    <w:name w:val="List Number 2"/>
    <w:basedOn w:val="Normal"/>
    <w:pPr>
      <w:numPr>
        <w:numId w:val="6"/>
      </w:numPr>
      <w:contextualSpacing/>
    </w:pPr>
  </w:style>
  <w:style w:type="paragraph" w:styleId="ListNumber3">
    <w:name w:val="List Number 3"/>
    <w:basedOn w:val="Normal"/>
    <w:pPr>
      <w:numPr>
        <w:numId w:val="7"/>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MacroText">
    <w:name w:val="macro"/>
    <w:link w:val="MacroTextChar"/>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Quote">
    <w:name w:val="Quote"/>
    <w:basedOn w:val="Normal"/>
    <w:next w:val="Normal"/>
    <w:link w:val="QuoteChar"/>
    <w:qFormat/>
    <w:rPr>
      <w:i/>
      <w:iCs/>
      <w:color w:val="000000" w:themeColor="text1"/>
    </w:rPr>
  </w:style>
  <w:style w:type="paragraph" w:styleId="Caption">
    <w:name w:val="caption"/>
    <w:basedOn w:val="Normal"/>
    <w:next w:val="Normal"/>
    <w:semiHidden/>
    <w:qFormat/>
    <w:pPr>
      <w:spacing w:line="240" w:lineRule="auto"/>
    </w:pPr>
    <w:rPr>
      <w:b/>
      <w:bCs/>
      <w:color w:val="4F81BD" w:themeColor="accent1"/>
      <w:sz w:val="18"/>
      <w:szCs w:val="18"/>
    </w:rPr>
  </w:style>
  <w:style w:type="paragraph" w:styleId="IntenseQuote">
    <w:name w:val="Intense Quote"/>
    <w:basedOn w:val="Normal"/>
    <w:next w:val="Normal"/>
    <w:link w:val="IntenseQuoteChar"/>
    <w:qFormat/>
    <w:pPr>
      <w:pBdr>
        <w:bottom w:val="single" w:sz="4" w:space="4" w:color="4F81BD" w:themeColor="accent1"/>
      </w:pBdr>
      <w:spacing w:before="200" w:after="280"/>
      <w:ind w:left="936" w:right="936"/>
    </w:pPr>
    <w:rPr>
      <w:b/>
      <w:bCs/>
      <w:i/>
      <w:iCs/>
      <w:color w:val="4F81BD" w:themeColor="accent1"/>
    </w:rPr>
  </w:style>
  <w:style w:type="paragraph" w:styleId="TOCHeading">
    <w:name w:val="TOC Heading"/>
    <w:basedOn w:val="Heading1"/>
    <w:next w:val="Normal"/>
    <w:semiHidden/>
    <w:qFormat/>
    <w:pPr>
      <w:outlineLvl w:val="9"/>
    </w:pPr>
  </w:style>
  <w:style w:type="character"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Heading1Char">
    <w:name w:val="Heading 1 Char"/>
    <w:basedOn w:val="DefaultParagraphFont"/>
    <w:link w:val="Heading1"/>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rPr>
      <w:rFonts w:asciiTheme="majorHAnsi" w:eastAsiaTheme="majorEastAsia" w:hAnsiTheme="majorHAnsi" w:cstheme="majorBidi"/>
      <w:i/>
      <w:iCs/>
      <w:color w:val="4F81BD" w:themeColor="accent1"/>
      <w:spacing w:val="15"/>
      <w:sz w:val="24"/>
      <w:szCs w:val="24"/>
    </w:rPr>
  </w:style>
  <w:style w:type="character" w:customStyle="1" w:styleId="BodyTextChar">
    <w:name w:val="Body Text Char"/>
    <w:basedOn w:val="DefaultParagraphFont"/>
    <w:link w:val="BodyText"/>
  </w:style>
  <w:style w:type="character" w:customStyle="1" w:styleId="BodyText2Char">
    <w:name w:val="Body Text 2 Char"/>
    <w:basedOn w:val="DefaultParagraphFont"/>
    <w:link w:val="BodyText2"/>
  </w:style>
  <w:style w:type="character" w:customStyle="1" w:styleId="BodyText3Char">
    <w:name w:val="Body Text 3 Char"/>
    <w:basedOn w:val="DefaultParagraphFont"/>
    <w:link w:val="BodyText3"/>
    <w:rPr>
      <w:sz w:val="16"/>
      <w:szCs w:val="16"/>
    </w:rPr>
  </w:style>
  <w:style w:type="character" w:customStyle="1" w:styleId="MacroTextChar">
    <w:name w:val="Macro Text Char"/>
    <w:basedOn w:val="DefaultParagraphFont"/>
    <w:link w:val="MacroText"/>
    <w:rPr>
      <w:rFonts w:ascii="Courier" w:hAnsi="Courier"/>
      <w:sz w:val="20"/>
      <w:szCs w:val="20"/>
    </w:rPr>
  </w:style>
  <w:style w:type="character" w:customStyle="1" w:styleId="QuoteChar">
    <w:name w:val="Quote Char"/>
    <w:basedOn w:val="DefaultParagraphFont"/>
    <w:link w:val="Quote"/>
    <w:rPr>
      <w:i/>
      <w:iCs/>
      <w:color w:val="000000" w:themeColor="text1"/>
    </w:rPr>
  </w:style>
  <w:style w:type="character" w:customStyle="1" w:styleId="Heading4Char">
    <w:name w:val="Heading 4 Char"/>
    <w:basedOn w:val="DefaultParagraphFont"/>
    <w:link w:val="Heading4"/>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semiHidden/>
    <w:rPr>
      <w:rFonts w:asciiTheme="majorHAnsi" w:eastAsiaTheme="majorEastAsia" w:hAnsiTheme="majorHAnsi" w:cstheme="majorBidi"/>
      <w:i/>
      <w:iCs/>
      <w:color w:val="404040" w:themeColor="text1" w:themeTint="BF"/>
      <w:sz w:val="20"/>
      <w:szCs w:val="20"/>
    </w:rPr>
  </w:style>
  <w:style w:type="character" w:styleId="Strong">
    <w:name w:val="Strong"/>
    <w:basedOn w:val="DefaultParagraphFont"/>
    <w:qFormat/>
    <w:rPr>
      <w:b/>
      <w:bCs/>
    </w:rPr>
  </w:style>
  <w:style w:type="character" w:styleId="Emphasis">
    <w:name w:val="Emphasis"/>
    <w:basedOn w:val="DefaultParagraphFont"/>
    <w:qFormat/>
    <w:rPr>
      <w:i/>
      <w:iCs/>
    </w:rPr>
  </w:style>
  <w:style w:type="character" w:customStyle="1" w:styleId="IntenseQuoteChar">
    <w:name w:val="Intense Quote Char"/>
    <w:basedOn w:val="DefaultParagraphFont"/>
    <w:link w:val="IntenseQuote"/>
    <w:rPr>
      <w:b/>
      <w:bCs/>
      <w:i/>
      <w:iCs/>
      <w:color w:val="4F81BD" w:themeColor="accent1"/>
    </w:rPr>
  </w:style>
  <w:style w:type="character" w:styleId="SubtleEmphasis">
    <w:name w:val="Subtle Emphasis"/>
    <w:basedOn w:val="DefaultParagraphFont"/>
    <w:qFormat/>
    <w:rPr>
      <w:i/>
      <w:iCs/>
      <w:color w:val="808080" w:themeColor="text1" w:themeTint="7F"/>
    </w:rPr>
  </w:style>
  <w:style w:type="character" w:styleId="IntenseEmphasis">
    <w:name w:val="Intense Emphasis"/>
    <w:basedOn w:val="DefaultParagraphFont"/>
    <w:qFormat/>
    <w:rPr>
      <w:b/>
      <w:bCs/>
      <w:i/>
      <w:iCs/>
      <w:color w:val="4F81BD" w:themeColor="accent1"/>
    </w:rPr>
  </w:style>
  <w:style w:type="character" w:customStyle="1" w:styleId="SubtleReference1">
    <w:name w:val="Subtle Reference1"/>
    <w:basedOn w:val="DefaultParagraphFont"/>
    <w:qFormat/>
    <w:rPr>
      <w:smallCaps/>
      <w:color w:val="C0504D" w:themeColor="accent2"/>
      <w:u w:val="single"/>
    </w:rPr>
  </w:style>
  <w:style w:type="character" w:customStyle="1" w:styleId="IntenseReference1">
    <w:name w:val="Intense Reference1"/>
    <w:basedOn w:val="DefaultParagraphFont"/>
    <w:qFormat/>
    <w:rPr>
      <w:b/>
      <w:bCs/>
      <w:smallCaps/>
      <w:color w:val="C0504D" w:themeColor="accent2"/>
      <w:spacing w:val="5"/>
      <w:u w:val="single"/>
    </w:rPr>
  </w:style>
  <w:style w:type="character" w:styleId="BookTitle">
    <w:name w:val="Book Title"/>
    <w:basedOn w:val="DefaultParagraphFont"/>
    <w:qFormat/>
    <w:rPr>
      <w:b/>
      <w:bCs/>
      <w:smallCaps/>
      <w:spacing w:val="5"/>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Shading1">
    <w:name w:val="Light Shading1"/>
    <w:basedOn w:val="TableNormal"/>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beforeAutospacing="0" w:after="0" w:afterAutospacing="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beforeAutospacing="0" w:after="0" w:afterAutospacing="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beforeAutospacing="0" w:after="0" w:afterAutospacing="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beforeAutospacing="0" w:after="0" w:afterAutospacing="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beforeAutospacing="0" w:after="0" w:afterAutospacing="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customStyle="1" w:styleId="LightList1">
    <w:name w:val="Light List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beforeAutospacing="0" w:after="0" w:afterAutospacing="0" w:line="240" w:lineRule="auto"/>
      </w:pPr>
      <w:rPr>
        <w:b/>
        <w:bCs/>
        <w:color w:val="FFFFFF" w:themeColor="background1"/>
      </w:rPr>
      <w:tblPr/>
      <w:tcPr>
        <w:shd w:val="clear" w:color="auto" w:fill="000000" w:themeFill="text1"/>
      </w:tcPr>
    </w:tblStylePr>
    <w:tblStylePr w:type="lastRow">
      <w:pPr>
        <w:spacing w:before="0" w:beforeAutospacing="0" w:after="0" w:afterAutospacing="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beforeAutospacing="0" w:after="0" w:afterAutospacing="0" w:line="240" w:lineRule="auto"/>
      </w:pPr>
      <w:rPr>
        <w:b/>
        <w:bCs/>
        <w:color w:val="FFFFFF" w:themeColor="background1"/>
      </w:rPr>
      <w:tblPr/>
      <w:tcPr>
        <w:shd w:val="clear" w:color="auto" w:fill="4F81BD" w:themeFill="accent1"/>
      </w:tcPr>
    </w:tblStylePr>
    <w:tblStylePr w:type="lastRow">
      <w:pPr>
        <w:spacing w:before="0" w:beforeAutospacing="0" w:after="0" w:afterAutospacing="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beforeAutospacing="0" w:after="0" w:afterAutospacing="0" w:line="240" w:lineRule="auto"/>
      </w:pPr>
      <w:rPr>
        <w:b/>
        <w:bCs/>
        <w:color w:val="FFFFFF" w:themeColor="background1"/>
      </w:rPr>
      <w:tblPr/>
      <w:tcPr>
        <w:shd w:val="clear" w:color="auto" w:fill="C0504D" w:themeFill="accent2"/>
      </w:tcPr>
    </w:tblStylePr>
    <w:tblStylePr w:type="lastRow">
      <w:pPr>
        <w:spacing w:before="0" w:beforeAutospacing="0" w:after="0" w:afterAutospacing="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beforeAutospacing="0" w:after="0" w:afterAutospacing="0" w:line="240" w:lineRule="auto"/>
      </w:pPr>
      <w:rPr>
        <w:b/>
        <w:bCs/>
        <w:color w:val="FFFFFF" w:themeColor="background1"/>
      </w:rPr>
      <w:tblPr/>
      <w:tcPr>
        <w:shd w:val="clear" w:color="auto" w:fill="9BBB59" w:themeFill="accent3"/>
      </w:tcPr>
    </w:tblStylePr>
    <w:tblStylePr w:type="lastRow">
      <w:pPr>
        <w:spacing w:before="0" w:beforeAutospacing="0" w:after="0" w:afterAutospacing="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beforeAutospacing="0" w:after="0" w:afterAutospacing="0" w:line="240" w:lineRule="auto"/>
      </w:pPr>
      <w:rPr>
        <w:b/>
        <w:bCs/>
        <w:color w:val="FFFFFF" w:themeColor="background1"/>
      </w:rPr>
      <w:tblPr/>
      <w:tcPr>
        <w:shd w:val="clear" w:color="auto" w:fill="8064A2" w:themeFill="accent4"/>
      </w:tcPr>
    </w:tblStylePr>
    <w:tblStylePr w:type="lastRow">
      <w:pPr>
        <w:spacing w:before="0" w:beforeAutospacing="0" w:after="0" w:afterAutospacing="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beforeAutospacing="0" w:after="0" w:afterAutospacing="0" w:line="240" w:lineRule="auto"/>
      </w:pPr>
      <w:rPr>
        <w:b/>
        <w:bCs/>
        <w:color w:val="FFFFFF" w:themeColor="background1"/>
      </w:rPr>
      <w:tblPr/>
      <w:tcPr>
        <w:shd w:val="clear" w:color="auto" w:fill="4BACC6" w:themeFill="accent5"/>
      </w:tcPr>
    </w:tblStylePr>
    <w:tblStylePr w:type="lastRow">
      <w:pPr>
        <w:spacing w:before="0" w:beforeAutospacing="0" w:after="0" w:afterAutospacing="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beforeAutospacing="0" w:after="0" w:afterAutospacing="0" w:line="240" w:lineRule="auto"/>
      </w:pPr>
      <w:rPr>
        <w:b/>
        <w:bCs/>
        <w:color w:val="FFFFFF" w:themeColor="background1"/>
      </w:rPr>
      <w:tblPr/>
      <w:tcPr>
        <w:shd w:val="clear" w:color="auto" w:fill="F79646" w:themeFill="accent6"/>
      </w:tcPr>
    </w:tblStylePr>
    <w:tblStylePr w:type="lastRow">
      <w:pPr>
        <w:spacing w:before="0" w:beforeAutospacing="0" w:after="0" w:afterAutospacing="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1">
    <w:name w:val="Light Grid1"/>
    <w:basedOn w:val="TableNormal"/>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beforeAutospacing="0" w:after="0" w:afterAutospacing="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beforeAutospacing="0" w:after="0" w:afterAutospacing="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1">
    <w:name w:val="Medium Shading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beforeAutospacing="0" w:after="0" w:afterAutospacing="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beforeAutospacing="0" w:after="0" w:afterAutospacing="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beforeAutospacing="0" w:after="0" w:afterAutospacing="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beforeAutospacing="0" w:after="0" w:afterAutospacing="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beforeAutospacing="0" w:after="0" w:afterAutospacing="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beforeAutospacing="0" w:after="0" w:afterAutospacing="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beforeAutospacing="0" w:after="0" w:afterAutospacing="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beforeAutospacing="0" w:after="0" w:afterAutospacing="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beforeAutospacing="0" w:after="0" w:afterAutospacing="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beforeAutospacing="0" w:after="0" w:afterAutospacing="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beforeAutospacing="0" w:after="0" w:afterAutospacing="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beforeAutospacing="0" w:after="0" w:afterAutospacing="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beforeAutospacing="0" w:after="0" w:afterAutospacing="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beforeAutospacing="0" w:after="0" w:afterAutospacing="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1">
    <w:name w:val="Medium Shading 2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pPr>
      <w:spacing w:after="0" w:line="240" w:lineRule="auto"/>
    </w:pPr>
    <w:tblPr>
      <w:tblStyleRowBandSize w:val="1"/>
      <w:tblStyleColBandSize w:val="1"/>
      <w:tblBorders>
        <w:top w:val="single" w:sz="18" w:space="0" w:color="auto"/>
        <w:bottom w:val="single" w:sz="18" w:space="0" w:color="auto"/>
      </w:tblBorders>
    </w:tblPr>
    <w:tblStylePr w:type="firstRow">
      <w:pPr>
        <w:spacing w:before="0" w:beforeAutospacing="0" w:after="0" w:afterAutospacing="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beforeAutospacing="0" w:after="0" w:afterAutospacing="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1">
    <w:name w:val="Medium List 11"/>
    <w:basedOn w:val="TableNormal"/>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1">
    <w:name w:val="Medium List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1">
    <w:name w:val="Medium Grid 11"/>
    <w:basedOn w:val="TableNormal"/>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1">
    <w:name w:val="Medium Grid 2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7E7E7" w:themeFill="tex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CECE" w:themeFill="text1" w:themeFillTint="31"/>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EF2F8" w:themeFill="accent1"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DE6F2" w:themeFill="accent1" w:themeFillTint="31"/>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9EEEE" w:themeFill="accent2"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DDDC" w:themeFill="accent2" w:themeFillTint="31"/>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F" w:themeFill="accent3"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F2DF" w:themeFill="accent3" w:themeFillTint="31"/>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F0F6" w:themeFill="accent4"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6E1ED" w:themeFill="accent4" w:themeFillTint="31"/>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EF7F9" w:themeFill="accent5"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CEFF4" w:themeFill="accent5" w:themeFillTint="31"/>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5ED" w:themeFill="accent6" w:themeFillTint="18"/>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ADB" w:themeFill="accent6" w:themeFillTint="31"/>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1">
    <w:name w:val="Medium Grid 3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1">
    <w:name w:val="Dark List1"/>
    <w:basedOn w:val="TableNormal"/>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1">
    <w:name w:val="Colorful Shading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7E7E7" w:themeFill="tex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EF2F8" w:themeFill="accent1"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9EEEE" w:themeFill="accent2" w:themeFillTint="18"/>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F" w:themeFill="accent3" w:themeFillTint="18"/>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F0F6" w:themeFill="accent4" w:themeFillTint="18"/>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EF7F9" w:themeFill="accent5" w:themeFillTint="18"/>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5ED" w:themeFill="accent6" w:themeFillTint="18"/>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1">
    <w:name w:val="Colorful List1"/>
    <w:basedOn w:val="TableNormal"/>
    <w:pPr>
      <w:spacing w:after="0" w:line="240" w:lineRule="auto"/>
    </w:pPr>
    <w:rPr>
      <w:color w:val="000000" w:themeColor="text1"/>
    </w:rPr>
    <w:tblPr>
      <w:tblStyleRowBandSize w:val="1"/>
      <w:tblStyleColBandSize w:val="1"/>
    </w:tblPr>
    <w:tcPr>
      <w:shd w:val="clear" w:color="auto" w:fill="E7E7E7" w:themeFill="tex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ECECE" w:themeFill="text1" w:themeFillTint="31"/>
      </w:tcPr>
    </w:tblStylePr>
  </w:style>
  <w:style w:type="table" w:styleId="ColorfulList-Accent1">
    <w:name w:val="Colorful List Accent 1"/>
    <w:basedOn w:val="TableNormal"/>
    <w:pPr>
      <w:spacing w:after="0" w:line="240" w:lineRule="auto"/>
    </w:pPr>
    <w:rPr>
      <w:color w:val="000000" w:themeColor="text1"/>
    </w:rPr>
    <w:tblPr>
      <w:tblStyleRowBandSize w:val="1"/>
      <w:tblStyleColBandSize w:val="1"/>
    </w:tblPr>
    <w:tcPr>
      <w:shd w:val="clear" w:color="auto" w:fill="EEF2F8" w:themeFill="accent1"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DE6F2" w:themeFill="accent1" w:themeFillTint="31"/>
      </w:tcPr>
    </w:tblStylePr>
  </w:style>
  <w:style w:type="table" w:styleId="ColorfulList-Accent2">
    <w:name w:val="Colorful List Accent 2"/>
    <w:basedOn w:val="TableNormal"/>
    <w:pPr>
      <w:spacing w:after="0" w:line="240" w:lineRule="auto"/>
    </w:pPr>
    <w:rPr>
      <w:color w:val="000000" w:themeColor="text1"/>
    </w:rPr>
    <w:tblPr>
      <w:tblStyleRowBandSize w:val="1"/>
      <w:tblStyleColBandSize w:val="1"/>
    </w:tblPr>
    <w:tcPr>
      <w:shd w:val="clear" w:color="auto" w:fill="F9EEEE" w:themeFill="accent2" w:themeFillTint="18"/>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3DDDC" w:themeFill="accent2" w:themeFillTint="31"/>
      </w:tcPr>
    </w:tblStylePr>
  </w:style>
  <w:style w:type="table" w:styleId="ColorfulList-Accent3">
    <w:name w:val="Colorful List Accent 3"/>
    <w:basedOn w:val="TableNormal"/>
    <w:pPr>
      <w:spacing w:after="0" w:line="240" w:lineRule="auto"/>
    </w:pPr>
    <w:rPr>
      <w:color w:val="000000" w:themeColor="text1"/>
    </w:rPr>
    <w:tblPr>
      <w:tblStyleRowBandSize w:val="1"/>
      <w:tblStyleColBandSize w:val="1"/>
    </w:tblPr>
    <w:tcPr>
      <w:shd w:val="clear" w:color="auto" w:fill="F5F8EF" w:themeFill="accent3" w:themeFillTint="18"/>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BF2DF" w:themeFill="accent3" w:themeFillTint="31"/>
      </w:tcPr>
    </w:tblStylePr>
  </w:style>
  <w:style w:type="table" w:styleId="ColorfulList-Accent4">
    <w:name w:val="Colorful List Accent 4"/>
    <w:basedOn w:val="TableNormal"/>
    <w:pPr>
      <w:spacing w:after="0" w:line="240" w:lineRule="auto"/>
    </w:pPr>
    <w:rPr>
      <w:color w:val="000000" w:themeColor="text1"/>
    </w:rPr>
    <w:tblPr>
      <w:tblStyleRowBandSize w:val="1"/>
      <w:tblStyleColBandSize w:val="1"/>
    </w:tblPr>
    <w:tcPr>
      <w:shd w:val="clear" w:color="auto" w:fill="F2F0F6" w:themeFill="accent4" w:themeFillTint="18"/>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6E1ED" w:themeFill="accent4" w:themeFillTint="31"/>
      </w:tcPr>
    </w:tblStylePr>
  </w:style>
  <w:style w:type="table" w:styleId="ColorfulList-Accent5">
    <w:name w:val="Colorful List Accent 5"/>
    <w:basedOn w:val="TableNormal"/>
    <w:pPr>
      <w:spacing w:after="0" w:line="240" w:lineRule="auto"/>
    </w:pPr>
    <w:rPr>
      <w:color w:val="000000" w:themeColor="text1"/>
    </w:rPr>
    <w:tblPr>
      <w:tblStyleRowBandSize w:val="1"/>
      <w:tblStyleColBandSize w:val="1"/>
    </w:tblPr>
    <w:tcPr>
      <w:shd w:val="clear" w:color="auto" w:fill="EEF7F9" w:themeFill="accent5" w:themeFillTint="18"/>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CEFF4" w:themeFill="accent5" w:themeFillTint="31"/>
      </w:tcPr>
    </w:tblStylePr>
  </w:style>
  <w:style w:type="table" w:styleId="ColorfulList-Accent6">
    <w:name w:val="Colorful List Accent 6"/>
    <w:basedOn w:val="TableNormal"/>
    <w:pPr>
      <w:spacing w:after="0" w:line="240" w:lineRule="auto"/>
    </w:pPr>
    <w:rPr>
      <w:color w:val="000000" w:themeColor="text1"/>
    </w:rPr>
    <w:tblPr>
      <w:tblStyleRowBandSize w:val="1"/>
      <w:tblStyleColBandSize w:val="1"/>
    </w:tblPr>
    <w:tcPr>
      <w:shd w:val="clear" w:color="auto" w:fill="FEF5ED" w:themeFill="accent6" w:themeFillTint="18"/>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ADB" w:themeFill="accent6" w:themeFillTint="31"/>
      </w:tcPr>
    </w:tblStylePr>
  </w:style>
  <w:style w:type="table" w:customStyle="1" w:styleId="ColorfulGrid1">
    <w:name w:val="Colorful Grid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ECECE" w:themeFill="text1" w:themeFillTint="31"/>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DE6F2" w:themeFill="accent1" w:themeFillTint="31"/>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DDDC" w:themeFill="accent2" w:themeFillTint="31"/>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F2DF" w:themeFill="accent3" w:themeFillTint="31"/>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6E1ED" w:themeFill="accent4" w:themeFillTint="31"/>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CEFF4" w:themeFill="accent5" w:themeFillTint="31"/>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ADB" w:themeFill="accent6" w:themeFillTint="31"/>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tint val="100000"/>
                <a:shade val="100000"/>
                <a:satMod val="130000"/>
              </a:schemeClr>
            </a:gs>
            <a:gs pos="100000">
              <a:schemeClr val="phClr">
                <a:tint val="50000"/>
                <a:shade val="100000"/>
                <a:satMod val="350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GRWFSCEM2581415 Sheharyar</cp:lastModifiedBy>
  <cp:revision>2</cp:revision>
  <dcterms:created xsi:type="dcterms:W3CDTF">2025-11-07T11:19:00Z</dcterms:created>
  <dcterms:modified xsi:type="dcterms:W3CDTF">2025-11-07T11:19:00Z</dcterms:modified>
</cp:coreProperties>
</file>