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FAD5F">
      <w:pPr>
        <w:rPr>
          <w:sz w:val="24"/>
          <w:szCs w:val="24"/>
        </w:rPr>
      </w:pPr>
    </w:p>
    <w:p w14:paraId="70A0EF35">
      <w:pPr>
        <w:rPr>
          <w:rFonts w:hint="default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764540</wp:posOffset>
                </wp:positionH>
                <wp:positionV relativeFrom="paragraph">
                  <wp:posOffset>35560</wp:posOffset>
                </wp:positionV>
                <wp:extent cx="5205730" cy="1151255"/>
                <wp:effectExtent l="0" t="0" r="6350" b="6985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7290" y="1511935"/>
                          <a:ext cx="5205730" cy="11512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prstClr val="black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F45A3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 xml:space="preserve">Week 5 report of Internship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10" o:spid="_x0000_s1026" o:spt="1" style="position:absolute;left:0pt;margin-left:60.2pt;margin-top:2.8pt;height:90.65pt;width:409.9pt;z-index:251659264;v-text-anchor:middle;mso-width-relative:page;mso-height-relative:page;" fillcolor="#000000 [3213]" filled="t" stroked="f" coordsize="21600,21600" o:gfxdata="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K7/OVnVAAAACQEAAA8AAAAAAAAAAQAgAAAAIgAAAGRycy9kb3du&#10;cmV2LnhtbFBLAQIUABQAAAAIAIdO4kBVVC/TOwIAAH0EAAAOAAAAAAAAAAEAIAAAACQBAABkcnMv&#10;ZTJvRG9jLnhtbFBLBQYAAAAABgAGAFkBAADR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EDF45A3">
                      <w:pPr>
                        <w:jc w:val="both"/>
                        <w:rPr>
                          <w:rFonts w:hint="default" w:ascii="Times New Roman" w:hAnsi="Times New Roman" w:cs="Times New Roman"/>
                          <w:b/>
                          <w:bCs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56"/>
                          <w:szCs w:val="56"/>
                          <w:lang w:val="en-US"/>
                        </w:rPr>
                        <w:t xml:space="preserve">Week 5 report of Internship </w:t>
                      </w:r>
                    </w:p>
                  </w:txbxContent>
                </v:textbox>
              </v:rect>
            </w:pict>
          </mc:Fallback>
        </mc:AlternateContent>
      </w:r>
    </w:p>
    <w:p w14:paraId="7382B0D6">
      <w:pPr>
        <w:rPr>
          <w:sz w:val="24"/>
          <w:szCs w:val="24"/>
        </w:rPr>
      </w:pPr>
    </w:p>
    <w:p w14:paraId="10461E56">
      <w:pPr>
        <w:rPr>
          <w:sz w:val="24"/>
          <w:szCs w:val="24"/>
        </w:rPr>
      </w:pPr>
    </w:p>
    <w:p w14:paraId="774EE4A2">
      <w:pPr>
        <w:rPr>
          <w:sz w:val="24"/>
          <w:szCs w:val="24"/>
        </w:rPr>
      </w:pPr>
    </w:p>
    <w:p w14:paraId="554B6F18">
      <w:pPr>
        <w:rPr>
          <w:sz w:val="24"/>
          <w:szCs w:val="24"/>
        </w:rPr>
      </w:pPr>
    </w:p>
    <w:p w14:paraId="13EA1954">
      <w:pPr>
        <w:rPr>
          <w:rFonts w:hint="default"/>
          <w:sz w:val="24"/>
          <w:szCs w:val="24"/>
          <w:lang w:val="en-GB"/>
        </w:rPr>
      </w:pPr>
    </w:p>
    <w:p w14:paraId="6C22A441">
      <w:pPr>
        <w:rPr>
          <w:rFonts w:hint="default"/>
          <w:sz w:val="24"/>
          <w:szCs w:val="24"/>
          <w:lang w:val="en-GB"/>
        </w:rPr>
      </w:pPr>
    </w:p>
    <w:p w14:paraId="245CC3CA">
      <w:pPr>
        <w:rPr>
          <w:rFonts w:hint="default"/>
          <w:sz w:val="24"/>
          <w:szCs w:val="24"/>
          <w:lang w:val="en-GB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2236470</wp:posOffset>
                </wp:positionH>
                <wp:positionV relativeFrom="paragraph">
                  <wp:posOffset>279400</wp:posOffset>
                </wp:positionV>
                <wp:extent cx="3093720" cy="495300"/>
                <wp:effectExtent l="0" t="0" r="0" b="7620"/>
                <wp:wrapNone/>
                <wp:docPr id="18" name="Pentag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7110" y="3134995"/>
                          <a:ext cx="3093720" cy="495300"/>
                        </a:xfrm>
                        <a:prstGeom prst="homePlate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AC0A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44"/>
                                <w:szCs w:val="44"/>
                                <w:lang w:val="en-GB"/>
                                <w14:glow w14:rad="0">
                                  <w14:srgbClr w14:val="000000"/>
                                </w14:gl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5715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44"/>
                                <w:szCs w:val="44"/>
                                <w:lang w:val="en-GB"/>
                              </w:rPr>
                              <w:t>Ammar Akram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176.1pt;margin-top:22pt;height:39pt;width:243.6pt;z-index:251662336;v-text-anchor:middle;mso-width-relative:page;mso-height-relative:page;" fillcolor="#588E32 [2407]" filled="t" stroked="f" coordsize="21600,21600" o:gfxdata="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t4X6TdoAAAAKAQAA&#10;DwAAAAAAAAABACAAAAAiAAAAZHJzL2Rvd25yZXYueG1sUEsBAhQAFAAAAAgAh07iQJSbTDdQAgAA&#10;oQQAAA4AAAAAAAAAAQAgAAAAKQEAAGRycy9lMm9Eb2MueG1sUEsFBgAAAAAGAAYAWQEAAOsFAAAA&#10;AA==&#10;" adj="19871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6FAC0AE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44"/>
                          <w:szCs w:val="44"/>
                          <w:lang w:val="en-GB"/>
                          <w14:glow w14:rad="0">
                            <w14:srgbClr w14:val="000000"/>
                          </w14:glow>
                          <w14:reflection w14:blurRad="0" w14:stA="0" w14:stPos="0" w14:endA="0" w14:endPos="0" w14:dist="0" w14:dir="0" w14:fadeDir="0" w14:sx="0" w14:sy="0" w14:kx="0" w14:ky="0" w14:algn="none"/>
                          <w14:props3d w14:extrusionH="5715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44"/>
                          <w:szCs w:val="44"/>
                          <w:lang w:val="en-GB"/>
                        </w:rPr>
                        <w:t>Ammar Akram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279400</wp:posOffset>
                </wp:positionV>
                <wp:extent cx="998220" cy="510540"/>
                <wp:effectExtent l="0" t="0" r="7620" b="7620"/>
                <wp:wrapNone/>
                <wp:docPr id="12" name="Rectang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72490" y="3317875"/>
                          <a:ext cx="998220" cy="5105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prstClr val="black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94EF82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12" o:spid="_x0000_s1026" o:spt="1" style="position:absolute;left:0pt;margin-left:97.5pt;margin-top:22pt;height:40.2pt;width:78.6pt;z-index:251660288;v-text-anchor:middle;mso-width-relative:page;mso-height-relative:page;" fillcolor="#000000 [3213]" filled="t" stroked="f" coordsize="21600,21600" o:gfxdata="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8XUpDXAAAACgEAAA8AAAAAAAAAAQAgAAAAIgAAAGRycy9k&#10;b3ducmV2LnhtbFBLAQIUABQAAAAIAIdO4kD+kNcUPAIAAHoEAAAOAAAAAAAAAAEAIAAAACYBAABk&#10;cnMvZTJvRG9jLnhtbFBLBQYAAAAABgAGAFkBAADU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E94EF82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GB"/>
                        </w:rPr>
                        <w:t>Name</w:t>
                      </w:r>
                    </w:p>
                  </w:txbxContent>
                </v:textbox>
              </v:rect>
            </w:pict>
          </mc:Fallback>
        </mc:AlternateContent>
      </w:r>
    </w:p>
    <w:p w14:paraId="40B798B2">
      <w:pPr>
        <w:rPr>
          <w:rFonts w:hint="default"/>
          <w:sz w:val="24"/>
          <w:szCs w:val="24"/>
          <w:lang w:val="en-GB"/>
        </w:rPr>
      </w:pPr>
    </w:p>
    <w:p w14:paraId="5F55F3F7">
      <w:pPr>
        <w:rPr>
          <w:sz w:val="24"/>
          <w:szCs w:val="24"/>
        </w:rPr>
      </w:pPr>
    </w:p>
    <w:p w14:paraId="2230763A">
      <w:pPr>
        <w:rPr>
          <w:sz w:val="24"/>
          <w:szCs w:val="24"/>
        </w:rPr>
      </w:pPr>
    </w:p>
    <w:p w14:paraId="75918B69">
      <w:pPr>
        <w:rPr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2213610</wp:posOffset>
                </wp:positionH>
                <wp:positionV relativeFrom="paragraph">
                  <wp:posOffset>33020</wp:posOffset>
                </wp:positionV>
                <wp:extent cx="3208020" cy="533400"/>
                <wp:effectExtent l="0" t="0" r="7620" b="0"/>
                <wp:wrapNone/>
                <wp:docPr id="19" name="Pentag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34690" y="4300855"/>
                          <a:ext cx="3208020" cy="533400"/>
                        </a:xfrm>
                        <a:prstGeom prst="homePlate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27018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DVS-8041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174.3pt;margin-top:2.6pt;height:42pt;width:252.6pt;z-index:251663360;v-text-anchor:middle;mso-width-relative:page;mso-height-relative:page;" fillcolor="#588E32 [2407]" filled="t" stroked="f" coordsize="21600,21600" o:gfxdata="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Lv9df2QAAAAgBAAAP&#10;AAAAAAAAAAEAIAAAACIAAABkcnMvZG93bnJldi54bWxQSwECFAAUAAAACACHTuJAf8r7k1ACAACh&#10;BAAADgAAAAAAAAABACAAAAAoAQAAZHJzL2Uyb0RvYy54bWxQSwUGAAAAAAYABgBZAQAA6gUAAAAA&#10;" adj="19805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5927018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DVS-8041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1245870</wp:posOffset>
                </wp:positionH>
                <wp:positionV relativeFrom="paragraph">
                  <wp:posOffset>27940</wp:posOffset>
                </wp:positionV>
                <wp:extent cx="982980" cy="533400"/>
                <wp:effectExtent l="0" t="0" r="7620" b="0"/>
                <wp:wrapNone/>
                <wp:docPr id="13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62990" y="4453255"/>
                          <a:ext cx="98298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prstClr val="black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8B267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GB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ID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13" o:spid="_x0000_s1026" o:spt="1" style="position:absolute;left:0pt;margin-left:98.1pt;margin-top:2.2pt;height:42pt;width:77.4pt;z-index:251661312;v-text-anchor:middle;mso-width-relative:page;mso-height-relative:page;" fillcolor="#000000" filled="t" stroked="f" coordsize="21600,21600" o:gfxdata="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QkUUzVAAAACAEAAA8AAAAAAAAAAQAgAAAAIgAAAGRycy9k&#10;b3ducmV2LnhtbFBLAQIUABQAAAAIAIdO4kASKnCKPgIAAHoEAAAOAAAAAAAAAAEAIAAAACQBAABk&#10;cnMvZTJvRG9jLnhtbFBLBQYAAAAABgAGAFkBAADU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8D8B267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GB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ID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4100C8EB">
      <w:pPr>
        <w:rPr>
          <w:sz w:val="24"/>
          <w:szCs w:val="24"/>
        </w:rPr>
      </w:pPr>
    </w:p>
    <w:p w14:paraId="3485123C">
      <w:pPr>
        <w:rPr>
          <w:sz w:val="24"/>
          <w:szCs w:val="24"/>
        </w:rPr>
      </w:pPr>
    </w:p>
    <w:p w14:paraId="01396987">
      <w:pPr>
        <w:rPr>
          <w:rFonts w:hint="default"/>
          <w:sz w:val="24"/>
          <w:szCs w:val="24"/>
          <w:lang w:val="en-GB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2289175</wp:posOffset>
                </wp:positionH>
                <wp:positionV relativeFrom="paragraph">
                  <wp:posOffset>200025</wp:posOffset>
                </wp:positionV>
                <wp:extent cx="3208655" cy="525780"/>
                <wp:effectExtent l="0" t="0" r="6985" b="7620"/>
                <wp:wrapNone/>
                <wp:docPr id="23" name="Pentag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8655" cy="525780"/>
                        </a:xfrm>
                        <a:prstGeom prst="homePlate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F0FD4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Machine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180.25pt;margin-top:15.75pt;height:41.4pt;width:252.65pt;z-index:251667456;v-text-anchor:middle;mso-width-relative:page;mso-height-relative:page;" fillcolor="#588E32 [2407]" filled="t" stroked="f" coordsize="21600,21600" o:gfxdata="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a5L0a1wAAAAoBAAAPAAAAAAAAAAEAIAAA&#10;ACIAAABkcnMvZG93bnJldi54bWxQSwECFAAUAAAACACHTuJA2UWo1EYCAACVBAAADgAAAAAAAAAB&#10;ACAAAAAmAQAAZHJzL2Uyb0RvYy54bWxQSwUGAAAAAAYABgBZAQAA3gUAAAAA&#10;" adj="19831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9BF0FD4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Machine Learning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184785</wp:posOffset>
                </wp:positionV>
                <wp:extent cx="1050925" cy="563880"/>
                <wp:effectExtent l="0" t="0" r="635" b="0"/>
                <wp:wrapNone/>
                <wp:docPr id="20" name="Rectangle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925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prstClr val="black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B10E9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Domain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20" o:spid="_x0000_s1026" o:spt="1" style="position:absolute;left:0pt;margin-left:97.5pt;margin-top:14.55pt;height:44.4pt;width:82.75pt;z-index:251664384;v-text-anchor:middle;mso-width-relative:page;mso-height-relative:page;" fillcolor="#000000" filled="t" stroked="f" coordsize="21600,21600" o:gfxdata="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3+h2jWAAAACgEAAA8AAAAAAAAAAQAgAAAAIgAAAGRycy9kb3ducmV2LnhtbFBL&#10;AQIUABQAAAAIAIdO4kBmEPssMQIAAG8EAAAOAAAAAAAAAAEAIAAAACUBAABkcnMvZTJvRG9jLnht&#10;bFBLBQYAAAAABgAGAFkBAADI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3BB10E9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  <w:t>Domain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sz w:val="24"/>
          <w:szCs w:val="24"/>
          <w:lang w:val="en-GB"/>
        </w:rPr>
        <w:t xml:space="preserve">                                              </w:t>
      </w:r>
    </w:p>
    <w:p w14:paraId="0DCC4040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</w:t>
      </w:r>
    </w:p>
    <w:p w14:paraId="21435D8C">
      <w:pPr>
        <w:rPr>
          <w:sz w:val="24"/>
          <w:szCs w:val="24"/>
        </w:rPr>
      </w:pPr>
    </w:p>
    <w:p w14:paraId="14F325B9">
      <w:pPr>
        <w:rPr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1261745</wp:posOffset>
                </wp:positionH>
                <wp:positionV relativeFrom="paragraph">
                  <wp:posOffset>291465</wp:posOffset>
                </wp:positionV>
                <wp:extent cx="1066165" cy="518160"/>
                <wp:effectExtent l="0" t="0" r="635" b="0"/>
                <wp:wrapNone/>
                <wp:docPr id="21" name="Rectangle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165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prstClr val="black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77F98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Ofiice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21" o:spid="_x0000_s1026" o:spt="1" style="position:absolute;left:0pt;margin-left:99.35pt;margin-top:22.95pt;height:40.8pt;width:83.95pt;z-index:251665408;v-text-anchor:middle;mso-width-relative:page;mso-height-relative:page;" fillcolor="#000000" filled="t" stroked="f" coordsize="21600,21600" o:gfxdata="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djv49gAAAAKAQAADwAAAAAAAAABACAAAAAiAAAAZHJzL2Rvd25yZXYueG1s&#10;UEsBAhQAFAAAAAgAh07iQP3mW0UxAgAAbwQAAA4AAAAAAAAAAQAgAAAAJwEAAGRycy9lMm9Eb2Mu&#10;eG1sUEsFBgAAAAAGAAYAWQEAAMo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1177F98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  <w:t>Ofiice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2312670</wp:posOffset>
                </wp:positionH>
                <wp:positionV relativeFrom="paragraph">
                  <wp:posOffset>299085</wp:posOffset>
                </wp:positionV>
                <wp:extent cx="3298825" cy="518160"/>
                <wp:effectExtent l="0" t="0" r="8255" b="0"/>
                <wp:wrapNone/>
                <wp:docPr id="24" name="Pentag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8825" cy="518160"/>
                        </a:xfrm>
                        <a:prstGeom prst="homePlate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ED956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Devsphere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182.1pt;margin-top:23.55pt;height:40.8pt;width:259.75pt;z-index:251668480;v-text-anchor:middle;mso-width-relative:page;mso-height-relative:page;" fillcolor="#588E32 [2407]" filled="t" stroked="f" coordsize="21600,21600" o:gfxdata="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Uv2ODZAAAACgEAAA8AAAAAAAAAAQAg&#10;AAAAIgAAAGRycy9kb3ducmV2LnhtbFBLAQIUABQAAAAIAIdO4kBixvJnRgIAAJUEAAAOAAAAAAAA&#10;AAEAIAAAACgBAABkcnMvZTJvRG9jLnhtbFBLBQYAAAAABgAGAFkBAADgBQAAAAA=&#10;" adj="19904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D7ED956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Devsphere</w:t>
                      </w:r>
                    </w:p>
                  </w:txbxContent>
                </v:textbox>
              </v:shape>
            </w:pict>
          </mc:Fallback>
        </mc:AlternateContent>
      </w:r>
    </w:p>
    <w:p w14:paraId="23DD6512">
      <w:pPr>
        <w:rPr>
          <w:sz w:val="24"/>
          <w:szCs w:val="24"/>
        </w:rPr>
      </w:pPr>
    </w:p>
    <w:p w14:paraId="0F430156">
      <w:pPr>
        <w:rPr>
          <w:sz w:val="24"/>
          <w:szCs w:val="24"/>
        </w:rPr>
      </w:pPr>
    </w:p>
    <w:p w14:paraId="7EF148ED">
      <w:pPr>
        <w:rPr>
          <w:sz w:val="24"/>
          <w:szCs w:val="24"/>
        </w:rPr>
      </w:pPr>
    </w:p>
    <w:p w14:paraId="40A32BE4">
      <w:pPr>
        <w:rPr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2244090</wp:posOffset>
                </wp:positionH>
                <wp:positionV relativeFrom="paragraph">
                  <wp:posOffset>19050</wp:posOffset>
                </wp:positionV>
                <wp:extent cx="3329940" cy="609600"/>
                <wp:effectExtent l="0" t="0" r="7620" b="0"/>
                <wp:wrapNone/>
                <wp:docPr id="25" name="Pentago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940" cy="609600"/>
                        </a:xfrm>
                        <a:prstGeom prst="homePlate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DD781D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04/10/2026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5" type="#_x0000_t15" style="position:absolute;left:0pt;margin-left:176.7pt;margin-top:1.5pt;height:48pt;width:262.2pt;z-index:251669504;v-text-anchor:middle;mso-width-relative:page;mso-height-relative:page;" fillcolor="#588E32 [2407]" filled="t" stroked="f" coordsize="21600,21600" o:gfxdata="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pSHhfYAAAACAEAAA8AAAAAAAAAAQAgAAAA&#10;IgAAAGRycy9kb3ducmV2LnhtbFBLAQIUABQAAAAIAIdO4kCdxUzMRAIAAJUEAAAOAAAAAAAAAAEA&#10;IAAAACcBAABkcnMvZTJvRG9jLnhtbFBLBQYAAAAABgAGAFkBAADdBQAAAAA=&#10;" adj="19623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EDD781D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4"/>
                          <w:szCs w:val="44"/>
                          <w:lang w:val="en-US"/>
                        </w:rPr>
                        <w:t>04/10/2026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1261110</wp:posOffset>
                </wp:positionH>
                <wp:positionV relativeFrom="paragraph">
                  <wp:posOffset>34290</wp:posOffset>
                </wp:positionV>
                <wp:extent cx="998220" cy="594360"/>
                <wp:effectExtent l="0" t="0" r="7620" b="0"/>
                <wp:wrapNone/>
                <wp:docPr id="22" name="Rectangle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59436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prstClr val="black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A9A168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22" o:spid="_x0000_s1026" o:spt="1" style="position:absolute;left:0pt;margin-left:99.3pt;margin-top:2.7pt;height:46.8pt;width:78.6pt;z-index:251666432;v-text-anchor:middle;mso-width-relative:page;mso-height-relative:page;" fillcolor="#000000" filled="t" stroked="f" coordsize="21600,21600" o:gfxdata="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zy3fqtUAAAAIAQAADwAAAAAAAAABACAAAAAiAAAAZHJzL2Rvd25yZXYueG1sUEsB&#10;AhQAFAAAAAgAh07iQCG1D5wxAgAAbgQAAA4AAAAAAAAAAQAgAAAAJAEAAGRycy9lMm9Eb2MueG1s&#10;UEsFBgAAAAAGAAYAWQEAAMc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DA9A168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  <w:t>Date</w:t>
                      </w:r>
                    </w:p>
                  </w:txbxContent>
                </v:textbox>
              </v:rect>
            </w:pict>
          </mc:Fallback>
        </mc:AlternateContent>
      </w:r>
    </w:p>
    <w:p w14:paraId="206AC35D">
      <w:pPr>
        <w:rPr>
          <w:sz w:val="24"/>
          <w:szCs w:val="24"/>
        </w:rPr>
      </w:pPr>
    </w:p>
    <w:p w14:paraId="4380BD21">
      <w:pPr>
        <w:rPr>
          <w:sz w:val="24"/>
          <w:szCs w:val="24"/>
        </w:rPr>
      </w:pPr>
    </w:p>
    <w:p w14:paraId="4255D857">
      <w:pPr>
        <w:rPr>
          <w:sz w:val="24"/>
          <w:szCs w:val="24"/>
        </w:rPr>
      </w:pPr>
    </w:p>
    <w:p w14:paraId="2632E39E">
      <w:pPr>
        <w:rPr>
          <w:sz w:val="24"/>
          <w:szCs w:val="24"/>
        </w:rPr>
      </w:pPr>
    </w:p>
    <w:p w14:paraId="5A20D177">
      <w:pPr>
        <w:rPr>
          <w:sz w:val="24"/>
          <w:szCs w:val="24"/>
        </w:rPr>
      </w:pPr>
    </w:p>
    <w:p w14:paraId="3664B350">
      <w:pPr>
        <w:rPr>
          <w:sz w:val="24"/>
          <w:szCs w:val="24"/>
        </w:rPr>
      </w:pPr>
    </w:p>
    <w:p w14:paraId="687E5C87">
      <w:pPr>
        <w:rPr>
          <w:sz w:val="24"/>
          <w:szCs w:val="24"/>
        </w:rPr>
      </w:pPr>
    </w:p>
    <w:p w14:paraId="137F1359">
      <w:pPr>
        <w:bidi w:val="0"/>
        <w:ind w:firstLine="1761" w:firstLineChars="550"/>
        <w:rPr>
          <w:rFonts w:hint="default" w:ascii="Times New Roman" w:hAnsi="Times New Roman" w:cs="Times New Roman"/>
          <w:b/>
          <w:bCs/>
          <w:sz w:val="32"/>
          <w:szCs w:val="32"/>
          <w:highlight w:val="gree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highlight w:val="green"/>
        </w:rPr>
        <w:t>DEVSPHERE AI &amp; ML INTERNSHIP</w:t>
      </w:r>
    </w:p>
    <w:p w14:paraId="5D34571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C3814B8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highlight w:val="gree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green"/>
        </w:rPr>
        <w:t>DevSphere AI &amp; ML Internship — Week 5</w:t>
      </w:r>
    </w:p>
    <w:p w14:paraId="232FE76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Model Evaluation + Tuning</w:t>
      </w:r>
    </w:p>
    <w:p w14:paraId="160EC44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Optimize Machine Learning Model</w:t>
      </w:r>
    </w:p>
    <w:p w14:paraId="2C997FE3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4BF25D9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1. Introduction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59CE4D2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Machine Learning model performance depends not only on training a model but also on accurately evaluating, comparing, and optimizing its performance.</w:t>
      </w:r>
    </w:p>
    <w:p w14:paraId="03341DB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objective of this task was to train multiple classification models, evaluate their performance using standard evaluation metrics, compare their results, and apply hyperparameter tuning to improve model configuration.</w:t>
      </w:r>
    </w:p>
    <w:p w14:paraId="018C103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this task, the Breast Cancer Wisconsin Diagnostic dataset available through Scikit-learn was used. Three classification algorithms were evaluated:</w:t>
      </w:r>
    </w:p>
    <w:p w14:paraId="42C9E5BC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Logistic Regression</w:t>
      </w:r>
    </w:p>
    <w:p w14:paraId="0BB75120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Random Forest</w:t>
      </w:r>
    </w:p>
    <w:p w14:paraId="0925951E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 Vector Machine (SVM)</w:t>
      </w:r>
    </w:p>
    <w:p w14:paraId="5F3B9AE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A556C9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Random Forest was subsequently selected for hyperparameter tuning using GridSearchCV. The optimized model was evaluated on unseen test data using accuracy, precision, recall, F1-score, classification report, and confusion matrix.</w:t>
      </w:r>
    </w:p>
    <w:p w14:paraId="450DA99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E6A6447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2. Objectives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559C431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main objectives of this task were:</w:t>
      </w:r>
    </w:p>
    <w:p w14:paraId="694CE876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63F9BD6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Train multiple Machine Learning classification models.</w:t>
      </w:r>
    </w:p>
    <w:p w14:paraId="070DDE91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 model performance using evaluation metrics.</w:t>
      </w:r>
    </w:p>
    <w:p w14:paraId="54FCAE23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Apply hyperparameter tuning using GridSearchCV.</w:t>
      </w:r>
    </w:p>
    <w:p w14:paraId="48B83DEC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Evaluate the optimized model on unseen test data.</w:t>
      </w:r>
    </w:p>
    <w:p w14:paraId="68BF3A81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 visualizations for model comparison and tuning results.</w:t>
      </w:r>
    </w:p>
    <w:p w14:paraId="0BB5727A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 the optimized Machine Learning model for future use.</w:t>
      </w:r>
    </w:p>
    <w:p w14:paraId="717DE649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Prepare a complete evaluation report documenting the results.</w:t>
      </w:r>
    </w:p>
    <w:p w14:paraId="14F19041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06DEC04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</w:pPr>
    </w:p>
    <w:p w14:paraId="58AC8DC5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3. Dataset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53CD18B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Breast Cancer Wisconsin Diagnostic dataset was obtained using Scikit-learn's built-in load_breast_cancer() dataset.</w:t>
      </w:r>
    </w:p>
    <w:p w14:paraId="05252E4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dataset contains numerical measurements calculated from digitized images of breast mass samples. The classification task is to determine whether a tumor is malignant or benign.</w:t>
      </w:r>
    </w:p>
    <w:p w14:paraId="583F450F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Dataset Information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Style w:val="12"/>
        <w:tblW w:w="40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27"/>
        <w:gridCol w:w="2108"/>
      </w:tblGrid>
      <w:tr w14:paraId="545FF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27" w:type="dxa"/>
            <w:shd w:val="clear" w:color="auto" w:fill="auto"/>
            <w:vAlign w:val="center"/>
          </w:tcPr>
          <w:p w14:paraId="010766FC">
            <w:pPr>
              <w:bidi w:val="0"/>
              <w:rPr>
                <w:rFonts w:hint="default" w:ascii="Times New Roman" w:hAnsi="Times New Roman" w:cs="Times New Roman" w:eastAsiaTheme="minorHAnsi"/>
                <w:b/>
                <w:bCs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Property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6F739011">
            <w:pPr>
              <w:bidi w:val="0"/>
              <w:rPr>
                <w:rFonts w:hint="default" w:ascii="Times New Roman" w:hAnsi="Times New Roman" w:cs="Times New Roman" w:eastAsiaTheme="minorHAnsi"/>
                <w:b/>
                <w:bCs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Value</w:t>
            </w:r>
          </w:p>
        </w:tc>
      </w:tr>
      <w:tr w14:paraId="59734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27" w:type="dxa"/>
            <w:shd w:val="clear" w:color="auto" w:fill="auto"/>
            <w:vAlign w:val="center"/>
          </w:tcPr>
          <w:p w14:paraId="30803894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Total Samples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1E39E6A8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569</w:t>
            </w:r>
          </w:p>
        </w:tc>
      </w:tr>
      <w:tr w14:paraId="67CA3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27" w:type="dxa"/>
            <w:shd w:val="clear" w:color="auto" w:fill="auto"/>
            <w:vAlign w:val="center"/>
          </w:tcPr>
          <w:p w14:paraId="2EF4A4EF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Features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1AB21D4F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30</w:t>
            </w:r>
          </w:p>
        </w:tc>
      </w:tr>
      <w:tr w14:paraId="350A1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27" w:type="dxa"/>
            <w:shd w:val="clear" w:color="auto" w:fill="auto"/>
            <w:vAlign w:val="center"/>
          </w:tcPr>
          <w:p w14:paraId="2C39B28C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Training Samples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7827279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455</w:t>
            </w:r>
          </w:p>
        </w:tc>
      </w:tr>
      <w:tr w14:paraId="738CF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27" w:type="dxa"/>
            <w:shd w:val="clear" w:color="auto" w:fill="auto"/>
            <w:vAlign w:val="center"/>
          </w:tcPr>
          <w:p w14:paraId="68F14368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Testing Samples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00BF43E0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114</w:t>
            </w:r>
          </w:p>
        </w:tc>
      </w:tr>
      <w:tr w14:paraId="52278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27" w:type="dxa"/>
            <w:shd w:val="clear" w:color="auto" w:fill="auto"/>
            <w:vAlign w:val="center"/>
          </w:tcPr>
          <w:p w14:paraId="7AE65A95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Classification Type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790036E1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Binary Classification</w:t>
            </w:r>
          </w:p>
        </w:tc>
      </w:tr>
      <w:tr w14:paraId="77936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27" w:type="dxa"/>
            <w:shd w:val="clear" w:color="auto" w:fill="auto"/>
            <w:vAlign w:val="center"/>
          </w:tcPr>
          <w:p w14:paraId="4CA325A2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Target Classes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21212EB5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Malignant, Benign</w:t>
            </w:r>
          </w:p>
        </w:tc>
      </w:tr>
      <w:tr w14:paraId="44A51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27" w:type="dxa"/>
            <w:shd w:val="clear" w:color="auto" w:fill="auto"/>
            <w:vAlign w:val="center"/>
          </w:tcPr>
          <w:p w14:paraId="033FFCBC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Train/Test Split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2DF698A8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80% / 20%</w:t>
            </w:r>
          </w:p>
        </w:tc>
      </w:tr>
      <w:tr w14:paraId="0C81E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27" w:type="dxa"/>
            <w:shd w:val="clear" w:color="auto" w:fill="auto"/>
            <w:vAlign w:val="center"/>
          </w:tcPr>
          <w:p w14:paraId="58477ED4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Random State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4E2F131E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42</w:t>
            </w:r>
          </w:p>
        </w:tc>
      </w:tr>
      <w:tr w14:paraId="228A5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27" w:type="dxa"/>
            <w:shd w:val="clear" w:color="auto" w:fill="auto"/>
            <w:vAlign w:val="center"/>
          </w:tcPr>
          <w:p w14:paraId="36DBD0D1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Stratification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E5D61A0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Applied</w:t>
            </w:r>
          </w:p>
        </w:tc>
      </w:tr>
    </w:tbl>
    <w:p w14:paraId="6982C556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982F7E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dataset was divided into training and testing sets using stratified sampling to maintain class distribution.</w:t>
      </w:r>
    </w:p>
    <w:p w14:paraId="09629E06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69BA253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4. Data Preparation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24088F8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preprocessing and preparation steps were performed:</w:t>
      </w:r>
    </w:p>
    <w:p w14:paraId="26D53236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463995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Loaded the dataset using Scikit-learn.</w:t>
      </w:r>
    </w:p>
    <w:p w14:paraId="50C4E5A6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Separated features and target labels.</w:t>
      </w:r>
    </w:p>
    <w:p w14:paraId="121E7BE5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Divided the dataset into training and testing subsets.</w:t>
      </w:r>
    </w:p>
    <w:p w14:paraId="4D659028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stratification to preserve class distribution.</w:t>
      </w:r>
    </w:p>
    <w:p w14:paraId="64336B0D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Applied feature scaling where required.</w:t>
      </w:r>
    </w:p>
    <w:p w14:paraId="5F621238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StandardScaler with Logistic Regression and SVM through Scikit-learn pipelines.</w:t>
      </w:r>
    </w:p>
    <w:p w14:paraId="5363F34E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Kept Random Forest unscaled because tree-based models do not require feature standardization.</w:t>
      </w:r>
    </w:p>
    <w:p w14:paraId="371FECD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F0C776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0AD577D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5. Machine Learning Models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15491CD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Three classification models were trained and evaluated.</w:t>
      </w:r>
    </w:p>
    <w:p w14:paraId="6A2C5388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5.1 Logistic Regression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979265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Logistic Regression was used as a linear classification model. StandardScaler was incorporated into a pipeline to normalize the input features before classification.</w:t>
      </w:r>
    </w:p>
    <w:p w14:paraId="6C973C43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5.2 Random Forest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DA22C3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Random Forest is an ensemble learning algorithm that combines multiple decision trees to produce a final prediction.</w:t>
      </w:r>
    </w:p>
    <w:p w14:paraId="2BE51F50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initial Random Forest configuration used:</w:t>
      </w:r>
    </w:p>
    <w:p w14:paraId="3C68714D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Number of estimators: 200</w:t>
      </w:r>
    </w:p>
    <w:p w14:paraId="031D9DC2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Random state: 42</w:t>
      </w:r>
    </w:p>
    <w:p w14:paraId="2ECC27D1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5.3 Support Vector Machine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A195F1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 Vector Machine with an RBF kernel was used to classify the dataset. Feature scaling was applied before training.</w:t>
      </w:r>
    </w:p>
    <w:p w14:paraId="4F1F3D5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7EDC22A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6. Model Performance Comparison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622C48B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trained models were evaluated using four major metrics:</w:t>
      </w:r>
    </w:p>
    <w:p w14:paraId="32EB4D8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0BB8D8F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Accuracy</w:t>
      </w:r>
    </w:p>
    <w:p w14:paraId="25F7E19B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Precision</w:t>
      </w:r>
    </w:p>
    <w:p w14:paraId="21ACEFB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Recall</w:t>
      </w:r>
    </w:p>
    <w:p w14:paraId="43AB70E9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F1-Score</w:t>
      </w:r>
    </w:p>
    <w:p w14:paraId="5925CDD2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020A4D1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Results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Style w:val="12"/>
        <w:tblW w:w="61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56"/>
        <w:gridCol w:w="1189"/>
        <w:gridCol w:w="1159"/>
        <w:gridCol w:w="956"/>
        <w:gridCol w:w="956"/>
      </w:tblGrid>
      <w:tr w14:paraId="4C13E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58" w:type="dxa"/>
            <w:shd w:val="clear" w:color="auto" w:fill="auto"/>
            <w:vAlign w:val="center"/>
          </w:tcPr>
          <w:p w14:paraId="16792FB4">
            <w:pPr>
              <w:bidi w:val="0"/>
              <w:rPr>
                <w:rFonts w:hint="default" w:ascii="Times New Roman" w:hAnsi="Times New Roman" w:cs="Times New Roman" w:eastAsiaTheme="minorHAnsi"/>
                <w:b/>
                <w:bCs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Model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21EE22E6">
            <w:pPr>
              <w:bidi w:val="0"/>
              <w:rPr>
                <w:rFonts w:hint="default" w:ascii="Times New Roman" w:hAnsi="Times New Roman" w:cs="Times New Roman" w:eastAsiaTheme="minorHAnsi"/>
                <w:b/>
                <w:bCs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Accuracy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3F1BC66D">
            <w:pPr>
              <w:bidi w:val="0"/>
              <w:rPr>
                <w:rFonts w:hint="default" w:ascii="Times New Roman" w:hAnsi="Times New Roman" w:cs="Times New Roman" w:eastAsiaTheme="minorHAnsi"/>
                <w:b/>
                <w:bCs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Precision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112C1593">
            <w:pPr>
              <w:bidi w:val="0"/>
              <w:rPr>
                <w:rFonts w:hint="default" w:ascii="Times New Roman" w:hAnsi="Times New Roman" w:cs="Times New Roman" w:eastAsiaTheme="minorHAnsi"/>
                <w:b/>
                <w:bCs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Recall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0BA6F068">
            <w:pPr>
              <w:bidi w:val="0"/>
              <w:rPr>
                <w:rFonts w:hint="default" w:ascii="Times New Roman" w:hAnsi="Times New Roman" w:cs="Times New Roman" w:eastAsiaTheme="minorHAnsi"/>
                <w:b/>
                <w:bCs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F1-Score</w:t>
            </w:r>
          </w:p>
        </w:tc>
      </w:tr>
      <w:tr w14:paraId="0ECCF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58" w:type="dxa"/>
            <w:shd w:val="clear" w:color="auto" w:fill="auto"/>
            <w:vAlign w:val="center"/>
          </w:tcPr>
          <w:p w14:paraId="438654E8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Logistic Regression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6DEF56EF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98.25%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14AF7E55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98.61%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31B87A87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98.61%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00BA0CC1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98.61%</w:t>
            </w:r>
          </w:p>
        </w:tc>
      </w:tr>
      <w:tr w14:paraId="4F81B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58" w:type="dxa"/>
            <w:shd w:val="clear" w:color="auto" w:fill="auto"/>
            <w:vAlign w:val="center"/>
          </w:tcPr>
          <w:p w14:paraId="221859D5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Random Forest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3B4C746F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95.61%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4FF2AE66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95.89%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2F16D8CC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97.22%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569846D6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96.55%</w:t>
            </w:r>
          </w:p>
        </w:tc>
      </w:tr>
      <w:tr w14:paraId="05E5C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58" w:type="dxa"/>
            <w:shd w:val="clear" w:color="auto" w:fill="auto"/>
            <w:vAlign w:val="center"/>
          </w:tcPr>
          <w:p w14:paraId="74F03DAF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SVM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7353B835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98.25%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2AEAF302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98.61%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02ED9636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98.61%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047A3FEE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98.61%</w:t>
            </w:r>
          </w:p>
        </w:tc>
      </w:tr>
    </w:tbl>
    <w:p w14:paraId="111323F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8F2F62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comparison shows that Logistic Regression and SVM achieved the highest overall performance among the three initial models, while Random Forest also achieved strong classification performance.</w:t>
      </w:r>
    </w:p>
    <w:p w14:paraId="05E0DF35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6849745" cy="3700145"/>
            <wp:effectExtent l="0" t="0" r="8255" b="3175"/>
            <wp:docPr id="1" name="Picture 1" descr="01_model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01_model_comparis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974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B6D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EC3B30D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</w:pPr>
    </w:p>
    <w:p w14:paraId="5894D2FA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7. Model Evaluation Metrics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05A251C5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Accuracy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A498E8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Accuracy represents the proportion of correctly classified samples among all test samples.</w:t>
      </w:r>
    </w:p>
    <w:p w14:paraId="18CA2BA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provides an overall measurement of classification correctness.</w:t>
      </w:r>
    </w:p>
    <w:p w14:paraId="42ACFEDE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Precision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0BB5FF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Precision measures how many samples predicted as positive were actually positive.</w:t>
      </w:r>
    </w:p>
    <w:p w14:paraId="1E4BF78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high precision value indicates fewer false-positive predictions.</w:t>
      </w:r>
    </w:p>
    <w:p w14:paraId="11C08144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Recall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43990C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Recall measures how many actual positive samples were correctly identified.</w:t>
      </w:r>
    </w:p>
    <w:p w14:paraId="253170EB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high recall value indicates fewer false-negative predictions.</w:t>
      </w:r>
    </w:p>
    <w:p w14:paraId="03A52E1E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F1-Score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C1EB9D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F1-score is the harmonic mean of precision and recall. It provides a balanced measure when both precision and recall are important.</w:t>
      </w:r>
    </w:p>
    <w:p w14:paraId="4A152EB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34043E8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40BF86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468A1F1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8. Hyperparameter Tuning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389EB72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optimize the Random Forest model, GridSearchCV was used.</w:t>
      </w:r>
    </w:p>
    <w:p w14:paraId="4DB1A09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GridSearchCV systematically evaluates different combinations of hyperparameters using cross-validation and identifies the configuration that produces the strongest validation performance.</w:t>
      </w:r>
    </w:p>
    <w:p w14:paraId="5C688F81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The following parameter combinations were tested:</w:t>
      </w:r>
    </w:p>
    <w:tbl>
      <w:tblPr>
        <w:tblStyle w:val="12"/>
        <w:tblW w:w="34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16"/>
        <w:gridCol w:w="1392"/>
      </w:tblGrid>
      <w:tr w14:paraId="23B14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center"/>
          </w:tcPr>
          <w:p w14:paraId="1FBCF4AF">
            <w:pPr>
              <w:bidi w:val="0"/>
              <w:rPr>
                <w:rFonts w:hint="default" w:ascii="Times New Roman" w:hAnsi="Times New Roman" w:cs="Times New Roman" w:eastAsiaTheme="minorHAnsi"/>
                <w:b/>
                <w:bCs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Hyperparameter</w:t>
            </w:r>
          </w:p>
        </w:tc>
        <w:tc>
          <w:tcPr>
            <w:tcW w:w="1392" w:type="dxa"/>
            <w:shd w:val="clear" w:color="auto" w:fill="auto"/>
            <w:vAlign w:val="center"/>
          </w:tcPr>
          <w:p w14:paraId="7080D767">
            <w:pPr>
              <w:bidi w:val="0"/>
              <w:rPr>
                <w:rFonts w:hint="default" w:ascii="Times New Roman" w:hAnsi="Times New Roman" w:cs="Times New Roman" w:eastAsiaTheme="minorHAnsi"/>
                <w:b/>
                <w:bCs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Values Tested</w:t>
            </w:r>
          </w:p>
        </w:tc>
      </w:tr>
      <w:tr w14:paraId="63369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center"/>
          </w:tcPr>
          <w:p w14:paraId="16DDBE40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n_estimators</w:t>
            </w:r>
          </w:p>
        </w:tc>
        <w:tc>
          <w:tcPr>
            <w:tcW w:w="1392" w:type="dxa"/>
            <w:shd w:val="clear" w:color="auto" w:fill="auto"/>
            <w:vAlign w:val="center"/>
          </w:tcPr>
          <w:p w14:paraId="75E3E249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100, 200, 300</w:t>
            </w:r>
          </w:p>
        </w:tc>
      </w:tr>
      <w:tr w14:paraId="5E869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center"/>
          </w:tcPr>
          <w:p w14:paraId="053BA462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max_depth</w:t>
            </w:r>
          </w:p>
        </w:tc>
        <w:tc>
          <w:tcPr>
            <w:tcW w:w="1392" w:type="dxa"/>
            <w:shd w:val="clear" w:color="auto" w:fill="auto"/>
            <w:vAlign w:val="center"/>
          </w:tcPr>
          <w:p w14:paraId="2DC507AD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None, 5, 10</w:t>
            </w:r>
          </w:p>
        </w:tc>
      </w:tr>
      <w:tr w14:paraId="4B56F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center"/>
          </w:tcPr>
          <w:p w14:paraId="3C298237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min_samples_split</w:t>
            </w:r>
          </w:p>
        </w:tc>
        <w:tc>
          <w:tcPr>
            <w:tcW w:w="1392" w:type="dxa"/>
            <w:shd w:val="clear" w:color="auto" w:fill="auto"/>
            <w:vAlign w:val="center"/>
          </w:tcPr>
          <w:p w14:paraId="09D7C84C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2, 5</w:t>
            </w:r>
          </w:p>
        </w:tc>
      </w:tr>
      <w:tr w14:paraId="5DFA2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center"/>
          </w:tcPr>
          <w:p w14:paraId="4545219E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Cross-validation</w:t>
            </w:r>
          </w:p>
        </w:tc>
        <w:tc>
          <w:tcPr>
            <w:tcW w:w="1392" w:type="dxa"/>
            <w:shd w:val="clear" w:color="auto" w:fill="auto"/>
            <w:vAlign w:val="center"/>
          </w:tcPr>
          <w:p w14:paraId="7BE5E88A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5-fold</w:t>
            </w:r>
          </w:p>
        </w:tc>
      </w:tr>
      <w:tr w14:paraId="279FD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center"/>
          </w:tcPr>
          <w:p w14:paraId="04FF35F5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Scoring Metric</w:t>
            </w:r>
          </w:p>
        </w:tc>
        <w:tc>
          <w:tcPr>
            <w:tcW w:w="1392" w:type="dxa"/>
            <w:shd w:val="clear" w:color="auto" w:fill="auto"/>
            <w:vAlign w:val="center"/>
          </w:tcPr>
          <w:p w14:paraId="1E189227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Accuracy</w:t>
            </w:r>
          </w:p>
        </w:tc>
      </w:tr>
    </w:tbl>
    <w:p w14:paraId="75F32F8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A9A1E3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total of multiple parameter combinations were evaluated using 5-fold cross-validation.</w:t>
      </w:r>
    </w:p>
    <w:p w14:paraId="0521EFF2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7F12F26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9. Tuning Results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6AC6C96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GridSearchCV process identified the best Random Forest configuration based on cross-validation accuracy.</w:t>
      </w:r>
    </w:p>
    <w:p w14:paraId="3C4C659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optimized model was then retrained using the selected configuration and evaluated on the unseen test dataset.</w:t>
      </w:r>
    </w:p>
    <w:p w14:paraId="4630645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tuning process demonstrated how systematic hyperparameter optimization can be used to evaluate different model configurations instead of relying solely on default parameters.</w:t>
      </w:r>
    </w:p>
    <w:p w14:paraId="50F9947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6336030" cy="3108960"/>
            <wp:effectExtent l="0" t="0" r="3810" b="0"/>
            <wp:docPr id="2" name="Picture 2" descr="02_tuning_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02_tuning_result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B925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10. Optimized Model Evaluation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3FD2EE9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optimized Random Forest model was evaluated on the test dataset.</w:t>
      </w:r>
    </w:p>
    <w:p w14:paraId="43BF087C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Final Test Results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Style w:val="12"/>
        <w:tblW w:w="20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36"/>
        <w:gridCol w:w="956"/>
      </w:tblGrid>
      <w:tr w14:paraId="18CF1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36" w:type="dxa"/>
            <w:shd w:val="clear" w:color="auto" w:fill="auto"/>
            <w:vAlign w:val="center"/>
          </w:tcPr>
          <w:p w14:paraId="265AFC80">
            <w:pPr>
              <w:bidi w:val="0"/>
              <w:rPr>
                <w:rFonts w:hint="default" w:ascii="Times New Roman" w:hAnsi="Times New Roman" w:cs="Times New Roman" w:eastAsiaTheme="minorHAnsi"/>
                <w:b/>
                <w:bCs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Metric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0EDE386A">
            <w:pPr>
              <w:bidi w:val="0"/>
              <w:rPr>
                <w:rFonts w:hint="default" w:ascii="Times New Roman" w:hAnsi="Times New Roman" w:cs="Times New Roman" w:eastAsiaTheme="minorHAnsi"/>
                <w:b/>
                <w:bCs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Score</w:t>
            </w:r>
          </w:p>
        </w:tc>
      </w:tr>
      <w:tr w14:paraId="43EA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36" w:type="dxa"/>
            <w:shd w:val="clear" w:color="auto" w:fill="auto"/>
            <w:vAlign w:val="center"/>
          </w:tcPr>
          <w:p w14:paraId="1ED4D9D0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Accuracy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303B4039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95.61%</w:t>
            </w:r>
          </w:p>
        </w:tc>
      </w:tr>
      <w:tr w14:paraId="5E47F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36" w:type="dxa"/>
            <w:shd w:val="clear" w:color="auto" w:fill="auto"/>
            <w:vAlign w:val="center"/>
          </w:tcPr>
          <w:p w14:paraId="69B30A9D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Precision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5FFB7DC1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95.89%</w:t>
            </w:r>
          </w:p>
        </w:tc>
      </w:tr>
      <w:tr w14:paraId="53BAE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36" w:type="dxa"/>
            <w:shd w:val="clear" w:color="auto" w:fill="auto"/>
            <w:vAlign w:val="center"/>
          </w:tcPr>
          <w:p w14:paraId="578B7898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Recall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4BBCD6DC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97.22%</w:t>
            </w:r>
          </w:p>
        </w:tc>
      </w:tr>
      <w:tr w14:paraId="2A3A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36" w:type="dxa"/>
            <w:shd w:val="clear" w:color="auto" w:fill="auto"/>
            <w:vAlign w:val="center"/>
          </w:tcPr>
          <w:p w14:paraId="61F72BE9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F1-Score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416063AB">
            <w:pPr>
              <w:bidi w:val="0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en-GB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96.55%</w:t>
            </w:r>
          </w:p>
        </w:tc>
      </w:tr>
    </w:tbl>
    <w:p w14:paraId="727D63B0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BB65FA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optimized model demonstrated strong performance across all evaluation metrics.</w:t>
      </w:r>
    </w:p>
    <w:p w14:paraId="256354A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recall score of 97.22% indicates that the model successfully identified the majority of positive cases in the test dataset.</w:t>
      </w:r>
    </w:p>
    <w:p w14:paraId="4E4D3C9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F1-score of 96.55% demonstrates a strong balance between precision and recall.</w:t>
      </w:r>
    </w:p>
    <w:p w14:paraId="42FE11EF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</w:pPr>
    </w:p>
    <w:p w14:paraId="6FEF66B4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11. Classification Report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7DD4325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optimized Random Forest model was further evaluated using Scikit-learn's classification report.</w:t>
      </w:r>
    </w:p>
    <w:p w14:paraId="06AB063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classification report provides class-level precision, recall, F1-score, and support values, allowing more detailed evaluation of the model's behavior across both target classes.</w:t>
      </w:r>
    </w:p>
    <w:p w14:paraId="38FF015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results confirm that the optimized model maintained strong classification performance across the test dataset.</w:t>
      </w:r>
    </w:p>
    <w:p w14:paraId="1928B8F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C02859E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6453505" cy="3033395"/>
            <wp:effectExtent l="0" t="0" r="8255" b="14605"/>
            <wp:docPr id="3" name="Picture 3" descr="03_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3_confusion_matrix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350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9C84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. Technologies and Libraries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</w:p>
    <w:p w14:paraId="2A65DF1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project was implemented using Python and the following libraries:</w:t>
      </w:r>
    </w:p>
    <w:p w14:paraId="61F07B2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A579A63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</w:t>
      </w:r>
    </w:p>
    <w:p w14:paraId="72B53AED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NumPy</w:t>
      </w:r>
    </w:p>
    <w:p w14:paraId="2D7582F6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Pandas</w:t>
      </w:r>
    </w:p>
    <w:p w14:paraId="60A47689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Scikit-learn</w:t>
      </w:r>
    </w:p>
    <w:p w14:paraId="22F3AA5A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Matplotlib</w:t>
      </w:r>
    </w:p>
    <w:p w14:paraId="26DEE228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Seaborn</w:t>
      </w:r>
    </w:p>
    <w:p w14:paraId="65004333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Joblib</w:t>
      </w:r>
    </w:p>
    <w:p w14:paraId="7D10B866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Jupyter Notebook</w:t>
      </w:r>
    </w:p>
    <w:p w14:paraId="0540CE4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3C8509F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</w:rPr>
        <w:t>16. Conclusion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green"/>
          <w:lang w:val="en-US"/>
        </w:rPr>
        <w:t>:</w:t>
      </w:r>
      <w:bookmarkStart w:id="0" w:name="_GoBack"/>
      <w:bookmarkEnd w:id="0"/>
    </w:p>
    <w:p w14:paraId="1F9108E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task successfully demonstrated the complete process of Machine Learning model evaluation and tuning.</w:t>
      </w:r>
    </w:p>
    <w:p w14:paraId="11697D0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Three different classification algorithms were trained and compared using accuracy, precision, recall, and F1-score. Logistic Regression and SVM achieved the highest baseline performance, while Random Forest provided strong classification results and was selected for systematic hyperparameter optimization.</w:t>
      </w:r>
    </w:p>
    <w:p w14:paraId="2F779C3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GridSearchCV was applied to evaluate multiple Random Forest configurations using 5-fold cross-validation. The resulting optimized model achieved 95.61% accuracy, 95.89% precision, 97.22% recall, and 96.55% F1-score on the unseen test dataset.</w:t>
      </w:r>
    </w:p>
    <w:p w14:paraId="0B68259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task successfully fulfilled the requirements of model comparison, performance evaluation, hyperparameter tuning, visualization, and optimized model saving.</w:t>
      </w:r>
    </w:p>
    <w:p w14:paraId="6D3CB37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sectPr>
      <w:type w:val="continuous"/>
      <w:pgSz w:w="12240" w:h="15840"/>
      <w:pgMar w:top="720" w:right="720" w:bottom="720" w:left="720" w:header="720" w:footer="720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DBD885"/>
    <w:multiLevelType w:val="singleLevel"/>
    <w:tmpl w:val="28DBD88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8D4123"/>
    <w:rsid w:val="118D4123"/>
    <w:rsid w:val="24FD3691"/>
    <w:rsid w:val="2EA81CAD"/>
    <w:rsid w:val="5673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_Style 16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14">
    <w:name w:val="_Style 17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342</Words>
  <Characters>1995</Characters>
  <Lines>0</Lines>
  <Paragraphs>0</Paragraphs>
  <TotalTime>19</TotalTime>
  <ScaleCrop>false</ScaleCrop>
  <LinksUpToDate>false</LinksUpToDate>
  <CharactersWithSpaces>2319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2026-08-31T14:25:00Z</dcterms:created>
  <dc:creator>Ammar Akram</dc:creator>
  <cp:lastModifiedBy>Ammar Akram</cp:lastModifiedBy>
  <dcterms:modified xsi:type="dcterms:W3CDTF">2026-10-04T10:07:24Z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374BECDB9C1342D5AC0D628BCA9B8B8F_13</vt:lpwstr>
  </property>
  <property fmtid="{D5CDD505-2E9C-101B-9397-08002B2CF9AE}" pid="4" name="KSOTemplateDocerSaveRecord">
    <vt:lpwstr>eyJoZGlkIjoiZGFiODUwYzA4ZjVkZmUxMmU3ZWVjZjJkMmEzZTc0MjkiLCJ1c2VySWQiOiIxOTQyMDIzMTU4NjM5In0=</vt:lpwstr>
  </property>
</Properties>
</file>