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IEEE Paper Template</w:t>
      </w:r>
    </w:p>
    <w:p>
      <w:pPr>
        <w:jc w:val="center"/>
      </w:pPr>
      <w:r>
        <w:rPr>
          <w:sz w:val="22"/>
        </w:rPr>
        <w:t>Ultimate AI Research Toolkit 2026</w:t>
      </w:r>
    </w:p>
    <w:p/>
    <w:p>
      <w:pPr>
        <w:pStyle w:val="Heading1"/>
      </w:pPr>
      <w:r>
        <w:t>Title and Author Block</w:t>
      </w:r>
    </w:p>
    <w:p>
      <w:r>
        <w:rPr>
          <w:sz w:val="21"/>
        </w:rPr>
        <w:t>Insert a concise, contribution-led title and complete author affiliations.</w:t>
      </w:r>
    </w:p>
    <w:p/>
    <w:p>
      <w:pPr>
        <w:pStyle w:val="Heading1"/>
      </w:pPr>
      <w:r>
        <w:t>Abstract</w:t>
      </w:r>
    </w:p>
    <w:p>
      <w:r>
        <w:rPr>
          <w:sz w:val="21"/>
        </w:rPr>
        <w:t>Summarize objective, method, key result metrics, and practical impact in 150-250 words.</w:t>
      </w:r>
    </w:p>
    <w:p/>
    <w:p>
      <w:pPr>
        <w:pStyle w:val="Heading1"/>
      </w:pPr>
      <w:r>
        <w:t>Keywords</w:t>
      </w:r>
    </w:p>
    <w:p>
      <w:r>
        <w:rPr>
          <w:sz w:val="21"/>
        </w:rPr>
        <w:t>List domain terms that maximize discoverability.</w:t>
      </w:r>
    </w:p>
    <w:p/>
    <w:p>
      <w:pPr>
        <w:pStyle w:val="Heading1"/>
      </w:pPr>
      <w:r>
        <w:t>Introduction</w:t>
      </w:r>
    </w:p>
    <w:p>
      <w:r>
        <w:rPr>
          <w:sz w:val="21"/>
        </w:rPr>
        <w:t>Define problem context, practical need, and explicit contributions.</w:t>
      </w:r>
    </w:p>
    <w:p/>
    <w:p>
      <w:pPr>
        <w:pStyle w:val="Heading1"/>
      </w:pPr>
      <w:r>
        <w:t>Methodology</w:t>
      </w:r>
    </w:p>
    <w:p>
      <w:r>
        <w:rPr>
          <w:sz w:val="21"/>
        </w:rPr>
        <w:t>Describe data, model/system design, and reproducibility controls.</w:t>
      </w:r>
    </w:p>
    <w:p/>
    <w:p>
      <w:pPr>
        <w:pStyle w:val="Heading1"/>
      </w:pPr>
      <w:r>
        <w:t>Results and Analysis</w:t>
      </w:r>
    </w:p>
    <w:p>
      <w:r>
        <w:rPr>
          <w:sz w:val="21"/>
        </w:rPr>
        <w:t>Report quantitative outcomes, uncertainty, and ablation evidence.</w:t>
      </w:r>
    </w:p>
    <w:p/>
    <w:p>
      <w:pPr>
        <w:pStyle w:val="Heading1"/>
      </w:pPr>
      <w:r>
        <w:t>Discussion</w:t>
      </w:r>
    </w:p>
    <w:p>
      <w:r>
        <w:rPr>
          <w:sz w:val="21"/>
        </w:rPr>
        <w:t>Interpret findings, limitations, and transferability constraints.</w:t>
      </w:r>
    </w:p>
    <w:p/>
    <w:p>
      <w:pPr>
        <w:pStyle w:val="Heading1"/>
      </w:pPr>
      <w:r>
        <w:t>Conclusion and Future Work</w:t>
      </w:r>
    </w:p>
    <w:p>
      <w:r>
        <w:rPr>
          <w:sz w:val="21"/>
        </w:rPr>
        <w:t>State final claims and near-term extension opportunities.</w:t>
      </w:r>
    </w:p>
    <w:p/>
    <w:p>
      <w:pPr>
        <w:pStyle w:val="Heading1"/>
      </w:pPr>
      <w:r>
        <w:t>References Table</w:t>
      </w:r>
    </w:p>
    <w:p>
      <w:r>
        <w:rPr>
          <w:sz w:val="21"/>
        </w:rPr>
        <w:t>Track citation status, source quality, and formatting compliance.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Example Row</w:t>
            </w:r>
          </w:p>
        </w:tc>
        <w:tc>
          <w:tcPr>
            <w:tcW w:type="dxa" w:w="2160"/>
          </w:tcPr>
          <w:p>
            <w:r>
              <w:t>Populate with project-specific content.</w:t>
            </w:r>
          </w:p>
        </w:tc>
        <w:tc>
          <w:tcPr>
            <w:tcW w:type="dxa" w:w="2160"/>
          </w:tcPr>
          <w:p>
            <w:r>
              <w:t>Link figures, references, or appendix items.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