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EC90" w14:textId="77777777" w:rsidR="00160A95" w:rsidRPr="000E452B" w:rsidRDefault="00160A95" w:rsidP="00160A95">
      <w:pPr>
        <w:spacing w:after="0"/>
        <w:jc w:val="center"/>
        <w:rPr>
          <w:b/>
          <w:bCs/>
          <w:sz w:val="28"/>
          <w:szCs w:val="28"/>
          <w:u w:val="single"/>
        </w:rPr>
      </w:pPr>
      <w:r w:rsidRPr="000E452B">
        <w:rPr>
          <w:b/>
          <w:bCs/>
          <w:sz w:val="28"/>
          <w:szCs w:val="28"/>
          <w:u w:val="single"/>
        </w:rPr>
        <w:t>CBA: Practice Problem Set 2</w:t>
      </w:r>
    </w:p>
    <w:p w14:paraId="5EA136E3" w14:textId="77777777" w:rsidR="00160A95" w:rsidRPr="000E452B" w:rsidRDefault="00160A95" w:rsidP="00160A95">
      <w:pPr>
        <w:spacing w:after="0"/>
        <w:jc w:val="center"/>
        <w:rPr>
          <w:b/>
          <w:bCs/>
          <w:sz w:val="28"/>
          <w:szCs w:val="28"/>
          <w:u w:val="single"/>
        </w:rPr>
      </w:pPr>
      <w:r w:rsidRPr="000E452B">
        <w:rPr>
          <w:b/>
          <w:bCs/>
          <w:sz w:val="28"/>
          <w:szCs w:val="28"/>
          <w:u w:val="single"/>
        </w:rPr>
        <w:t>Topics: Sampling Distributions and Central Limit Theorem</w:t>
      </w:r>
    </w:p>
    <w:p w14:paraId="69C395DA" w14:textId="77777777" w:rsidR="004C7586" w:rsidRPr="000E452B" w:rsidRDefault="004C7586" w:rsidP="00160A95">
      <w:pPr>
        <w:spacing w:after="0"/>
        <w:jc w:val="center"/>
        <w:rPr>
          <w:b/>
          <w:bCs/>
        </w:rPr>
      </w:pPr>
    </w:p>
    <w:p w14:paraId="0F58C1E9" w14:textId="77777777" w:rsidR="004C7586" w:rsidRPr="000E452B" w:rsidRDefault="004C7586" w:rsidP="00160A95">
      <w:pPr>
        <w:spacing w:after="0"/>
        <w:rPr>
          <w:bCs/>
          <w:i/>
          <w:iCs/>
        </w:rPr>
      </w:pPr>
    </w:p>
    <w:p w14:paraId="5B13C8D5" w14:textId="77777777" w:rsidR="004C7586" w:rsidRPr="000E452B" w:rsidRDefault="004C7586" w:rsidP="00160A95">
      <w:pPr>
        <w:numPr>
          <w:ilvl w:val="0"/>
          <w:numId w:val="1"/>
        </w:numPr>
        <w:spacing w:after="0"/>
        <w:ind w:left="360"/>
        <w:rPr>
          <w:rFonts w:cs="BookAntiqua"/>
        </w:rPr>
      </w:pPr>
      <w:r w:rsidRPr="000E452B">
        <w:rPr>
          <w:rFonts w:cs="BookAntiqua"/>
        </w:rPr>
        <w:t>Examine the following normal Quantile plots carefully. Which of these plots indicates that the data …</w:t>
      </w:r>
    </w:p>
    <w:p w14:paraId="210C6E45" w14:textId="77777777" w:rsidR="004C7586" w:rsidRPr="000E452B" w:rsidRDefault="004C7586" w:rsidP="00160A95">
      <w:pPr>
        <w:numPr>
          <w:ilvl w:val="0"/>
          <w:numId w:val="2"/>
        </w:numPr>
        <w:spacing w:after="0"/>
        <w:rPr>
          <w:rFonts w:cs="BookAntiqua"/>
        </w:rPr>
      </w:pPr>
      <w:r w:rsidRPr="000E452B">
        <w:rPr>
          <w:rFonts w:cs="BookAntiqua"/>
        </w:rPr>
        <w:t>Are nearly normal?</w:t>
      </w:r>
    </w:p>
    <w:p w14:paraId="74EF0D34" w14:textId="77777777" w:rsidR="004852C1" w:rsidRPr="000E452B" w:rsidRDefault="004852C1" w:rsidP="004852C1">
      <w:pPr>
        <w:spacing w:after="0"/>
        <w:ind w:left="1080"/>
        <w:rPr>
          <w:rFonts w:cs="BookAntiqua"/>
        </w:rPr>
      </w:pPr>
      <w:r w:rsidRPr="000E452B">
        <w:rPr>
          <w:rFonts w:cs="BookAntiqua"/>
        </w:rPr>
        <w:t>C Plot is following a nearly normal distribution</w:t>
      </w:r>
    </w:p>
    <w:p w14:paraId="11DA7051" w14:textId="77777777" w:rsidR="004C7586" w:rsidRPr="000E452B" w:rsidRDefault="004C7586" w:rsidP="00160A95">
      <w:pPr>
        <w:numPr>
          <w:ilvl w:val="0"/>
          <w:numId w:val="2"/>
        </w:numPr>
        <w:spacing w:after="0"/>
        <w:rPr>
          <w:rFonts w:cs="BookAntiqua"/>
        </w:rPr>
      </w:pPr>
      <w:r w:rsidRPr="000E452B">
        <w:rPr>
          <w:rFonts w:cs="BookAntiqua"/>
        </w:rPr>
        <w:t>Have a bimodal distribution? (One way to recognize a bimodal shape is a “gap” in the spacing of adjacent data values.)</w:t>
      </w:r>
    </w:p>
    <w:p w14:paraId="0413809D" w14:textId="77777777" w:rsidR="004852C1" w:rsidRPr="000E452B" w:rsidRDefault="00BB25E8" w:rsidP="004852C1">
      <w:pPr>
        <w:spacing w:after="0"/>
        <w:ind w:left="1080"/>
        <w:rPr>
          <w:rFonts w:cs="BookAntiqua"/>
        </w:rPr>
      </w:pPr>
      <w:r w:rsidRPr="000E452B">
        <w:rPr>
          <w:rFonts w:cs="BookAntiqua"/>
        </w:rPr>
        <w:t>Plot B</w:t>
      </w:r>
      <w:r w:rsidR="004C5D91" w:rsidRPr="000E452B">
        <w:rPr>
          <w:rFonts w:cs="BookAntiqua"/>
        </w:rPr>
        <w:t xml:space="preserve"> has a binomial distribution </w:t>
      </w:r>
    </w:p>
    <w:p w14:paraId="7B39A873" w14:textId="77777777" w:rsidR="004C7586" w:rsidRPr="000E452B" w:rsidRDefault="004C7586" w:rsidP="00160A95">
      <w:pPr>
        <w:numPr>
          <w:ilvl w:val="0"/>
          <w:numId w:val="2"/>
        </w:numPr>
        <w:spacing w:after="0"/>
        <w:rPr>
          <w:rFonts w:cs="BookAntiqua"/>
        </w:rPr>
      </w:pPr>
      <w:r w:rsidRPr="000E452B">
        <w:rPr>
          <w:rFonts w:cs="BookAntiqua"/>
        </w:rPr>
        <w:t>Are skewed (</w:t>
      </w:r>
      <w:proofErr w:type="gramStart"/>
      <w:r w:rsidRPr="000E452B">
        <w:rPr>
          <w:rFonts w:cs="BookAntiqua"/>
        </w:rPr>
        <w:t>i.e.</w:t>
      </w:r>
      <w:proofErr w:type="gramEnd"/>
      <w:r w:rsidRPr="000E452B">
        <w:rPr>
          <w:rFonts w:cs="BookAntiqua"/>
        </w:rPr>
        <w:t xml:space="preserve"> not symmetric) ?</w:t>
      </w:r>
    </w:p>
    <w:p w14:paraId="6E00446D" w14:textId="0F7627DB" w:rsidR="004C5D91" w:rsidRPr="000E452B" w:rsidRDefault="00BB25E8" w:rsidP="004C5D91">
      <w:pPr>
        <w:spacing w:after="0"/>
        <w:ind w:left="1080"/>
        <w:rPr>
          <w:rFonts w:cs="BookAntiqua"/>
        </w:rPr>
      </w:pPr>
      <w:r w:rsidRPr="000E452B">
        <w:rPr>
          <w:rFonts w:cs="BookAntiqua"/>
        </w:rPr>
        <w:t>Plot A,C,D</w:t>
      </w:r>
      <w:r w:rsidR="005F02C4" w:rsidRPr="000E452B">
        <w:rPr>
          <w:rFonts w:cs="BookAntiqua"/>
        </w:rPr>
        <w:t xml:space="preserve"> </w:t>
      </w:r>
      <w:r w:rsidR="004C5D91" w:rsidRPr="000E452B">
        <w:rPr>
          <w:rFonts w:cs="BookAntiqua"/>
        </w:rPr>
        <w:t>has skewness</w:t>
      </w:r>
      <w:r w:rsidRPr="000E452B">
        <w:rPr>
          <w:rFonts w:cs="BookAntiqua"/>
        </w:rPr>
        <w:t xml:space="preserve"> and not symmetrical</w:t>
      </w:r>
    </w:p>
    <w:p w14:paraId="1B4E0528" w14:textId="77777777" w:rsidR="004C7586" w:rsidRPr="000E452B" w:rsidRDefault="004C7586" w:rsidP="00160A95">
      <w:pPr>
        <w:numPr>
          <w:ilvl w:val="0"/>
          <w:numId w:val="2"/>
        </w:numPr>
        <w:spacing w:after="0"/>
        <w:rPr>
          <w:rFonts w:cs="BookAntiqua"/>
        </w:rPr>
      </w:pPr>
      <w:r w:rsidRPr="000E452B">
        <w:rPr>
          <w:rFonts w:cs="BookAntiqua"/>
        </w:rPr>
        <w:t>Have outliers on both sides of the center?</w:t>
      </w:r>
    </w:p>
    <w:p w14:paraId="1B28973D" w14:textId="77777777" w:rsidR="004C5D91" w:rsidRPr="000E452B" w:rsidRDefault="00BB25E8" w:rsidP="004C5D91">
      <w:pPr>
        <w:spacing w:after="0"/>
        <w:ind w:left="1080"/>
        <w:rPr>
          <w:rFonts w:cs="BookAntiqua"/>
        </w:rPr>
      </w:pPr>
      <w:r w:rsidRPr="000E452B">
        <w:rPr>
          <w:rFonts w:cs="BookAntiqua"/>
        </w:rPr>
        <w:t>Plot A</w:t>
      </w:r>
      <w:r w:rsidR="004C5D91" w:rsidRPr="000E452B">
        <w:rPr>
          <w:rFonts w:cs="BookAntiqua"/>
        </w:rPr>
        <w:t xml:space="preserve"> has outlier on both the sides </w:t>
      </w:r>
    </w:p>
    <w:p w14:paraId="7F3ED27A" w14:textId="77777777" w:rsidR="004C7586" w:rsidRPr="000E452B" w:rsidRDefault="004C7586" w:rsidP="00160A95">
      <w:pPr>
        <w:spacing w:after="0"/>
        <w:ind w:left="1080"/>
        <w:rPr>
          <w:rFonts w:cs="BookAntiqua"/>
        </w:rPr>
      </w:pPr>
    </w:p>
    <w:p w14:paraId="281D91ED" w14:textId="77777777" w:rsidR="004C7586" w:rsidRPr="000E452B" w:rsidRDefault="004C7586" w:rsidP="00160A95">
      <w:pPr>
        <w:autoSpaceDE w:val="0"/>
        <w:autoSpaceDN w:val="0"/>
        <w:adjustRightInd w:val="0"/>
        <w:spacing w:after="0"/>
        <w:jc w:val="center"/>
        <w:rPr>
          <w:rFonts w:cs="BookAntiqua"/>
          <w:lang w:val="en-IN"/>
        </w:rPr>
      </w:pPr>
      <w:r w:rsidRPr="000E452B">
        <w:rPr>
          <w:rFonts w:cs="BookAntiqua"/>
          <w:noProof/>
        </w:rPr>
        <w:drawing>
          <wp:inline distT="0" distB="0" distL="0" distR="0" wp14:anchorId="2EF137E9" wp14:editId="76FAB3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73F177" w14:textId="77777777" w:rsidR="004C7586" w:rsidRPr="000E452B" w:rsidRDefault="004C7586" w:rsidP="00160A95">
      <w:pPr>
        <w:autoSpaceDE w:val="0"/>
        <w:autoSpaceDN w:val="0"/>
        <w:adjustRightInd w:val="0"/>
        <w:spacing w:after="0"/>
        <w:rPr>
          <w:rFonts w:cs="BookAntiqua"/>
        </w:rPr>
      </w:pPr>
    </w:p>
    <w:p w14:paraId="280316D5" w14:textId="77777777" w:rsidR="004C7586" w:rsidRPr="000E452B" w:rsidRDefault="004C7586" w:rsidP="00160A95">
      <w:pPr>
        <w:autoSpaceDE w:val="0"/>
        <w:autoSpaceDN w:val="0"/>
        <w:adjustRightInd w:val="0"/>
        <w:spacing w:after="0"/>
        <w:rPr>
          <w:rFonts w:cs="BookAntiqua"/>
        </w:rPr>
      </w:pPr>
    </w:p>
    <w:p w14:paraId="198FB07D" w14:textId="77777777" w:rsidR="004C7586" w:rsidRPr="000E452B" w:rsidRDefault="004C7586" w:rsidP="00160A95">
      <w:pPr>
        <w:numPr>
          <w:ilvl w:val="0"/>
          <w:numId w:val="1"/>
        </w:numPr>
        <w:autoSpaceDE w:val="0"/>
        <w:autoSpaceDN w:val="0"/>
        <w:adjustRightInd w:val="0"/>
        <w:spacing w:after="0"/>
        <w:ind w:left="360"/>
        <w:rPr>
          <w:rFonts w:cs="BookAntiqua"/>
        </w:rPr>
      </w:pPr>
      <w:r w:rsidRPr="000E452B">
        <w:rPr>
          <w:rFonts w:cs="BookAntiqua"/>
        </w:rPr>
        <w:t xml:space="preserve">For each of the following statements, indicate whether it is </w:t>
      </w:r>
      <w:r w:rsidRPr="000E452B">
        <w:rPr>
          <w:rFonts w:cs="BookAntiqua"/>
          <w:bCs/>
          <w:u w:val="single"/>
        </w:rPr>
        <w:t>True/False</w:t>
      </w:r>
      <w:r w:rsidRPr="000E452B">
        <w:rPr>
          <w:rFonts w:cs="BookAntiqua"/>
          <w:bCs/>
        </w:rPr>
        <w:t xml:space="preserve">. </w:t>
      </w:r>
      <w:r w:rsidRPr="000E452B">
        <w:rPr>
          <w:rFonts w:cs="BookAntiqua"/>
        </w:rPr>
        <w:t>If false, explain why.</w:t>
      </w:r>
    </w:p>
    <w:p w14:paraId="38726D59" w14:textId="77777777" w:rsidR="004C7586" w:rsidRPr="000E452B" w:rsidRDefault="004C7586" w:rsidP="00160A95">
      <w:pPr>
        <w:autoSpaceDE w:val="0"/>
        <w:autoSpaceDN w:val="0"/>
        <w:adjustRightInd w:val="0"/>
        <w:spacing w:after="0"/>
        <w:rPr>
          <w:rFonts w:cs="BookAntiqua"/>
        </w:rPr>
      </w:pPr>
    </w:p>
    <w:p w14:paraId="18D9C32E" w14:textId="77777777" w:rsidR="004C7586" w:rsidRPr="000E452B" w:rsidRDefault="004C7586" w:rsidP="00160A95">
      <w:pPr>
        <w:autoSpaceDE w:val="0"/>
        <w:autoSpaceDN w:val="0"/>
        <w:adjustRightInd w:val="0"/>
        <w:spacing w:after="0"/>
        <w:ind w:left="360"/>
        <w:rPr>
          <w:rFonts w:cs="BookAntiqua"/>
        </w:rPr>
      </w:pPr>
      <w:r w:rsidRPr="000E452B">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E452B">
        <w:rPr>
          <w:rFonts w:cs="Symbol"/>
          <w:i/>
        </w:rPr>
        <w:t>μ</w:t>
      </w:r>
      <w:r w:rsidRPr="000E452B">
        <w:rPr>
          <w:rFonts w:cs="BookAntiqua"/>
        </w:rPr>
        <w:t xml:space="preserve">= 22 lbs. and </w:t>
      </w:r>
      <w:r w:rsidRPr="000E452B">
        <w:rPr>
          <w:rFonts w:cs="Symbol"/>
          <w:i/>
        </w:rPr>
        <w:t>σ</w:t>
      </w:r>
      <w:r w:rsidRPr="000E452B">
        <w:rPr>
          <w:rFonts w:cs="BookAntiqua"/>
        </w:rPr>
        <w:t>= 5 lbs.</w:t>
      </w:r>
    </w:p>
    <w:p w14:paraId="75217900" w14:textId="77777777" w:rsidR="004C7586" w:rsidRPr="000E452B" w:rsidRDefault="004C7586" w:rsidP="00160A95">
      <w:pPr>
        <w:spacing w:after="0"/>
        <w:ind w:left="360"/>
        <w:rPr>
          <w:rFonts w:cs="BookAntiqua"/>
        </w:rPr>
      </w:pPr>
    </w:p>
    <w:p w14:paraId="202BE52C" w14:textId="77777777" w:rsidR="004C7586" w:rsidRPr="000E452B" w:rsidRDefault="004C7586" w:rsidP="00160A95">
      <w:pPr>
        <w:pStyle w:val="ListParagraph"/>
        <w:numPr>
          <w:ilvl w:val="0"/>
          <w:numId w:val="8"/>
        </w:numPr>
        <w:autoSpaceDE w:val="0"/>
        <w:autoSpaceDN w:val="0"/>
        <w:adjustRightInd w:val="0"/>
        <w:spacing w:after="0"/>
        <w:ind w:left="900" w:hanging="540"/>
        <w:rPr>
          <w:rFonts w:cs="BookAntiqua"/>
        </w:rPr>
      </w:pPr>
      <w:r w:rsidRPr="000E452B">
        <w:rPr>
          <w:rFonts w:cs="BookAntiqua"/>
        </w:rPr>
        <w:t>Before using a normal model for the sampling distribution of the average package weights, the manager must confirm that weights of individual packages are normally distributed.</w:t>
      </w:r>
    </w:p>
    <w:p w14:paraId="4F037950" w14:textId="77777777" w:rsidR="00703673" w:rsidRPr="000E452B" w:rsidRDefault="00416E73" w:rsidP="00160A95">
      <w:pPr>
        <w:pStyle w:val="ListParagraph"/>
        <w:autoSpaceDE w:val="0"/>
        <w:autoSpaceDN w:val="0"/>
        <w:adjustRightInd w:val="0"/>
        <w:spacing w:after="0"/>
        <w:ind w:left="900"/>
        <w:rPr>
          <w:rFonts w:cs="BookAntiqua"/>
        </w:rPr>
      </w:pPr>
      <w:r w:rsidRPr="000E452B">
        <w:rPr>
          <w:rFonts w:cs="BookAntiqua"/>
        </w:rPr>
        <w:t xml:space="preserve">Ans: </w:t>
      </w:r>
      <w:r w:rsidRPr="000E452B">
        <w:rPr>
          <w:rFonts w:cs="BookAntiqua"/>
          <w:b/>
        </w:rPr>
        <w:t>False</w:t>
      </w:r>
    </w:p>
    <w:p w14:paraId="5351D1F8" w14:textId="3252AD0C" w:rsidR="00703673" w:rsidRPr="000E452B" w:rsidRDefault="00703673" w:rsidP="00703673">
      <w:pPr>
        <w:pStyle w:val="ListParagraph"/>
        <w:autoSpaceDE w:val="0"/>
        <w:autoSpaceDN w:val="0"/>
        <w:adjustRightInd w:val="0"/>
        <w:spacing w:after="0"/>
        <w:ind w:left="900"/>
        <w:rPr>
          <w:rFonts w:cs="BookAntiqua"/>
        </w:rPr>
      </w:pPr>
      <w:r w:rsidRPr="000E452B">
        <w:rPr>
          <w:rFonts w:cs="BookAntiqua"/>
        </w:rPr>
        <w:t>It could be of any distribution for example  t</w:t>
      </w:r>
      <w:r w:rsidR="005F02C4" w:rsidRPr="000E452B">
        <w:rPr>
          <w:rFonts w:cs="BookAntiqua"/>
        </w:rPr>
        <w:t>-</w:t>
      </w:r>
      <w:r w:rsidRPr="000E452B">
        <w:rPr>
          <w:rFonts w:cs="BookAntiqua"/>
        </w:rPr>
        <w:t>distribution.</w:t>
      </w:r>
      <w:r w:rsidR="005F02C4" w:rsidRPr="000E452B">
        <w:rPr>
          <w:rFonts w:cs="BookAntiqua"/>
        </w:rPr>
        <w:t xml:space="preserve"> </w:t>
      </w:r>
      <w:r w:rsidRPr="000E452B">
        <w:rPr>
          <w:rFonts w:cs="BookAntiqua"/>
        </w:rPr>
        <w:t>No compulsory condition is to be followed</w:t>
      </w:r>
    </w:p>
    <w:p w14:paraId="04F1041E" w14:textId="77777777" w:rsidR="00160A95" w:rsidRPr="000E452B" w:rsidRDefault="00160A95" w:rsidP="00160A95">
      <w:pPr>
        <w:pStyle w:val="ListParagraph"/>
        <w:autoSpaceDE w:val="0"/>
        <w:autoSpaceDN w:val="0"/>
        <w:adjustRightInd w:val="0"/>
        <w:spacing w:after="0"/>
        <w:ind w:left="900"/>
        <w:rPr>
          <w:rFonts w:cs="BookAntiqua"/>
        </w:rPr>
      </w:pPr>
    </w:p>
    <w:p w14:paraId="2D37B164" w14:textId="77777777" w:rsidR="004C7586" w:rsidRPr="000E452B" w:rsidRDefault="00160A95" w:rsidP="00160A95">
      <w:pPr>
        <w:pStyle w:val="ListParagraph"/>
        <w:numPr>
          <w:ilvl w:val="0"/>
          <w:numId w:val="8"/>
        </w:numPr>
        <w:autoSpaceDE w:val="0"/>
        <w:autoSpaceDN w:val="0"/>
        <w:adjustRightInd w:val="0"/>
        <w:spacing w:after="0"/>
        <w:ind w:left="900" w:hanging="540"/>
        <w:rPr>
          <w:rFonts w:cs="BookAntiqua"/>
        </w:rPr>
      </w:pPr>
      <w:r w:rsidRPr="000E452B">
        <w:rPr>
          <w:rFonts w:cs="BookAntiqua"/>
        </w:rPr>
        <w:t>T</w:t>
      </w:r>
      <w:r w:rsidR="004C7586" w:rsidRPr="000E452B">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0E452B">
        <w:rPr>
          <w:rFonts w:cs="BookAntiqua"/>
        </w:rPr>
        <w:t>) = 1.</w:t>
      </w:r>
    </w:p>
    <w:p w14:paraId="4C9D0F89" w14:textId="77777777" w:rsidR="00160A95" w:rsidRPr="000E452B" w:rsidRDefault="00416E73" w:rsidP="00D922FA">
      <w:pPr>
        <w:pStyle w:val="ListParagraph"/>
        <w:autoSpaceDE w:val="0"/>
        <w:autoSpaceDN w:val="0"/>
        <w:adjustRightInd w:val="0"/>
        <w:spacing w:after="0"/>
        <w:ind w:left="900"/>
        <w:rPr>
          <w:rFonts w:cs="BookAntiqua"/>
        </w:rPr>
      </w:pPr>
      <w:r w:rsidRPr="000E452B">
        <w:rPr>
          <w:rFonts w:cs="Times New Roman"/>
        </w:rPr>
        <w:t xml:space="preserve">Ans: </w:t>
      </w:r>
      <w:r w:rsidR="00703673" w:rsidRPr="000E452B">
        <w:rPr>
          <w:rFonts w:cs="BookAntiqua"/>
        </w:rPr>
        <w:t>SE=sigma/sqrt(n)=5/5=1</w:t>
      </w:r>
      <w:r w:rsidR="00D922FA" w:rsidRPr="000E452B">
        <w:rPr>
          <w:rFonts w:cs="BookAntiqua"/>
        </w:rPr>
        <w:t xml:space="preserve">. </w:t>
      </w:r>
      <w:r w:rsidR="00D922FA" w:rsidRPr="000E452B">
        <w:rPr>
          <w:rFonts w:cs="BookAntiqua"/>
          <w:b/>
        </w:rPr>
        <w:t>True</w:t>
      </w:r>
    </w:p>
    <w:p w14:paraId="4069DC2D" w14:textId="77777777" w:rsidR="004C7586" w:rsidRPr="000E452B" w:rsidRDefault="004C7586" w:rsidP="00160A95">
      <w:pPr>
        <w:numPr>
          <w:ilvl w:val="0"/>
          <w:numId w:val="1"/>
        </w:numPr>
        <w:autoSpaceDE w:val="0"/>
        <w:autoSpaceDN w:val="0"/>
        <w:adjustRightInd w:val="0"/>
        <w:spacing w:after="0"/>
        <w:ind w:left="360"/>
        <w:rPr>
          <w:rFonts w:cs="BookAntiqua"/>
        </w:rPr>
      </w:pPr>
      <w:r w:rsidRPr="000E452B">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308948" w14:textId="77777777" w:rsidR="004C7586" w:rsidRPr="000E452B" w:rsidRDefault="004C7586" w:rsidP="00160A95">
      <w:pPr>
        <w:autoSpaceDE w:val="0"/>
        <w:autoSpaceDN w:val="0"/>
        <w:adjustRightInd w:val="0"/>
        <w:spacing w:after="0"/>
        <w:ind w:left="360"/>
        <w:rPr>
          <w:rFonts w:cs="BookAntiqua"/>
        </w:rPr>
      </w:pPr>
    </w:p>
    <w:p w14:paraId="390F6E51" w14:textId="77777777" w:rsidR="004C7586" w:rsidRPr="000E452B" w:rsidRDefault="004C7586" w:rsidP="00160A95">
      <w:pPr>
        <w:numPr>
          <w:ilvl w:val="0"/>
          <w:numId w:val="4"/>
        </w:numPr>
        <w:autoSpaceDE w:val="0"/>
        <w:autoSpaceDN w:val="0"/>
        <w:adjustRightInd w:val="0"/>
        <w:spacing w:after="0"/>
        <w:rPr>
          <w:rFonts w:cs="BookAntiqua"/>
        </w:rPr>
      </w:pPr>
      <w:r w:rsidRPr="000E452B">
        <w:rPr>
          <w:rFonts w:cs="BookAntiqua"/>
        </w:rPr>
        <w:t>1.25%</w:t>
      </w:r>
    </w:p>
    <w:p w14:paraId="2007E721" w14:textId="77777777" w:rsidR="004C7586" w:rsidRPr="000E452B" w:rsidRDefault="004C7586" w:rsidP="00160A95">
      <w:pPr>
        <w:numPr>
          <w:ilvl w:val="0"/>
          <w:numId w:val="4"/>
        </w:numPr>
        <w:autoSpaceDE w:val="0"/>
        <w:autoSpaceDN w:val="0"/>
        <w:adjustRightInd w:val="0"/>
        <w:spacing w:after="0"/>
        <w:rPr>
          <w:rFonts w:cs="BookAntiqua"/>
        </w:rPr>
      </w:pPr>
      <w:r w:rsidRPr="000E452B">
        <w:rPr>
          <w:rFonts w:cs="BookAntiqua"/>
        </w:rPr>
        <w:t>2.5%</w:t>
      </w:r>
    </w:p>
    <w:p w14:paraId="6A3A9E53" w14:textId="77777777" w:rsidR="004C7586" w:rsidRPr="000E452B" w:rsidRDefault="004C7586" w:rsidP="00160A95">
      <w:pPr>
        <w:numPr>
          <w:ilvl w:val="0"/>
          <w:numId w:val="4"/>
        </w:numPr>
        <w:autoSpaceDE w:val="0"/>
        <w:autoSpaceDN w:val="0"/>
        <w:adjustRightInd w:val="0"/>
        <w:spacing w:after="0"/>
        <w:rPr>
          <w:rFonts w:cs="BookAntiqua"/>
        </w:rPr>
      </w:pPr>
      <w:r w:rsidRPr="000E452B">
        <w:rPr>
          <w:rFonts w:cs="BookAntiqua"/>
        </w:rPr>
        <w:t>10.55%</w:t>
      </w:r>
    </w:p>
    <w:p w14:paraId="65D8BEFA" w14:textId="77777777" w:rsidR="004C7586" w:rsidRPr="000E452B" w:rsidRDefault="004C7586" w:rsidP="00160A95">
      <w:pPr>
        <w:numPr>
          <w:ilvl w:val="0"/>
          <w:numId w:val="4"/>
        </w:numPr>
        <w:autoSpaceDE w:val="0"/>
        <w:autoSpaceDN w:val="0"/>
        <w:adjustRightInd w:val="0"/>
        <w:spacing w:after="0"/>
        <w:rPr>
          <w:rFonts w:cs="BookAntiqua"/>
        </w:rPr>
      </w:pPr>
      <w:r w:rsidRPr="000E452B">
        <w:rPr>
          <w:rFonts w:cs="BookAntiqua"/>
        </w:rPr>
        <w:t>21.1%</w:t>
      </w:r>
    </w:p>
    <w:p w14:paraId="47235B14" w14:textId="77777777" w:rsidR="004C7586" w:rsidRPr="000E452B" w:rsidRDefault="004C7586" w:rsidP="00160A95">
      <w:pPr>
        <w:numPr>
          <w:ilvl w:val="0"/>
          <w:numId w:val="4"/>
        </w:numPr>
        <w:autoSpaceDE w:val="0"/>
        <w:autoSpaceDN w:val="0"/>
        <w:adjustRightInd w:val="0"/>
        <w:spacing w:after="0"/>
        <w:rPr>
          <w:rFonts w:cs="BookAntiqua"/>
        </w:rPr>
      </w:pPr>
      <w:r w:rsidRPr="000E452B">
        <w:rPr>
          <w:rFonts w:cs="BookAntiqua"/>
        </w:rPr>
        <w:t>50%</w:t>
      </w:r>
    </w:p>
    <w:p w14:paraId="3269FB70" w14:textId="77777777" w:rsidR="00A223E6" w:rsidRPr="000E452B" w:rsidRDefault="00A223E6" w:rsidP="00A223E6">
      <w:pPr>
        <w:autoSpaceDE w:val="0"/>
        <w:autoSpaceDN w:val="0"/>
        <w:adjustRightInd w:val="0"/>
        <w:spacing w:after="0"/>
        <w:ind w:left="1080"/>
        <w:rPr>
          <w:rFonts w:cs="BookAntiqua"/>
        </w:rPr>
      </w:pPr>
    </w:p>
    <w:p w14:paraId="26DFC41E" w14:textId="77777777" w:rsidR="00EF0040" w:rsidRPr="000E452B" w:rsidRDefault="00EF0040" w:rsidP="00EF0040">
      <w:pPr>
        <w:autoSpaceDE w:val="0"/>
        <w:autoSpaceDN w:val="0"/>
        <w:adjustRightInd w:val="0"/>
        <w:spacing w:after="0"/>
        <w:rPr>
          <w:rFonts w:cs="BookAntiqua"/>
        </w:rPr>
      </w:pPr>
      <w:r w:rsidRPr="000E452B">
        <w:rPr>
          <w:rFonts w:cs="BookAntiqua"/>
        </w:rPr>
        <w:t xml:space="preserve">Ans: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14:paraId="717370DD" w14:textId="77777777" w:rsidR="00A223E6" w:rsidRPr="000E452B" w:rsidRDefault="00EF0040" w:rsidP="00EF0040">
      <w:pPr>
        <w:autoSpaceDE w:val="0"/>
        <w:autoSpaceDN w:val="0"/>
        <w:adjustRightInd w:val="0"/>
        <w:spacing w:after="0"/>
        <w:ind w:left="1080"/>
        <w:rPr>
          <w:rFonts w:cs="BookAntiqua"/>
        </w:rPr>
      </w:pPr>
      <w:r w:rsidRPr="000E452B">
        <w:rPr>
          <w:rFonts w:cs="BookAntiqua"/>
        </w:rPr>
        <w:t>As sample size ‘n’&gt;30, using central limit theorem we can say that data is normally distributed.</w:t>
      </w:r>
    </w:p>
    <w:p w14:paraId="74BDB070" w14:textId="77777777" w:rsidR="00EF0040" w:rsidRPr="000E452B" w:rsidRDefault="00EF0040" w:rsidP="00EF0040">
      <w:pPr>
        <w:autoSpaceDE w:val="0"/>
        <w:autoSpaceDN w:val="0"/>
        <w:adjustRightInd w:val="0"/>
        <w:spacing w:after="0"/>
        <w:ind w:left="1080"/>
        <w:rPr>
          <w:rFonts w:cs="BookAntiqua"/>
        </w:rPr>
      </w:pPr>
      <w:r w:rsidRPr="000E452B">
        <w:rPr>
          <w:noProof/>
        </w:rPr>
        <w:drawing>
          <wp:inline distT="0" distB="0" distL="0" distR="0" wp14:anchorId="0AC1FE8B" wp14:editId="4F4ED8E9">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2080260"/>
                    </a:xfrm>
                    <a:prstGeom prst="rect">
                      <a:avLst/>
                    </a:prstGeom>
                  </pic:spPr>
                </pic:pic>
              </a:graphicData>
            </a:graphic>
          </wp:inline>
        </w:drawing>
      </w:r>
    </w:p>
    <w:p w14:paraId="2C26B718" w14:textId="77777777" w:rsidR="00EF0040" w:rsidRPr="000E452B" w:rsidRDefault="00EF0040" w:rsidP="00EF0040">
      <w:pPr>
        <w:autoSpaceDE w:val="0"/>
        <w:autoSpaceDN w:val="0"/>
        <w:adjustRightInd w:val="0"/>
        <w:spacing w:after="0"/>
        <w:ind w:left="1080"/>
        <w:rPr>
          <w:rFonts w:cs="BookAntiqua"/>
        </w:rPr>
      </w:pPr>
      <w:r w:rsidRPr="000E452B">
        <w:rPr>
          <w:rFonts w:cs="BookAntiqua"/>
        </w:rPr>
        <w:t>So,78.87% probability to not initiate investigation if in this range.</w:t>
      </w:r>
    </w:p>
    <w:p w14:paraId="644AD7AD" w14:textId="77777777" w:rsidR="00EF0040" w:rsidRPr="000E452B" w:rsidRDefault="00EF0040" w:rsidP="00EF0040">
      <w:pPr>
        <w:autoSpaceDE w:val="0"/>
        <w:autoSpaceDN w:val="0"/>
        <w:adjustRightInd w:val="0"/>
        <w:spacing w:after="0"/>
        <w:ind w:left="1080"/>
        <w:rPr>
          <w:rFonts w:cs="BookAntiqua"/>
        </w:rPr>
      </w:pPr>
      <w:r w:rsidRPr="000E452B">
        <w:rPr>
          <w:rFonts w:cs="BookAntiqua"/>
        </w:rPr>
        <w:t>But, probability% for investigation to occur = 100-78.87 = 21.13%.</w:t>
      </w:r>
      <w:r w:rsidRPr="000E452B">
        <w:rPr>
          <w:rFonts w:cs="BookAntiqua"/>
          <w:b/>
          <w:bCs/>
        </w:rPr>
        <w:t>[D]</w:t>
      </w:r>
    </w:p>
    <w:p w14:paraId="2640FE63" w14:textId="77777777" w:rsidR="00EF0040" w:rsidRPr="000E452B" w:rsidRDefault="00EF0040" w:rsidP="00EF0040">
      <w:pPr>
        <w:autoSpaceDE w:val="0"/>
        <w:autoSpaceDN w:val="0"/>
        <w:adjustRightInd w:val="0"/>
        <w:spacing w:after="0"/>
        <w:ind w:left="1080"/>
        <w:rPr>
          <w:rFonts w:cs="BookAntiqua"/>
        </w:rPr>
      </w:pPr>
    </w:p>
    <w:p w14:paraId="266BDD14" w14:textId="77777777" w:rsidR="004C7586" w:rsidRPr="000E452B" w:rsidRDefault="004C7586" w:rsidP="00160A95">
      <w:pPr>
        <w:autoSpaceDE w:val="0"/>
        <w:autoSpaceDN w:val="0"/>
        <w:adjustRightInd w:val="0"/>
        <w:spacing w:after="0"/>
        <w:rPr>
          <w:rFonts w:cs="BookAntiqua"/>
        </w:rPr>
      </w:pPr>
    </w:p>
    <w:p w14:paraId="130D1C30" w14:textId="77777777" w:rsidR="00160A95" w:rsidRPr="000E452B" w:rsidRDefault="00160A95" w:rsidP="00160A95">
      <w:pPr>
        <w:autoSpaceDE w:val="0"/>
        <w:autoSpaceDN w:val="0"/>
        <w:adjustRightInd w:val="0"/>
        <w:spacing w:after="0"/>
        <w:rPr>
          <w:rFonts w:cs="BookAntiqua"/>
        </w:rPr>
      </w:pPr>
    </w:p>
    <w:p w14:paraId="78FF21B2" w14:textId="77777777" w:rsidR="004C7586" w:rsidRPr="000E452B" w:rsidRDefault="004C7586" w:rsidP="00160A95">
      <w:pPr>
        <w:numPr>
          <w:ilvl w:val="0"/>
          <w:numId w:val="1"/>
        </w:numPr>
        <w:autoSpaceDE w:val="0"/>
        <w:autoSpaceDN w:val="0"/>
        <w:adjustRightInd w:val="0"/>
        <w:spacing w:after="0"/>
        <w:ind w:left="360"/>
        <w:rPr>
          <w:rFonts w:cs="BookAntiqua"/>
        </w:rPr>
      </w:pPr>
      <w:r w:rsidRPr="000E452B">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BC95B5" w14:textId="77777777" w:rsidR="004C7586" w:rsidRPr="000E452B" w:rsidRDefault="004C7586" w:rsidP="00160A95">
      <w:pPr>
        <w:autoSpaceDE w:val="0"/>
        <w:autoSpaceDN w:val="0"/>
        <w:adjustRightInd w:val="0"/>
        <w:spacing w:after="0"/>
        <w:rPr>
          <w:rFonts w:cs="BookAntiqua"/>
        </w:rPr>
      </w:pPr>
    </w:p>
    <w:p w14:paraId="53C83E42" w14:textId="77777777" w:rsidR="004C7586" w:rsidRPr="000E452B" w:rsidRDefault="004C7586" w:rsidP="00160A95">
      <w:pPr>
        <w:numPr>
          <w:ilvl w:val="0"/>
          <w:numId w:val="5"/>
        </w:numPr>
        <w:autoSpaceDE w:val="0"/>
        <w:autoSpaceDN w:val="0"/>
        <w:adjustRightInd w:val="0"/>
        <w:spacing w:after="0"/>
        <w:rPr>
          <w:rFonts w:cs="BookAntiqua"/>
        </w:rPr>
      </w:pPr>
      <w:r w:rsidRPr="000E452B">
        <w:rPr>
          <w:rFonts w:cs="BookAntiqua"/>
        </w:rPr>
        <w:t>144</w:t>
      </w:r>
    </w:p>
    <w:p w14:paraId="44094D68" w14:textId="77777777" w:rsidR="004C7586" w:rsidRPr="000E452B" w:rsidRDefault="004C7586" w:rsidP="00160A95">
      <w:pPr>
        <w:numPr>
          <w:ilvl w:val="0"/>
          <w:numId w:val="5"/>
        </w:numPr>
        <w:autoSpaceDE w:val="0"/>
        <w:autoSpaceDN w:val="0"/>
        <w:adjustRightInd w:val="0"/>
        <w:spacing w:after="0"/>
        <w:rPr>
          <w:rFonts w:cs="BookAntiqua"/>
        </w:rPr>
      </w:pPr>
      <w:r w:rsidRPr="000E452B">
        <w:rPr>
          <w:rFonts w:cs="BookAntiqua"/>
        </w:rPr>
        <w:t>150</w:t>
      </w:r>
    </w:p>
    <w:p w14:paraId="33EB6A0C" w14:textId="77777777" w:rsidR="004C7586" w:rsidRPr="000E452B" w:rsidRDefault="004C7586" w:rsidP="00160A95">
      <w:pPr>
        <w:numPr>
          <w:ilvl w:val="0"/>
          <w:numId w:val="5"/>
        </w:numPr>
        <w:autoSpaceDE w:val="0"/>
        <w:autoSpaceDN w:val="0"/>
        <w:adjustRightInd w:val="0"/>
        <w:spacing w:after="0"/>
        <w:rPr>
          <w:rFonts w:cs="BookAntiqua"/>
        </w:rPr>
      </w:pPr>
      <w:r w:rsidRPr="000E452B">
        <w:rPr>
          <w:rFonts w:cs="BookAntiqua"/>
        </w:rPr>
        <w:t>196</w:t>
      </w:r>
    </w:p>
    <w:p w14:paraId="69500AF9" w14:textId="77777777" w:rsidR="004C7586" w:rsidRPr="000E452B" w:rsidRDefault="004C7586" w:rsidP="00160A95">
      <w:pPr>
        <w:numPr>
          <w:ilvl w:val="0"/>
          <w:numId w:val="5"/>
        </w:numPr>
        <w:autoSpaceDE w:val="0"/>
        <w:autoSpaceDN w:val="0"/>
        <w:adjustRightInd w:val="0"/>
        <w:spacing w:after="0"/>
        <w:rPr>
          <w:rFonts w:cs="BookAntiqua"/>
        </w:rPr>
      </w:pPr>
      <w:r w:rsidRPr="000E452B">
        <w:rPr>
          <w:rFonts w:cs="BookAntiqua"/>
        </w:rPr>
        <w:t>250</w:t>
      </w:r>
    </w:p>
    <w:p w14:paraId="3EC1F0A3" w14:textId="77777777" w:rsidR="004C7586" w:rsidRPr="000E452B" w:rsidRDefault="004C7586" w:rsidP="00160A95">
      <w:pPr>
        <w:numPr>
          <w:ilvl w:val="0"/>
          <w:numId w:val="5"/>
        </w:numPr>
        <w:autoSpaceDE w:val="0"/>
        <w:autoSpaceDN w:val="0"/>
        <w:adjustRightInd w:val="0"/>
        <w:spacing w:after="0"/>
        <w:rPr>
          <w:rFonts w:cs="BookAntiqua"/>
        </w:rPr>
      </w:pPr>
      <w:r w:rsidRPr="000E452B">
        <w:rPr>
          <w:rFonts w:cs="BookAntiqua"/>
        </w:rPr>
        <w:lastRenderedPageBreak/>
        <w:t>Not enough information</w:t>
      </w:r>
    </w:p>
    <w:p w14:paraId="3139728F" w14:textId="77777777" w:rsidR="00EF0040" w:rsidRPr="000E452B" w:rsidRDefault="00EF0040" w:rsidP="00EF0040">
      <w:pPr>
        <w:autoSpaceDE w:val="0"/>
        <w:autoSpaceDN w:val="0"/>
        <w:adjustRightInd w:val="0"/>
        <w:spacing w:after="0"/>
        <w:ind w:left="1080"/>
        <w:rPr>
          <w:rFonts w:cs="BookAntiqua"/>
        </w:rPr>
      </w:pPr>
    </w:p>
    <w:p w14:paraId="03ECAD85" w14:textId="627B5B6E" w:rsidR="00EF0040" w:rsidRPr="000E452B" w:rsidRDefault="00EF0040" w:rsidP="00EF0040">
      <w:pPr>
        <w:autoSpaceDE w:val="0"/>
        <w:autoSpaceDN w:val="0"/>
        <w:adjustRightInd w:val="0"/>
        <w:spacing w:after="0"/>
        <w:ind w:left="1080"/>
        <w:rPr>
          <w:rFonts w:cs="BookAntiqua"/>
        </w:rPr>
      </w:pPr>
      <w:r w:rsidRPr="000E452B">
        <w:rPr>
          <w:rFonts w:cs="BookAntiqua"/>
        </w:rPr>
        <w:t>Ans:</w:t>
      </w:r>
      <w:r w:rsidR="0043408D" w:rsidRPr="000E452B">
        <w:rPr>
          <w:rFonts w:cs="BookAntiqua"/>
        </w:rPr>
        <w:t xml:space="preserve"> </w:t>
      </w:r>
      <w:r w:rsidRPr="000E452B">
        <w:rPr>
          <w:rFonts w:cs="BookAntiqua"/>
        </w:rPr>
        <w:t>Probability of investigation to occur should be 5%</w:t>
      </w:r>
    </w:p>
    <w:p w14:paraId="29C98B6E" w14:textId="77777777" w:rsidR="00EF0040" w:rsidRPr="000E452B" w:rsidRDefault="00EF0040" w:rsidP="00EF0040">
      <w:pPr>
        <w:autoSpaceDE w:val="0"/>
        <w:autoSpaceDN w:val="0"/>
        <w:adjustRightInd w:val="0"/>
        <w:spacing w:after="0"/>
        <w:ind w:left="1080"/>
        <w:rPr>
          <w:rFonts w:cs="BookAntiqua"/>
        </w:rPr>
      </w:pPr>
      <w:r w:rsidRPr="000E452B">
        <w:rPr>
          <w:rFonts w:cs="BookAntiqua"/>
        </w:rPr>
        <w:t>So, Probability to not investigate = 1-0.05 = 0.95= 95%</w:t>
      </w:r>
    </w:p>
    <w:p w14:paraId="33F6B2B5" w14:textId="77777777" w:rsidR="00EF0040" w:rsidRPr="000E452B" w:rsidRDefault="00EF0040" w:rsidP="00EF0040">
      <w:pPr>
        <w:autoSpaceDE w:val="0"/>
        <w:autoSpaceDN w:val="0"/>
        <w:adjustRightInd w:val="0"/>
        <w:spacing w:after="0"/>
        <w:ind w:left="1080"/>
        <w:rPr>
          <w:rFonts w:cs="BookAntiqua"/>
        </w:rPr>
      </w:pPr>
      <w:proofErr w:type="spellStart"/>
      <w:r w:rsidRPr="000E452B">
        <w:rPr>
          <w:rFonts w:cs="BookAntiqua"/>
        </w:rPr>
        <w:t>Stats.norm.ppf</w:t>
      </w:r>
      <w:proofErr w:type="spellEnd"/>
      <w:r w:rsidRPr="000E452B">
        <w:rPr>
          <w:rFonts w:cs="BookAntiqua"/>
        </w:rPr>
        <w:t>(0.975)=1.96</w:t>
      </w:r>
    </w:p>
    <w:p w14:paraId="1A32A8FE" w14:textId="77777777" w:rsidR="00EF0040" w:rsidRPr="000E452B" w:rsidRDefault="00EF0040" w:rsidP="00EF0040">
      <w:pPr>
        <w:autoSpaceDE w:val="0"/>
        <w:autoSpaceDN w:val="0"/>
        <w:adjustRightInd w:val="0"/>
        <w:spacing w:after="0"/>
        <w:ind w:left="1080"/>
        <w:rPr>
          <w:rFonts w:cs="BookAntiqua"/>
        </w:rPr>
      </w:pPr>
      <w:r w:rsidRPr="000E452B">
        <w:rPr>
          <w:rFonts w:cs="BookAntiqua"/>
        </w:rPr>
        <w:t>Sample Standard Deviation= 45-50/1.96=-5/1.96=-2.55</w:t>
      </w:r>
    </w:p>
    <w:p w14:paraId="2489C695" w14:textId="77777777" w:rsidR="00EF0040" w:rsidRPr="000E452B" w:rsidRDefault="00EF0040" w:rsidP="00EF0040">
      <w:pPr>
        <w:autoSpaceDE w:val="0"/>
        <w:autoSpaceDN w:val="0"/>
        <w:adjustRightInd w:val="0"/>
        <w:spacing w:after="0"/>
        <w:ind w:left="1080"/>
        <w:rPr>
          <w:rFonts w:cs="BookAntiqua"/>
        </w:rPr>
      </w:pPr>
      <w:r w:rsidRPr="000E452B">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14:paraId="5493FF58" w14:textId="77777777" w:rsidR="00EF0040" w:rsidRPr="000E452B" w:rsidRDefault="00000000" w:rsidP="00EF0040">
      <w:pPr>
        <w:autoSpaceDE w:val="0"/>
        <w:autoSpaceDN w:val="0"/>
        <w:adjustRightInd w:val="0"/>
        <w:spacing w:after="0"/>
        <w:ind w:left="1080"/>
        <w:rPr>
          <w:rFonts w:cs="BookAntiqua"/>
        </w:rPr>
      </w:pPr>
      <m:oMath>
        <m:rad>
          <m:radPr>
            <m:degHide m:val="1"/>
            <m:ctrlPr>
              <w:rPr>
                <w:rFonts w:ascii="Cambria Math" w:hAnsi="Cambria Math" w:cs="BookAntiqua"/>
                <w:i/>
              </w:rPr>
            </m:ctrlPr>
          </m:radPr>
          <m:deg/>
          <m:e>
            <m:r>
              <w:rPr>
                <w:rFonts w:ascii="Cambria Math" w:hAnsi="Cambria Math" w:cs="BookAntiqua"/>
              </w:rPr>
              <m:t>n</m:t>
            </m:r>
          </m:e>
        </m:rad>
      </m:oMath>
      <w:r w:rsidR="00EF0040" w:rsidRPr="000E452B">
        <w:rPr>
          <w:rFonts w:cs="BookAntiqua"/>
        </w:rPr>
        <w:t>=-15.68</w:t>
      </w:r>
    </w:p>
    <w:p w14:paraId="4CB7BC2B" w14:textId="77777777" w:rsidR="00EF0040" w:rsidRPr="000E452B" w:rsidRDefault="00820BB2" w:rsidP="00EF0040">
      <w:pPr>
        <w:autoSpaceDE w:val="0"/>
        <w:autoSpaceDN w:val="0"/>
        <w:adjustRightInd w:val="0"/>
        <w:spacing w:after="0"/>
        <w:ind w:left="2160"/>
        <w:rPr>
          <w:rFonts w:cs="BookAntiqua"/>
        </w:rPr>
      </w:pPr>
      <w:r w:rsidRPr="000E452B">
        <w:rPr>
          <w:rFonts w:cs="BookAntiqua"/>
        </w:rPr>
        <w:t>n</w:t>
      </w:r>
      <w:r w:rsidR="00EF0040" w:rsidRPr="000E452B">
        <w:rPr>
          <w:rFonts w:cs="BookAntiqua"/>
        </w:rPr>
        <w:t>=246.06</w:t>
      </w:r>
      <w:r w:rsidRPr="000E452B">
        <w:rPr>
          <w:rFonts w:cs="BookAntiqua"/>
        </w:rPr>
        <w:t xml:space="preserve"> (</w:t>
      </w:r>
      <w:proofErr w:type="spellStart"/>
      <w:r w:rsidRPr="000E452B">
        <w:rPr>
          <w:rFonts w:cs="BookAntiqua"/>
        </w:rPr>
        <w:t>aprox</w:t>
      </w:r>
      <w:proofErr w:type="spellEnd"/>
      <w:r w:rsidRPr="000E452B">
        <w:rPr>
          <w:rFonts w:cs="BookAntiqua"/>
        </w:rPr>
        <w:t xml:space="preserve"> =250)</w:t>
      </w:r>
    </w:p>
    <w:p w14:paraId="3FBA985C" w14:textId="77777777" w:rsidR="00820BB2" w:rsidRPr="000E452B" w:rsidRDefault="00820BB2" w:rsidP="00820BB2">
      <w:pPr>
        <w:autoSpaceDE w:val="0"/>
        <w:autoSpaceDN w:val="0"/>
        <w:adjustRightInd w:val="0"/>
        <w:spacing w:after="0"/>
        <w:ind w:left="720" w:firstLine="720"/>
        <w:rPr>
          <w:rFonts w:cs="BookAntiqua"/>
        </w:rPr>
      </w:pPr>
      <w:r w:rsidRPr="000E452B">
        <w:rPr>
          <w:noProof/>
        </w:rPr>
        <w:drawing>
          <wp:inline distT="0" distB="0" distL="0" distR="0" wp14:anchorId="1EE44840" wp14:editId="36B47E6A">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4688" cy="2600922"/>
                    </a:xfrm>
                    <a:prstGeom prst="rect">
                      <a:avLst/>
                    </a:prstGeom>
                  </pic:spPr>
                </pic:pic>
              </a:graphicData>
            </a:graphic>
          </wp:inline>
        </w:drawing>
      </w:r>
    </w:p>
    <w:p w14:paraId="7473D9FC" w14:textId="77777777" w:rsidR="004C7586" w:rsidRPr="000E452B" w:rsidRDefault="004C7586" w:rsidP="00160A95">
      <w:pPr>
        <w:autoSpaceDE w:val="0"/>
        <w:autoSpaceDN w:val="0"/>
        <w:adjustRightInd w:val="0"/>
        <w:spacing w:after="0"/>
        <w:rPr>
          <w:rFonts w:cs="BookAntiqua"/>
        </w:rPr>
      </w:pPr>
    </w:p>
    <w:p w14:paraId="1B7E8D36" w14:textId="77777777" w:rsidR="00160A95" w:rsidRPr="000E452B" w:rsidRDefault="00160A95" w:rsidP="00160A95">
      <w:pPr>
        <w:autoSpaceDE w:val="0"/>
        <w:autoSpaceDN w:val="0"/>
        <w:adjustRightInd w:val="0"/>
        <w:spacing w:after="0"/>
        <w:rPr>
          <w:rFonts w:cs="BookAntiqua"/>
        </w:rPr>
      </w:pPr>
    </w:p>
    <w:p w14:paraId="60FC2369" w14:textId="77777777" w:rsidR="004C7586" w:rsidRPr="000E452B" w:rsidRDefault="004C7586" w:rsidP="00160A95">
      <w:pPr>
        <w:numPr>
          <w:ilvl w:val="0"/>
          <w:numId w:val="1"/>
        </w:numPr>
        <w:autoSpaceDE w:val="0"/>
        <w:autoSpaceDN w:val="0"/>
        <w:adjustRightInd w:val="0"/>
        <w:spacing w:after="0"/>
        <w:ind w:left="360"/>
        <w:rPr>
          <w:rFonts w:cs="BookAntiqua"/>
        </w:rPr>
      </w:pPr>
      <w:r w:rsidRPr="000E452B">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E76855" w14:textId="77777777" w:rsidR="004C7586" w:rsidRPr="000E452B" w:rsidRDefault="004C7586" w:rsidP="00160A95">
      <w:pPr>
        <w:autoSpaceDE w:val="0"/>
        <w:autoSpaceDN w:val="0"/>
        <w:adjustRightInd w:val="0"/>
        <w:spacing w:after="0"/>
        <w:ind w:left="720"/>
        <w:rPr>
          <w:rFonts w:cs="BookAntiqua"/>
        </w:rPr>
      </w:pPr>
    </w:p>
    <w:p w14:paraId="1F9A6204" w14:textId="77777777" w:rsidR="004C7586" w:rsidRPr="000E452B" w:rsidRDefault="004C7586" w:rsidP="00160A95">
      <w:pPr>
        <w:numPr>
          <w:ilvl w:val="0"/>
          <w:numId w:val="6"/>
        </w:numPr>
        <w:autoSpaceDE w:val="0"/>
        <w:autoSpaceDN w:val="0"/>
        <w:adjustRightInd w:val="0"/>
        <w:spacing w:after="0"/>
        <w:rPr>
          <w:rFonts w:cs="BookAntiqua"/>
        </w:rPr>
      </w:pPr>
      <w:r w:rsidRPr="000E452B">
        <w:rPr>
          <w:rFonts w:cs="BookAntiqua"/>
        </w:rPr>
        <w:t>The standard deviation of the scores within any sample will be 120.</w:t>
      </w:r>
    </w:p>
    <w:p w14:paraId="00AF04D4" w14:textId="77777777" w:rsidR="00773DC2" w:rsidRPr="000E452B" w:rsidRDefault="00773DC2" w:rsidP="00773DC2">
      <w:pPr>
        <w:pStyle w:val="ListParagraph"/>
        <w:autoSpaceDE w:val="0"/>
        <w:autoSpaceDN w:val="0"/>
        <w:adjustRightInd w:val="0"/>
        <w:spacing w:after="0"/>
        <w:ind w:left="1080"/>
        <w:rPr>
          <w:rFonts w:cs="BookAntiqua"/>
        </w:rPr>
      </w:pPr>
      <w:r w:rsidRPr="000E452B">
        <w:rPr>
          <w:rFonts w:cs="BookAntiqua"/>
        </w:rPr>
        <w:t>Ans: Since, sample size ‘n’ is not known, so sample standard deviation within any sample will not be 120. So False</w:t>
      </w:r>
    </w:p>
    <w:p w14:paraId="5558F688" w14:textId="77777777" w:rsidR="00773DC2" w:rsidRPr="000E452B" w:rsidRDefault="00773DC2" w:rsidP="00773DC2">
      <w:pPr>
        <w:autoSpaceDE w:val="0"/>
        <w:autoSpaceDN w:val="0"/>
        <w:adjustRightInd w:val="0"/>
        <w:spacing w:after="0"/>
        <w:ind w:left="1080"/>
        <w:rPr>
          <w:rFonts w:cs="BookAntiqua"/>
        </w:rPr>
      </w:pPr>
    </w:p>
    <w:p w14:paraId="50F69E1E" w14:textId="77777777" w:rsidR="004C7586" w:rsidRPr="000E452B" w:rsidRDefault="004C7586" w:rsidP="00160A95">
      <w:pPr>
        <w:numPr>
          <w:ilvl w:val="0"/>
          <w:numId w:val="6"/>
        </w:numPr>
        <w:autoSpaceDE w:val="0"/>
        <w:autoSpaceDN w:val="0"/>
        <w:adjustRightInd w:val="0"/>
        <w:spacing w:after="0"/>
        <w:rPr>
          <w:rFonts w:cs="BookAntiqua"/>
        </w:rPr>
      </w:pPr>
      <w:r w:rsidRPr="000E452B">
        <w:rPr>
          <w:rFonts w:cs="BookAntiqua"/>
        </w:rPr>
        <w:t>The standard deviation of the mean of across several samples will be 120.</w:t>
      </w:r>
    </w:p>
    <w:p w14:paraId="201CBA9E" w14:textId="77777777" w:rsidR="00773DC2" w:rsidRPr="000E452B" w:rsidRDefault="00773DC2" w:rsidP="00773DC2">
      <w:pPr>
        <w:autoSpaceDE w:val="0"/>
        <w:autoSpaceDN w:val="0"/>
        <w:adjustRightInd w:val="0"/>
        <w:spacing w:after="0"/>
        <w:ind w:firstLine="720"/>
        <w:rPr>
          <w:rFonts w:cs="BookAntiqua"/>
        </w:rPr>
      </w:pPr>
      <w:r w:rsidRPr="000E452B">
        <w:rPr>
          <w:rFonts w:cs="BookAntiqua"/>
        </w:rPr>
        <w:t>Ans: Standard Deviation of mean is 0.6 so it cannot be 120. False</w:t>
      </w:r>
    </w:p>
    <w:p w14:paraId="09301173" w14:textId="77777777" w:rsidR="00773DC2" w:rsidRPr="000E452B" w:rsidRDefault="00773DC2" w:rsidP="00773DC2">
      <w:pPr>
        <w:autoSpaceDE w:val="0"/>
        <w:autoSpaceDN w:val="0"/>
        <w:adjustRightInd w:val="0"/>
        <w:spacing w:after="0"/>
        <w:ind w:left="1080"/>
        <w:rPr>
          <w:rFonts w:cs="BookAntiqua"/>
        </w:rPr>
      </w:pPr>
    </w:p>
    <w:p w14:paraId="141A1849" w14:textId="77777777" w:rsidR="004C7586" w:rsidRPr="000E452B" w:rsidRDefault="004C7586" w:rsidP="00160A95">
      <w:pPr>
        <w:numPr>
          <w:ilvl w:val="0"/>
          <w:numId w:val="6"/>
        </w:numPr>
        <w:autoSpaceDE w:val="0"/>
        <w:autoSpaceDN w:val="0"/>
        <w:adjustRightInd w:val="0"/>
        <w:spacing w:after="0"/>
        <w:rPr>
          <w:rFonts w:cs="BookAntiqua"/>
        </w:rPr>
      </w:pPr>
      <w:r w:rsidRPr="000E452B">
        <w:rPr>
          <w:rFonts w:cs="BookAntiqua"/>
        </w:rPr>
        <w:t>The mean score in any sample will be 720.</w:t>
      </w:r>
    </w:p>
    <w:p w14:paraId="48226224" w14:textId="77777777" w:rsidR="00773DC2" w:rsidRPr="000E452B" w:rsidRDefault="00773DC2" w:rsidP="00773DC2">
      <w:pPr>
        <w:pStyle w:val="ListParagraph"/>
        <w:autoSpaceDE w:val="0"/>
        <w:autoSpaceDN w:val="0"/>
        <w:adjustRightInd w:val="0"/>
        <w:spacing w:after="0"/>
        <w:ind w:left="1080"/>
        <w:rPr>
          <w:rFonts w:cs="BookAntiqua"/>
        </w:rPr>
      </w:pPr>
      <w:r w:rsidRPr="000E452B">
        <w:rPr>
          <w:rFonts w:cs="BookAntiqua"/>
        </w:rPr>
        <w:lastRenderedPageBreak/>
        <w:t>Ans: The mean score can vary as it depends on sample data, and there can be chances of mean score other than 720 as sample mean is a random value and varies from sample to sample.False</w:t>
      </w:r>
    </w:p>
    <w:p w14:paraId="6A1BCCB4" w14:textId="77777777" w:rsidR="00773DC2" w:rsidRPr="000E452B" w:rsidRDefault="00773DC2" w:rsidP="00773DC2">
      <w:pPr>
        <w:autoSpaceDE w:val="0"/>
        <w:autoSpaceDN w:val="0"/>
        <w:adjustRightInd w:val="0"/>
        <w:spacing w:after="0"/>
        <w:ind w:left="1080"/>
        <w:rPr>
          <w:rFonts w:cs="BookAntiqua"/>
        </w:rPr>
      </w:pPr>
    </w:p>
    <w:p w14:paraId="4788F61F" w14:textId="77777777" w:rsidR="004C7586" w:rsidRPr="000E452B" w:rsidRDefault="004C7586" w:rsidP="00160A95">
      <w:pPr>
        <w:numPr>
          <w:ilvl w:val="0"/>
          <w:numId w:val="6"/>
        </w:numPr>
        <w:autoSpaceDE w:val="0"/>
        <w:autoSpaceDN w:val="0"/>
        <w:adjustRightInd w:val="0"/>
        <w:spacing w:after="0"/>
        <w:rPr>
          <w:rFonts w:cs="BookAntiqua"/>
        </w:rPr>
      </w:pPr>
      <w:r w:rsidRPr="000E452B">
        <w:rPr>
          <w:rFonts w:cs="BookAntiqua"/>
        </w:rPr>
        <w:t xml:space="preserve">The average of the mean across several samples will be </w:t>
      </w:r>
      <w:r w:rsidR="00505D35" w:rsidRPr="000E452B">
        <w:rPr>
          <w:rFonts w:cs="BookAntiqua"/>
        </w:rPr>
        <w:t>7</w:t>
      </w:r>
      <w:r w:rsidRPr="000E452B">
        <w:rPr>
          <w:rFonts w:cs="BookAntiqua"/>
        </w:rPr>
        <w:t>20.</w:t>
      </w:r>
    </w:p>
    <w:p w14:paraId="6C56F034" w14:textId="77777777" w:rsidR="00773DC2" w:rsidRPr="000E452B" w:rsidRDefault="00773DC2" w:rsidP="00773DC2">
      <w:pPr>
        <w:autoSpaceDE w:val="0"/>
        <w:autoSpaceDN w:val="0"/>
        <w:adjustRightInd w:val="0"/>
        <w:spacing w:after="0"/>
        <w:ind w:left="1080"/>
        <w:rPr>
          <w:rFonts w:cs="BookAntiqua"/>
        </w:rPr>
      </w:pPr>
      <w:r w:rsidRPr="000E452B">
        <w:rPr>
          <w:rFonts w:cs="BookAntiqua"/>
        </w:rPr>
        <w:t>Ans: Average of means of samples can be around 720.True</w:t>
      </w:r>
    </w:p>
    <w:p w14:paraId="5E49FF23" w14:textId="77777777" w:rsidR="00773DC2" w:rsidRPr="000E452B" w:rsidRDefault="004C7586" w:rsidP="00773DC2">
      <w:pPr>
        <w:numPr>
          <w:ilvl w:val="0"/>
          <w:numId w:val="6"/>
        </w:numPr>
        <w:autoSpaceDE w:val="0"/>
        <w:autoSpaceDN w:val="0"/>
        <w:adjustRightInd w:val="0"/>
        <w:spacing w:after="0"/>
        <w:rPr>
          <w:rFonts w:cs="BookAntiqua"/>
        </w:rPr>
      </w:pPr>
      <w:r w:rsidRPr="000E452B">
        <w:rPr>
          <w:rFonts w:cs="BookAntiqua"/>
        </w:rPr>
        <w:t>The standard deviation of the mean across several samples will be 0.60</w:t>
      </w:r>
    </w:p>
    <w:p w14:paraId="57CDD27B" w14:textId="77777777" w:rsidR="00773DC2" w:rsidRDefault="00773DC2" w:rsidP="00773DC2">
      <w:pPr>
        <w:pStyle w:val="ListParagraph"/>
        <w:autoSpaceDE w:val="0"/>
        <w:autoSpaceDN w:val="0"/>
        <w:adjustRightInd w:val="0"/>
        <w:spacing w:after="0"/>
        <w:ind w:left="1080"/>
        <w:rPr>
          <w:rFonts w:cs="BookAntiqua"/>
        </w:rPr>
      </w:pPr>
      <w:r w:rsidRPr="000E452B">
        <w:rPr>
          <w:rFonts w:cs="BookAntiqua"/>
        </w:rPr>
        <w:t>Ans: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sidRPr="000E452B">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0E452B">
        <w:rPr>
          <w:rFonts w:cs="BookAntiqua"/>
        </w:rPr>
        <w:t>True</w:t>
      </w:r>
    </w:p>
    <w:p w14:paraId="0E10A0B0" w14:textId="77777777"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727673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4095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0319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7670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920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85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8189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9242175">
    <w:abstractNumId w:val="6"/>
  </w:num>
  <w:num w:numId="9" w16cid:durableId="15149554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452B"/>
    <w:rsid w:val="00151531"/>
    <w:rsid w:val="00160A95"/>
    <w:rsid w:val="002C3682"/>
    <w:rsid w:val="00351CF2"/>
    <w:rsid w:val="00416E73"/>
    <w:rsid w:val="0043408D"/>
    <w:rsid w:val="004852C1"/>
    <w:rsid w:val="004C5D91"/>
    <w:rsid w:val="004C7586"/>
    <w:rsid w:val="00505D35"/>
    <w:rsid w:val="005070BE"/>
    <w:rsid w:val="005F02C4"/>
    <w:rsid w:val="005F56AD"/>
    <w:rsid w:val="00703673"/>
    <w:rsid w:val="007352FA"/>
    <w:rsid w:val="00773DC2"/>
    <w:rsid w:val="00820BB2"/>
    <w:rsid w:val="00A223E6"/>
    <w:rsid w:val="00A7564B"/>
    <w:rsid w:val="00B4569D"/>
    <w:rsid w:val="00BA23CE"/>
    <w:rsid w:val="00BB25E8"/>
    <w:rsid w:val="00C5548D"/>
    <w:rsid w:val="00D118F4"/>
    <w:rsid w:val="00D922FA"/>
    <w:rsid w:val="00E34F80"/>
    <w:rsid w:val="00EF0040"/>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79DB"/>
  <w15:docId w15:val="{606A34FE-98F3-47B9-B114-1D6B5763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ACDA-06C4-4B08-9BAC-A0DB5C46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AMEENA SULTANA</cp:lastModifiedBy>
  <cp:revision>2</cp:revision>
  <dcterms:created xsi:type="dcterms:W3CDTF">2023-09-17T13:04:00Z</dcterms:created>
  <dcterms:modified xsi:type="dcterms:W3CDTF">2023-09-17T13:04:00Z</dcterms:modified>
</cp:coreProperties>
</file>