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1C6" w:rsidRDefault="008241C6" w:rsidP="008241C6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Milestone-7:</w:t>
      </w:r>
      <w:r>
        <w:rPr>
          <w:rFonts w:ascii="Times New Roman" w:hAnsi="Times New Roman" w:cs="Times New Roman"/>
          <w:b/>
          <w:bCs/>
          <w:color w:val="000000"/>
        </w:rPr>
        <w:t xml:space="preserve"> Project Outcome</w:t>
      </w:r>
    </w:p>
    <w:p w:rsidR="008241C6" w:rsidRPr="008C0A6E" w:rsidRDefault="008241C6" w:rsidP="0082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By completing this lab, learners gain a clear understanding of how script-controlled ACLs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provide record-level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security.</w:t>
      </w: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They</w:t>
      </w:r>
      <w:proofErr w:type="spellEnd"/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learn how READ, WRITE, CREATE, and DELETE ACLs control differ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ent types of access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records.</w:t>
      </w: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The</w:t>
      </w:r>
      <w:proofErr w:type="spellEnd"/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lab demonstrates how user roles and record field values are evaluated tog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ether to make 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decisions.</w:t>
      </w: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It</w:t>
      </w:r>
      <w:proofErr w:type="spellEnd"/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helps learners understand how unauthorized users can be prevented from viewing or modifying sensitive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information.</w:t>
      </w: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The</w:t>
      </w:r>
      <w:proofErr w:type="spellEnd"/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ACL rules also control the creation and deletion of records ac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cording to defined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permissions.</w:t>
      </w: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These</w:t>
      </w:r>
      <w:proofErr w:type="spellEnd"/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security controls can be applied across forms, lists,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Service Portal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interfaces.</w:t>
      </w:r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Overall</w:t>
      </w:r>
      <w:proofErr w:type="spellEnd"/>
      <w:r w:rsidRPr="008C0A6E">
        <w:rPr>
          <w:rFonts w:ascii="Times New Roman" w:eastAsia="Times New Roman" w:hAnsi="Times New Roman" w:cs="Times New Roman"/>
          <w:sz w:val="24"/>
          <w:szCs w:val="24"/>
          <w:lang w:val="en-IN"/>
        </w:rPr>
        <w:t>, the lab provides practical knowledge of protecting application data through effective access-control mechanisms.</w:t>
      </w:r>
    </w:p>
    <w:p w:rsidR="001E3CE0" w:rsidRDefault="008241C6"/>
    <w:sectPr w:rsidR="001E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1C6"/>
    <w:rsid w:val="006767E7"/>
    <w:rsid w:val="008241C6"/>
    <w:rsid w:val="00E1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1C6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8241C6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241C6"/>
    <w:rPr>
      <w:rFonts w:ascii="Arial" w:eastAsia="Times New Roman" w:hAnsi="Arial" w:cs="Arial"/>
      <w:color w:val="434343"/>
      <w:sz w:val="28"/>
      <w:szCs w:val="28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1C6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8241C6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241C6"/>
    <w:rPr>
      <w:rFonts w:ascii="Arial" w:eastAsia="Times New Roman" w:hAnsi="Arial" w:cs="Arial"/>
      <w:color w:val="434343"/>
      <w:sz w:val="28"/>
      <w:szCs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vellaisamy</dc:creator>
  <cp:lastModifiedBy>Aishwarya vellaisamy</cp:lastModifiedBy>
  <cp:revision>1</cp:revision>
  <dcterms:created xsi:type="dcterms:W3CDTF">2026-09-27T09:20:00Z</dcterms:created>
  <dcterms:modified xsi:type="dcterms:W3CDTF">2026-09-27T09:22:00Z</dcterms:modified>
</cp:coreProperties>
</file>