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C0CE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</w:tabs>
        <w:jc w:val="center"/>
        <w:rPr>
          <w:rFonts w:ascii="TH SarabunPSK" w:hAnsi="TH SarabunPSK" w:cs="TH SarabunPSK"/>
          <w:b/>
          <w:bCs/>
          <w:sz w:val="52"/>
          <w:szCs w:val="52"/>
          <w:cs/>
        </w:rPr>
      </w:pPr>
      <w:r w:rsidRPr="00625E9C">
        <w:rPr>
          <w:rFonts w:ascii="TH SarabunPSK" w:hAnsi="TH SarabunPSK" w:cs="TH SarabunPSK" w:hint="cs"/>
          <w:b/>
          <w:bCs/>
          <w:sz w:val="52"/>
          <w:szCs w:val="52"/>
          <w:cs/>
        </w:rPr>
        <w:t>การศึกษาวิธีการจัดการเรียนรู้ที่พัฒนาเป็นนวัตกรรม</w:t>
      </w:r>
    </w:p>
    <w:p w14:paraId="68577EF8" w14:textId="77777777" w:rsidR="00625E9C" w:rsidRPr="00625E9C" w:rsidRDefault="00625E9C" w:rsidP="00625E9C">
      <w:pPr>
        <w:pStyle w:val="a"/>
        <w:tabs>
          <w:tab w:val="left" w:pos="360"/>
          <w:tab w:val="left" w:pos="720"/>
          <w:tab w:val="left" w:pos="1080"/>
          <w:tab w:val="left" w:pos="1440"/>
        </w:tabs>
        <w:ind w:firstLine="360"/>
        <w:jc w:val="center"/>
        <w:rPr>
          <w:rFonts w:ascii="TH SarabunPSK" w:hAnsi="TH SarabunPSK" w:cs="TH SarabunPSK"/>
          <w:b/>
          <w:bCs/>
          <w:color w:val="000000"/>
          <w:spacing w:val="-2"/>
          <w:sz w:val="40"/>
          <w:szCs w:val="40"/>
        </w:rPr>
      </w:pPr>
    </w:p>
    <w:p w14:paraId="7FAECBA7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  <w:cs/>
        </w:rPr>
      </w:pPr>
    </w:p>
    <w:p w14:paraId="6FC7C485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5DCB1016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5234F9E0" w14:textId="77777777" w:rsid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29F1A741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5562F711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50AD2835" w14:textId="7D1ADB82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25E9C">
        <w:rPr>
          <w:rFonts w:ascii="TH SarabunPSK" w:hAnsi="TH SarabunPSK" w:cs="TH SarabunPSK" w:hint="cs"/>
          <w:b/>
          <w:bCs/>
          <w:sz w:val="44"/>
          <w:szCs w:val="44"/>
          <w:cs/>
        </w:rPr>
        <w:t>รหัสนิสิต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67010511025</w:t>
      </w:r>
    </w:p>
    <w:p w14:paraId="1DEC5BB6" w14:textId="2C6CFAE2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25E9C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ชื่อ – สกุลนิสิต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นางสาวณัฐณิชา แก้วสิงห์</w:t>
      </w:r>
    </w:p>
    <w:p w14:paraId="0F872285" w14:textId="0A7BD94F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25E9C">
        <w:rPr>
          <w:rFonts w:ascii="TH SarabunPSK" w:hAnsi="TH SarabunPSK" w:cs="TH SarabunPSK" w:hint="cs"/>
          <w:b/>
          <w:bCs/>
          <w:sz w:val="44"/>
          <w:szCs w:val="44"/>
          <w:cs/>
        </w:rPr>
        <w:t>สาขาวิชา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คณิตศาสตร์</w:t>
      </w:r>
    </w:p>
    <w:p w14:paraId="4E441425" w14:textId="77777777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4C5A264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4CF38CBA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366A9077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3134F75A" w14:textId="77777777" w:rsidR="00625E9C" w:rsidRPr="00625E9C" w:rsidRDefault="00625E9C" w:rsidP="00625E9C">
      <w:pPr>
        <w:tabs>
          <w:tab w:val="left" w:pos="567"/>
        </w:tabs>
        <w:rPr>
          <w:rFonts w:ascii="TH SarabunPSK" w:hAnsi="TH SarabunPSK" w:cs="TH SarabunPSK"/>
          <w:b/>
          <w:bCs/>
          <w:sz w:val="50"/>
          <w:szCs w:val="50"/>
        </w:rPr>
      </w:pPr>
    </w:p>
    <w:p w14:paraId="58021488" w14:textId="77777777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625E9C">
        <w:rPr>
          <w:rFonts w:ascii="TH SarabunPSK" w:hAnsi="TH SarabunPSK" w:cs="TH SarabunPSK" w:hint="cs"/>
          <w:b/>
          <w:bCs/>
          <w:sz w:val="48"/>
          <w:szCs w:val="48"/>
          <w:cs/>
        </w:rPr>
        <w:t>รศ.ดร.อพันตรี  พูลพุทธา</w:t>
      </w:r>
    </w:p>
    <w:p w14:paraId="62DA8144" w14:textId="77777777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625E9C">
        <w:rPr>
          <w:rFonts w:ascii="TH SarabunPSK" w:hAnsi="TH SarabunPSK" w:cs="TH SarabunPSK" w:hint="cs"/>
          <w:b/>
          <w:bCs/>
          <w:sz w:val="48"/>
          <w:szCs w:val="48"/>
          <w:cs/>
        </w:rPr>
        <w:t>ภาควิชาวิจัยและพัฒนาการศึกษา</w:t>
      </w:r>
    </w:p>
    <w:p w14:paraId="739E0210" w14:textId="77777777" w:rsidR="00625E9C" w:rsidRPr="00625E9C" w:rsidRDefault="00625E9C" w:rsidP="00625E9C">
      <w:pPr>
        <w:tabs>
          <w:tab w:val="left" w:pos="567"/>
        </w:tabs>
        <w:jc w:val="center"/>
        <w:rPr>
          <w:rFonts w:ascii="TH SarabunPSK" w:hAnsi="TH SarabunPSK" w:cs="TH SarabunPSK"/>
          <w:szCs w:val="22"/>
        </w:rPr>
      </w:pPr>
      <w:r w:rsidRPr="00625E9C">
        <w:rPr>
          <w:rFonts w:ascii="TH SarabunPSK" w:hAnsi="TH SarabunPSK" w:cs="TH SarabunPSK" w:hint="cs"/>
          <w:b/>
          <w:bCs/>
          <w:sz w:val="48"/>
          <w:szCs w:val="48"/>
          <w:cs/>
        </w:rPr>
        <w:t>คณะศึกษาศาสตร์ มหาวิทยาลัยมหาสารคาม</w:t>
      </w:r>
    </w:p>
    <w:p w14:paraId="0FC22364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</w:tabs>
        <w:rPr>
          <w:rFonts w:ascii="TH SarabunPSK" w:hAnsi="TH SarabunPSK" w:cs="TH SarabunPSK"/>
          <w:sz w:val="16"/>
          <w:szCs w:val="16"/>
        </w:rPr>
      </w:pPr>
    </w:p>
    <w:p w14:paraId="25D4654F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</w:tabs>
        <w:rPr>
          <w:rFonts w:ascii="TH SarabunPSK" w:hAnsi="TH SarabunPSK" w:cs="TH SarabunPSK"/>
          <w:sz w:val="16"/>
          <w:szCs w:val="16"/>
        </w:rPr>
      </w:pPr>
    </w:p>
    <w:p w14:paraId="603F4118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</w:tabs>
        <w:rPr>
          <w:rFonts w:ascii="TH SarabunPSK" w:hAnsi="TH SarabunPSK" w:cs="TH SarabunPSK"/>
          <w:sz w:val="16"/>
          <w:szCs w:val="16"/>
        </w:rPr>
      </w:pPr>
    </w:p>
    <w:p w14:paraId="75B114CD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2577E992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b/>
          <w:bCs/>
        </w:rPr>
      </w:pPr>
      <w:r w:rsidRPr="00625E9C">
        <w:rPr>
          <w:rFonts w:ascii="TH SarabunPSK" w:hAnsi="TH SarabunPSK" w:cs="TH SarabunPSK" w:hint="cs"/>
          <w:b/>
          <w:bCs/>
        </w:rPr>
        <w:tab/>
      </w:r>
    </w:p>
    <w:p w14:paraId="383DC1EE" w14:textId="77777777" w:rsidR="00625E9C" w:rsidRDefault="00625E9C">
      <w:pPr>
        <w:spacing w:after="16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4484B80" w14:textId="5B27E8BD" w:rsidR="00625E9C" w:rsidRPr="00625E9C" w:rsidRDefault="00625E9C" w:rsidP="00625E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หน่วยการเรียนรู</w:t>
      </w:r>
      <w:r w:rsidR="002C2A12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="00401AA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1 ทฤษฎีบทพีทาโกรัส </w:t>
      </w:r>
      <w:r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ระดับชั้นมัธยมศึกษาปีที่</w:t>
      </w:r>
      <w:r w:rsidR="005C20C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</w:t>
      </w:r>
    </w:p>
    <w:p w14:paraId="64852F96" w14:textId="1C857708" w:rsidR="00625E9C" w:rsidRPr="00625E9C" w:rsidRDefault="00625E9C" w:rsidP="00625E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</w:t>
      </w:r>
      <w:r w:rsidRPr="00625E9C">
        <w:rPr>
          <w:rFonts w:ascii="TH SarabunPSK" w:hAnsi="TH SarabunPSK" w:cs="TH SarabunPSK" w:hint="cs"/>
          <w:b/>
          <w:bCs/>
          <w:sz w:val="32"/>
          <w:szCs w:val="32"/>
        </w:rPr>
        <w:t>/</w:t>
      </w:r>
      <w:r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วิธีการจัดการเรียนรู้</w:t>
      </w:r>
      <w:r w:rsidR="005C20CF">
        <w:rPr>
          <w:rFonts w:ascii="TH SarabunPSK" w:hAnsi="TH SarabunPSK" w:cs="TH SarabunPSK" w:hint="cs"/>
          <w:b/>
          <w:bCs/>
          <w:sz w:val="32"/>
          <w:szCs w:val="32"/>
          <w:cs/>
        </w:rPr>
        <w:t>โดยใช้</w:t>
      </w:r>
      <w:r w:rsidR="005C20CF" w:rsidRPr="005C20CF">
        <w:rPr>
          <w:rFonts w:ascii="TH SarabunPSK" w:hAnsi="TH SarabunPSK" w:cs="TH SarabunPSK"/>
          <w:b/>
          <w:bCs/>
          <w:sz w:val="32"/>
          <w:szCs w:val="32"/>
          <w:cs/>
        </w:rPr>
        <w:t>ห้องเรียนกลับด้าน (</w:t>
      </w:r>
      <w:r w:rsidR="005C20CF" w:rsidRPr="005C20CF">
        <w:rPr>
          <w:rFonts w:ascii="TH SarabunPSK" w:hAnsi="TH SarabunPSK" w:cs="TH SarabunPSK"/>
          <w:b/>
          <w:bCs/>
          <w:sz w:val="32"/>
          <w:szCs w:val="32"/>
        </w:rPr>
        <w:t>Flipped Classroom)</w:t>
      </w:r>
    </w:p>
    <w:p w14:paraId="647F6F46" w14:textId="7780DD99" w:rsidR="00625E9C" w:rsidRDefault="00625E9C" w:rsidP="00625E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 จำนวน </w:t>
      </w:r>
      <w:r w:rsidR="006E034A"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>10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แผน  รวม</w:t>
      </w:r>
      <w:r w:rsidR="006E034A"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10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>ชั่วโมง  มีชื่อดังนี้</w:t>
      </w:r>
    </w:p>
    <w:p w14:paraId="157F938A" w14:textId="77777777" w:rsidR="00284585" w:rsidRPr="00D84BF5" w:rsidRDefault="00284585" w:rsidP="00625E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</w:p>
    <w:p w14:paraId="07DCABD9" w14:textId="1DEAA6E2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bookmarkStart w:id="0" w:name="_Hlk90124988"/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1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3C72EA" w:rsidRPr="00D84BF5">
        <w:rPr>
          <w:rFonts w:ascii="TH SarabunPSK" w:hAnsi="TH SarabunPSK" w:cs="TH SarabunPSK" w:hint="cs"/>
          <w:sz w:val="28"/>
          <w:cs/>
        </w:rPr>
        <w:t>ทบทวนสมบัติของรูปสามเหลี่ยมมุมฉากและการสำรวจความยาวด้า</w:t>
      </w:r>
      <w:r w:rsidR="00C423A3" w:rsidRPr="00D84BF5">
        <w:rPr>
          <w:rFonts w:ascii="TH SarabunPSK" w:hAnsi="TH SarabunPSK" w:cs="TH SarabunPSK" w:hint="cs"/>
          <w:sz w:val="28"/>
          <w:cs/>
        </w:rPr>
        <w:t>น</w:t>
      </w:r>
      <w:r w:rsidR="00F27B17">
        <w:rPr>
          <w:rFonts w:ascii="TH SarabunPSK" w:hAnsi="TH SarabunPSK" w:cs="TH SarabunPSK" w:hint="cs"/>
          <w:sz w:val="28"/>
          <w:cs/>
        </w:rPr>
        <w:t xml:space="preserve">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bookmarkEnd w:id="0"/>
    <w:p w14:paraId="37B94806" w14:textId="722DD665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2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3624CC" w:rsidRPr="00D84BF5">
        <w:rPr>
          <w:rFonts w:ascii="TH SarabunPSK" w:hAnsi="TH SarabunPSK" w:cs="TH SarabunPSK" w:hint="cs"/>
          <w:sz w:val="28"/>
          <w:cs/>
        </w:rPr>
        <w:t>ความสัมพันธ์ของความยาวด้านของรูปสามเหลี่ยมมุมฉาก</w:t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5A0CDDC1" w14:textId="0499E165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3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042B92" w:rsidRPr="00D84BF5">
        <w:rPr>
          <w:rFonts w:ascii="TH SarabunPSK" w:hAnsi="TH SarabunPSK" w:cs="TH SarabunPSK" w:hint="cs"/>
          <w:sz w:val="28"/>
          <w:cs/>
        </w:rPr>
        <w:t>การหาความยาวด้านตรงข้ามมุมฉาก</w:t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3AA40B35" w14:textId="6673A29E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4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E34820" w:rsidRPr="00D84BF5">
        <w:rPr>
          <w:rFonts w:ascii="TH SarabunPSK" w:hAnsi="TH SarabunPSK" w:cs="TH SarabunPSK" w:hint="cs"/>
          <w:sz w:val="28"/>
          <w:cs/>
        </w:rPr>
        <w:t>การหาความยาวด้านประกอบมุมฉาก</w:t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424EBEC7" w14:textId="5495128D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5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E47B13" w:rsidRPr="00D84BF5">
        <w:rPr>
          <w:rFonts w:ascii="TH SarabunPSK" w:hAnsi="TH SarabunPSK" w:cs="TH SarabunPSK" w:hint="cs"/>
          <w:sz w:val="28"/>
          <w:cs/>
        </w:rPr>
        <w:t>การแก้โจทย์ปัญหาทฤษฎีบทพีทาโกรัสระดับพื้นฐาน</w:t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F27B17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61F9BFEB" w14:textId="61578459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6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88681B" w:rsidRPr="00D84BF5">
        <w:rPr>
          <w:rFonts w:ascii="TH SarabunPSK" w:hAnsi="TH SarabunPSK" w:cs="TH SarabunPSK" w:hint="cs"/>
          <w:sz w:val="28"/>
          <w:cs/>
        </w:rPr>
        <w:t>การประยุกต์ใช้ทฤษฎีบทพีทาโกรัสในชีวิตจริง</w:t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45447C3A" w14:textId="5DCFFFD9" w:rsidR="00625E9C" w:rsidRPr="00D84BF5" w:rsidRDefault="00625E9C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="00F04DC9"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>7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0E2C15" w:rsidRPr="00D84BF5">
        <w:rPr>
          <w:rFonts w:ascii="TH SarabunPSK" w:hAnsi="TH SarabunPSK" w:cs="TH SarabunPSK" w:hint="cs"/>
          <w:sz w:val="28"/>
          <w:cs/>
        </w:rPr>
        <w:t>การสำรวจบทกลับของทฤษฎีบทพีทาโกรัส</w:t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085BFE65" w14:textId="68444A0E" w:rsidR="0088681B" w:rsidRPr="00D84BF5" w:rsidRDefault="0088681B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="00F04DC9"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>8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F54054" w:rsidRPr="00D84BF5">
        <w:rPr>
          <w:rFonts w:ascii="TH SarabunPSK" w:hAnsi="TH SarabunPSK" w:cs="TH SarabunPSK" w:hint="cs"/>
          <w:sz w:val="28"/>
          <w:cs/>
        </w:rPr>
        <w:t>การพิสูจน์และตรวจสอบรูปสามเหลี่ยมมุมฉาก</w:t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1B4DBF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1304EBAD" w14:textId="08E96304" w:rsidR="0088681B" w:rsidRPr="00D84BF5" w:rsidRDefault="0088681B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="00F04DC9"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>9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CD4C2F" w:rsidRPr="00D84BF5">
        <w:rPr>
          <w:rFonts w:ascii="TH SarabunPSK" w:hAnsi="TH SarabunPSK" w:cs="TH SarabunPSK" w:hint="cs"/>
          <w:sz w:val="28"/>
          <w:cs/>
        </w:rPr>
        <w:t>การประยุกต์ใช้บทกลับของ1ทฤษฎีบทพีทาโกรัสในชีวิตจริง</w:t>
      </w:r>
      <w:r w:rsidR="00D173A2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D173A2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17AAA3D6" w14:textId="00C9F832" w:rsidR="0088681B" w:rsidRPr="00D84BF5" w:rsidRDefault="0088681B" w:rsidP="00901AC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28"/>
        </w:rPr>
      </w:pP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แผนการจัดการเรียนรู้ที่ </w:t>
      </w:r>
      <w:r w:rsidR="00F04DC9"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>10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 xml:space="preserve">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เรื่อง </w:t>
      </w:r>
      <w:r w:rsidR="003C2A0B" w:rsidRPr="00D84BF5">
        <w:rPr>
          <w:rFonts w:ascii="TH SarabunPSK" w:hAnsi="TH SarabunPSK" w:cs="TH SarabunPSK" w:hint="cs"/>
          <w:sz w:val="28"/>
          <w:cs/>
        </w:rPr>
        <w:t>ประมวลความรู้ทฤษฎีบทพีทาโกรัสและทดสอบประเมินผล</w:t>
      </w:r>
      <w:r w:rsidR="00D173A2">
        <w:rPr>
          <w:rFonts w:ascii="TH SarabunPSK" w:eastAsia="Times New Roman" w:hAnsi="TH SarabunPSK" w:cs="TH SarabunPSK"/>
          <w:color w:val="000000"/>
          <w:sz w:val="28"/>
          <w:cs/>
        </w:rPr>
        <w:tab/>
      </w:r>
      <w:r w:rsidR="00D173A2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         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จำนวน </w:t>
      </w:r>
      <w:r w:rsidRPr="00D84BF5">
        <w:rPr>
          <w:rFonts w:ascii="TH SarabunPSK" w:eastAsia="Times New Roman" w:hAnsi="TH SarabunPSK" w:cs="TH SarabunPSK" w:hint="cs"/>
          <w:color w:val="000000"/>
          <w:sz w:val="28"/>
        </w:rPr>
        <w:t>1</w:t>
      </w:r>
      <w:r w:rsidRPr="00D84BF5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ชั่วโมง</w:t>
      </w:r>
    </w:p>
    <w:p w14:paraId="6F5E9F73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B997F9" w14:textId="2BF74A68" w:rsidR="001E43DE" w:rsidRPr="00625E9C" w:rsidRDefault="00625E9C" w:rsidP="001E43DE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 </w:t>
      </w: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ความหมาย</w:t>
      </w:r>
      <w:r w:rsidR="001E43D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 </w:t>
      </w:r>
      <w:r w:rsidR="001E43DE"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การจัดการเรียนรู้</w:t>
      </w:r>
      <w:r w:rsidR="001E43DE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1E43DE" w:rsidRPr="005C20CF">
        <w:rPr>
          <w:rFonts w:ascii="TH SarabunPSK" w:hAnsi="TH SarabunPSK" w:cs="TH SarabunPSK"/>
          <w:b/>
          <w:bCs/>
          <w:sz w:val="32"/>
          <w:szCs w:val="32"/>
          <w:cs/>
        </w:rPr>
        <w:t>ห้องเรียนกลับด้าน (</w:t>
      </w:r>
      <w:r w:rsidR="001E43DE" w:rsidRPr="005C20CF">
        <w:rPr>
          <w:rFonts w:ascii="TH SarabunPSK" w:hAnsi="TH SarabunPSK" w:cs="TH SarabunPSK"/>
          <w:b/>
          <w:bCs/>
          <w:sz w:val="32"/>
          <w:szCs w:val="32"/>
        </w:rPr>
        <w:t>Flipped Classroom)</w:t>
      </w:r>
    </w:p>
    <w:p w14:paraId="5CB53659" w14:textId="14080FA4" w:rsidR="00625E9C" w:rsidRPr="00625E9C" w:rsidRDefault="00625E9C" w:rsidP="001E43DE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52C84529" w14:textId="5D51F55C" w:rsidR="00244CAD" w:rsidRPr="00244CAD" w:rsidRDefault="008248AE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โจนาธาน เบอร์กมานน์ และ อาร์รอน แซมส์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Jonathan Bergmann &amp; Aaron Sams, 2012)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ผู้บุกเบิกโมเดลนี้ นิยามว่า ห้องเรียนกลับด้านคือรูปแบบการจัดการเรียนการสอนที่เปลี่ยนผ่านการถ่ายทอดความรู้หรือการบรรยายโดยตรง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Direct Instruction)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จากพื้นที่การเรียนรู้ร่วมกันในชั้นเรียน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Collective Learning Space)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ไปสู่พื้นที่การเรียนรู้ส่วนบุคคลนอกห้องเรียน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Individual Learning Space)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โดยอาศัยสื่อวิดีทัศน์บทเรียนออนไลน์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เหลือพื้นที่และเวลาในชั้นเรียนสำหรับการจัดกิจกรรมการเรียนรู้ร่วมกันและการมีส่วนร่วมเชิงรุก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Active Learning)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ลอดจนการทำกิจกรรมเชิงปฏิบัติการและแก้ปัญหาร่วมกันของผู้เรียนภายใต้การแนะแนวอย่างใกล้ชิดรายบุคคลของผู้สอน</w:t>
      </w:r>
    </w:p>
    <w:p w14:paraId="68121188" w14:textId="4F029081" w:rsidR="00244CAD" w:rsidRPr="00244CAD" w:rsidRDefault="00C77CA6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เจคอบ โลเวลล์ บิชอป และ แมทธิว เอ. เวอร์เลเกอร์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Jacob Lowell Bishop &amp; Matthew A. Verleger, 2013)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ได้เสนอคำจำกัดความเชิงโครงสร้างแนวคิดไว้ว่า ห้องเรียนกลับด้านเป็นเทคนิคการสอนที่ประกอบด้วย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ส่วนสำคัญอย่างเป็นระบบ ได้แก่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1)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ส่วนกิจกรรมการเรียนรู้แบบกลุ่มที่มีปฏิสัมพันธ์เชิงรุกภายในห้องเรียน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In-class Interactive Group Learning Activities)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ซึ่งมีรากฐานมาจากทฤษฎีการเรียนรู้ที่ยึดผู้เรียนเป็นศูนย์กลาง และ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ส่วนการเรียนรู้เนื้อหาความรู้พื้นฐานเป็นรายบุคคลด้วยคอมพิวเตอร์นอกห้องเรียนล่วงหน้า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Out-of-class Direct Computer-based Individual Instruction)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เช่น การรับชมวิดีโอบรรยายเนื้อหาบทเรียน</w:t>
      </w:r>
    </w:p>
    <w:p w14:paraId="18376DDE" w14:textId="306E8080" w:rsidR="00244CAD" w:rsidRPr="00244CAD" w:rsidRDefault="00C77CA6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มอรีน เลจ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เกลนน์ แพลตต์ และ ไมเคิล เทรเกลีย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Maureen Lage, Glenn Platt &amp; Michael Treglia, 2000)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ได้ให้ความหมายดั้งเดิมในฐานะผู้คิดค้นแนวคิด "การกลับด้านห้องเรียน"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Inverting the Classroom)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ว่าเป็นกระบวนการจัดการเรียนรู้ที่พลิกกลับกิจกรรมทุกอย่างที่เคยจัดในห้องเรียนให้ไปอยู่นอก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ห้องเรียน และกิจกรรมที่เคยเป็นงานนอกห้องเรียนให้กลับเข้ามาจัดขึ้นภายในห้องเรียนแทน ทั้งนี้เพื่อสร้างสภาพแวดล้อมการเรียนรู้ที่ครอบคลุมและสามารถตอบสนองความแตกต่างระหว่างบุคคลรวมถึงลีลาการเรียนรู้ที่หลากหลายของผู้เรียนแต่ละคนได้</w:t>
      </w:r>
    </w:p>
    <w:p w14:paraId="217EA0DC" w14:textId="1A448DF6" w:rsidR="00244CAD" w:rsidRPr="00244CAD" w:rsidRDefault="00C77CA6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ศาสตราจารย์เกียรติคุณ นพ. วิจารณ์ พานิช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2556)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ได้นิยามคำว่า "ห้องเรียนกลับทาง"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Flipped Classroom)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ในบริบทการศึกษาไทยว่า หมายถึง แนวการจัดการเรียนรู้ที่เปลี่ยนบทบาทของครูจากการเป็นผู้ถ่ายทอดหรือบรรยายเนื้อหา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Lecturer)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หน้าชั้นเรียน มาทำหน้าที่เป็น "โค้ช"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Coach)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 "ผู้อำนวยความสะดวก"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Facilitator)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ที่สร้างความตื่นตัวในการเรียนรู้ โดยให้ผู้เรียนศึกษาตัวเนื้อหาพื้นฐานที่บ้านล่วงหน้าผ่านคลิปวิดีโอหรือสื่อไอซีที และใช้เวลาในชั้นเรียนสร้างปฏิสัมพันธ์อย่างใกล้ชิดกับผู้เรียนรายบุคคลเพื่อช่วยเหลือผู้เรียนให้เข้าใจหลักการทางวิชาการและคิดวิเคราะห์ได้อย่างลึกซึ้ง</w:t>
      </w:r>
    </w:p>
    <w:p w14:paraId="11EDEF24" w14:textId="5306D994" w:rsidR="00244CAD" w:rsidRPr="00244CAD" w:rsidRDefault="00C77CA6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ดร.สุรศักดิ์ ปาเฮ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2556)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ได้สรุปความหมายว่า ห้องเรียนกลับด้านเป็นรูปแบบหนึ่งของการจัดการเรียนการสอนที่สลับสับเปลี่ยนกระบวนการเรียนรู้ โดยการย้ายเนื้อหาสาระการบรรยายหลักสูตรล่วงหน้าไปให้ผู้เรียนได้ศึกษาและทำการเรียนรู้ด้วยตนเองผ่านสื่อวิดีทัศน์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Video Lectures)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หรือเทคโนโลยีระบบสารสนเทศภายนอกชั้นเรียนหรือที่บ้าน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ส่วนเวลาการเข้าชั้นเรียนปกติจะถูกทดแทนด้วยกิจกรรมการเรียนรู้เชิงสืบสอบร่วมกัน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Inquiry-based Learning)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การทำแบบฝึกปฏิบัติการแก้โจทย์ปัญหา และกิจกรรมกลุ่มเชิงรุกโดยมีครูคอยอำนวยความสะดวกและให้คำปรึกษาชี้แนะอย่างเป็นระบบ</w:t>
      </w:r>
    </w:p>
    <w:p w14:paraId="6FFBFC09" w14:textId="48D5D9FB" w:rsidR="00244CAD" w:rsidRPr="00244CAD" w:rsidRDefault="00C77CA6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ฐานิตา ลิ่มวงศ์ และ ยุพาภรณ์ แสงฤทธิ์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2562)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ระบุว่า ห้องเรียนกลับด้าน หมายถึง รูปแบบการสอนที่ผู้สอนปรับเปลี่ยนรูปแบบการนำเสนอบทเรียนจากการบรรยายหน้าชั้นเรียนไปเป็นการศึกษาเนื้อหาความรู้พื้นฐานล่วงหน้าด้วยตนเองนอกชั้นเรียนตามความสะดวก ผ่านสื่อนวัตกรรมหรือระบบออนไลน์ที่ผู้สอนจัดหาและออกแบบเตรียมไว้ให้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แล้วนำช่วงเวลาในห้องเรียนมาใช้ทำกิจกรรมเชิงปฏิบัติการ ฝึกคิด ประยุกต์ความรู้ และร่วมกันอภิปรายถามตอบข้อซักถาม โดยมีครูทำหน้าที่แนะแนวทาง ช่วยเหลือ และประเมินผลการเรียนรู้</w:t>
      </w:r>
    </w:p>
    <w:p w14:paraId="3100DBCF" w14:textId="4F185C82" w:rsidR="00244CAD" w:rsidRPr="00244CAD" w:rsidRDefault="00C77CA6" w:rsidP="00244CA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จากความหมายดังกล่าวข้างต้น ผู้วิจัยสรุปได้ว่า การจัดการเรียนรู้แบบห้องเรียนกลับด้าน (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Flipped Classroom) 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</w:t>
      </w:r>
      <w:r w:rsidR="00244CAD" w:rsidRPr="00244C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รูปแบบการจัดกิจกรรมการเรียนรู้คณิตศาสตร์ที่พลิกกลับกระบวนการเรียนรู้แบบดั้งเดิม โดยย้ายกิจกรรมการเรียนรู้ทฤษฎีหรือมโนทัศน์ขั้นพื้นฐาน (เช่น ทฤษฎีบทพีทาโกรัส) ไปอยู่นอกห้องเรียนล่วงหน้า เพื่อให้ผู้เรียนศึกษาด้วยตนเองผ่านระบบออนไลน์ตามอัตราความก้าวหน้าของตนเอง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แล้วใช้เวลาอันมีค่าภายในชั้นเรียนปกติไปกับกิจกรรมกลุ่มเชิงรุก (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Active Learning) 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การสืบเสาะหาความรู้ และการแก้โจทย์ปัญหาคณิตศาสตร์ที่ซับซ้อนร่วมกัน เพื่อส่งเสริมความสามารถในการแก้ปัญหาทางคณิตศาสตร์และยกระดับการเรียนรู้ให้เกิดความรู้จริง (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Mastery Learning) </w:t>
      </w:r>
      <w:r w:rsidR="00244CAD" w:rsidRPr="00244CA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โดยมีครูผู้สอนทำหน้าที่เป็นโค้ชและผู้อำนวยความสะดวกอย่างใกล้ชิดเป็นรายบุคคล</w:t>
      </w:r>
    </w:p>
    <w:p w14:paraId="2F4B999B" w14:textId="70E96624" w:rsidR="00625E9C" w:rsidRPr="00244CAD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50A82D" w14:textId="6130EE75" w:rsidR="00625E9C" w:rsidRP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8104D0" w14:textId="77777777" w:rsidR="00E27702" w:rsidRDefault="00E27702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 w:type="page"/>
      </w:r>
    </w:p>
    <w:p w14:paraId="6B508A28" w14:textId="4A2B4EF6" w:rsidR="00625E9C" w:rsidRPr="001E43DE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2. </w:t>
      </w: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ขั้นตอน</w:t>
      </w:r>
      <w:r w:rsidR="001E43DE"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การจัดการเรียนรู้</w:t>
      </w:r>
      <w:r w:rsidR="001E43DE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1E43DE" w:rsidRPr="005C20CF">
        <w:rPr>
          <w:rFonts w:ascii="TH SarabunPSK" w:hAnsi="TH SarabunPSK" w:cs="TH SarabunPSK"/>
          <w:b/>
          <w:bCs/>
          <w:sz w:val="32"/>
          <w:szCs w:val="32"/>
          <w:cs/>
        </w:rPr>
        <w:t>ห้องเรียนกลับด้าน (</w:t>
      </w:r>
      <w:r w:rsidR="001E43DE" w:rsidRPr="005C20CF">
        <w:rPr>
          <w:rFonts w:ascii="TH SarabunPSK" w:hAnsi="TH SarabunPSK" w:cs="TH SarabunPSK"/>
          <w:b/>
          <w:bCs/>
          <w:sz w:val="32"/>
          <w:szCs w:val="32"/>
        </w:rPr>
        <w:t>Flipped Classroom)</w:t>
      </w:r>
    </w:p>
    <w:p w14:paraId="0BD10923" w14:textId="77777777" w:rsidR="00625E9C" w:rsidRPr="00625E9C" w:rsidRDefault="00625E9C" w:rsidP="00625E9C">
      <w:p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0797CAB6" w14:textId="35EDF9A4" w:rsidR="00FE0263" w:rsidRPr="00FE0263" w:rsidRDefault="00625E9C" w:rsidP="00FE0263">
      <w:p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โจนาธาน เบอร์กมานน์ และ อาร์รอน แซมส์ (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Bergmann &amp; Sams, 2012)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เสนอขั้นตอนการจัดกิจกรรมการเรียนรู้ที่มีจุดเน้นอยู่ที่ความเชื่อมโยงระหว่าง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พื้นที่เรียนรู้ ได้แก่</w:t>
      </w:r>
    </w:p>
    <w:p w14:paraId="65484B42" w14:textId="20171480" w:rsidR="00FE0263" w:rsidRPr="00FE0263" w:rsidRDefault="00FE0263" w:rsidP="00FE0263">
      <w:pPr>
        <w:numPr>
          <w:ilvl w:val="0"/>
          <w:numId w:val="5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ขั้นตอนนอกห้องเรียน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Individual Space)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ผู้เรียนเข้าถึงบทเรียนและรับข้อมูลเนื้อหาพื้นฐานผ่านสื่อดิจิทัศน์ เช่น คลิปวิดีโอออนไลน์ ที่ครูจัดเตรียมหรือสร้างขึ้นตามเวลาและสถานที่ที่ตนเองสะดวก</w:t>
      </w:r>
    </w:p>
    <w:p w14:paraId="217C0416" w14:textId="307A3317" w:rsidR="00FE0263" w:rsidRPr="00FE0263" w:rsidRDefault="00FE0263" w:rsidP="00FE0263">
      <w:pPr>
        <w:numPr>
          <w:ilvl w:val="0"/>
          <w:numId w:val="5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ขั้นตอนในห้องเรียน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Group Space)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นำผู้เรียนทำกิจกรรมเชิงรุก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Active Learning)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ที่เน้นการแก้โจทย์ปัญหา การทดลองปฏิบัติ หรือการอภิปรายร่วมกันเป็นกลุ่ม โดยครูเดินสำรวจและให้ปฏิสัมพันธ์ความช่วยเหลือผู้เรียนรายคนอย่างยืดหยุ่น</w:t>
      </w:r>
    </w:p>
    <w:p w14:paraId="2DB5830E" w14:textId="2D6E5308" w:rsidR="00FE0263" w:rsidRPr="00FE0263" w:rsidRDefault="00F411FC" w:rsidP="00FE0263">
      <w:p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ดร.สุรศักดิ์ ปาเฮ (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2556)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และแบบจำลอง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Schoolwires (2013)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นำเสนอวงจรการจัดกิจกรรมการเรียนรู้แบบห้องเรียนกลับด้านที่หมุนเวียนต่อเนื่องกันอย่างเป็นระบบออกเป็น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4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 (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4-Cycle Model)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ดังนี้</w:t>
      </w:r>
    </w:p>
    <w:p w14:paraId="2771795E" w14:textId="7C741CF7" w:rsidR="00FE0263" w:rsidRPr="00FE0263" w:rsidRDefault="00FE0263" w:rsidP="00FE0263">
      <w:pPr>
        <w:numPr>
          <w:ilvl w:val="0"/>
          <w:numId w:val="6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ขั้นการสืบค้นเพื่อให้เกิดมโนทัศน์รวบยอด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Concept Exploration)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ขั้นตอนการศึกษาเนื้อหาพื้นฐานนอกชั้นเรียนล่วงหน้า โดยครูผู้สอนคอยแนะแนวแหล่งค้นคว้า เช่น สื่อวิดีโอบรรยาย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Video Lectures)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พอดคาสต์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Podcasts)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หรือคลังเว็บไซต์ความรู้</w:t>
      </w:r>
    </w:p>
    <w:p w14:paraId="4749D75A" w14:textId="0D881F61" w:rsidR="00FE0263" w:rsidRPr="00FE0263" w:rsidRDefault="00FE0263" w:rsidP="00FE0263">
      <w:pPr>
        <w:numPr>
          <w:ilvl w:val="0"/>
          <w:numId w:val="6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ขั้นการสร้างองค์ความรู้อย่างมีความหมาย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Meaning Making)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ที่ผู้เรียนทำการบูรณาการและสร้างทักษะความรู้ใหม่ด้วยตนเองผ่านกิจกรรมและสื่อสังคมออนไลน์ เช่น กระดานอภิปรายออนไลน์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Discussion Boards)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การทำแบบทดสอบ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Tests)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หรือการเขียนบล็อกเรียนรู้</w:t>
      </w:r>
    </w:p>
    <w:p w14:paraId="76D7671E" w14:textId="3A28723A" w:rsidR="00FE0263" w:rsidRPr="00FE0263" w:rsidRDefault="00FE0263" w:rsidP="00FE0263">
      <w:pPr>
        <w:numPr>
          <w:ilvl w:val="0"/>
          <w:numId w:val="6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ขั้นการกำหนดยุทธวิธีเพิ่มพูนประสบการณ์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Experiential Engagement)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กิจกรรมในชั้นเรียนที่ครูผู้สอนทำหน้าที่ออกแบบและชี้แนะกิจกรรมจำลองรูปแบบที่หลากหลาย เช่น เกมคณิตศาสตร์ สถานการณ์ประยุกต์ การทดลอง หรือกิจกรรมสื่อปฏิสัมพันธ์เพื่อสร้างความตื่นตัว</w:t>
      </w:r>
    </w:p>
    <w:p w14:paraId="409BD86B" w14:textId="3CB2F86E" w:rsidR="00FE0263" w:rsidRPr="00FE0263" w:rsidRDefault="00FE0263" w:rsidP="00FE0263">
      <w:pPr>
        <w:numPr>
          <w:ilvl w:val="0"/>
          <w:numId w:val="6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ขั้นการสาธิตและประยุกต์ใช้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Demonstration &amp; Application)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ขั้นตอนส่งเสริมการเรียนรู้เชิงสร้างสรรค์ระดับสูง โดยผู้เรียนประยุกต์ใช้และสาธิตองค์ความรู้ที่เกิดขึ้นด้วยการจัดทำโครงงาน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Project)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หรือการนำเสนอผลงานกลุ่ม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>Presentations)</w:t>
      </w:r>
    </w:p>
    <w:p w14:paraId="35CA57B7" w14:textId="2EB748F7" w:rsidR="00FE0263" w:rsidRPr="00FE0263" w:rsidRDefault="00584CE5" w:rsidP="00FE0263">
      <w:p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ศาสตราจารย์เกียรติคุณ นพ. วิจารณ์ พานิช (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2556)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ได้นำเสนอโครงสร้างกิจกรรมและขั้นตอนเวลาเรียนในคาบปกติของห้องเรียนกลับด้านไว้ดังนี้</w:t>
      </w:r>
    </w:p>
    <w:p w14:paraId="2E93CEF7" w14:textId="313EBEE4" w:rsidR="00FE0263" w:rsidRPr="00FE0263" w:rsidRDefault="00FE0263" w:rsidP="00FE0263">
      <w:pPr>
        <w:numPr>
          <w:ilvl w:val="0"/>
          <w:numId w:val="7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กิจกรรมนำเข้าสู่บทเรียน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Warm-up)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ใช้เวลาสั้น ๆ ประมาณ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นาทีเพื่อเตรียมความพร้อมผู้เรียน</w:t>
      </w:r>
    </w:p>
    <w:p w14:paraId="77779825" w14:textId="4F2E026D" w:rsidR="00FE0263" w:rsidRPr="00FE0263" w:rsidRDefault="00FE0263" w:rsidP="00FE0263">
      <w:pPr>
        <w:numPr>
          <w:ilvl w:val="0"/>
          <w:numId w:val="7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กิจกรรมซักถามและอภิปรายเกี่ยวกับวิดีทัศน์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ใช้เวลาประมาณ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 เพื่อให้ครูซักถามข้อสงสัยและตรวจสอบฐานความเข้าใจจากการเรียนรู้ล่วงหน้าของนักเรียน</w:t>
      </w:r>
    </w:p>
    <w:p w14:paraId="4214A90B" w14:textId="331FE205" w:rsidR="00FE0263" w:rsidRPr="00FE0263" w:rsidRDefault="00FE0263" w:rsidP="00FE0263">
      <w:pPr>
        <w:numPr>
          <w:ilvl w:val="0"/>
          <w:numId w:val="7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กิจกรรมการเรียนรู้เชิงรุก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Active Learning/Lab)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ใช้เวลาร่วม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ชั่วโมง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15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 เพื่อให้นักเรียนทำกิจกรรมแก้ปัญหาตามที่ครูมอบหมายหรือนักเรียนออกแบบเอง ทำใบกิจกรรมกลุ่ม หรือปฏิบัติงานกลุ่ม</w:t>
      </w:r>
    </w:p>
    <w:p w14:paraId="2DA5F086" w14:textId="10EEC9D5" w:rsidR="00FE0263" w:rsidRPr="00FE0263" w:rsidRDefault="0016715A" w:rsidP="00FE0263">
      <w:p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ฐานิตา ลิ่มวงศ์ และ ยุพาภรณ์ แสงฤทธิ์ (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2562)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ได้จำแนกกระบวนการเป็น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="00FE0263"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ระยะสำคัญ</w:t>
      </w:r>
      <w:r w:rsidR="009B2E8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ได้แก่</w:t>
      </w:r>
    </w:p>
    <w:p w14:paraId="5209233D" w14:textId="77777777" w:rsidR="00FE0263" w:rsidRPr="00FE0263" w:rsidRDefault="00FE0263" w:rsidP="00FE0263">
      <w:pPr>
        <w:numPr>
          <w:ilvl w:val="0"/>
          <w:numId w:val="8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ขั้นก่อนเข้าเรียน (นอกห้องเรียน)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: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ผู้เรียนเข้าศึกษาบทเรียน (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Information Acquisition)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ด้วยตนเองตามแหล่งเรียนรู้หรือสื่อนวัตกรรมที่ครูเตรียมไว้</w:t>
      </w:r>
    </w:p>
    <w:p w14:paraId="4399BDD7" w14:textId="77777777" w:rsidR="00FE0263" w:rsidRPr="00FE0263" w:rsidRDefault="00FE0263" w:rsidP="00FE0263">
      <w:pPr>
        <w:numPr>
          <w:ilvl w:val="0"/>
          <w:numId w:val="8"/>
        </w:numPr>
        <w:shd w:val="clear" w:color="auto" w:fill="FFFFFF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ขั้นระหว่างอยู่ในห้องเรียน (ในห้องเรียน)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: </w:t>
      </w:r>
      <w:r w:rsidRPr="00FE026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เป็นการจัดกิจกรรมส่งเสริมการคิดวิเคราะห์ การประยุกต์ใช้ และการทำงานร่วมกัน โดยผู้สอนเปลี่ยนบทบาทเป็นผู้ช่วยเหลือและประเมินผล</w:t>
      </w:r>
    </w:p>
    <w:p w14:paraId="128C20DD" w14:textId="77777777" w:rsidR="00246939" w:rsidRPr="00625E9C" w:rsidRDefault="00246939" w:rsidP="00625E9C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</w:p>
    <w:p w14:paraId="63B286C4" w14:textId="77777777" w:rsidR="00246939" w:rsidRDefault="00246939">
      <w:pPr>
        <w:spacing w:after="160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br w:type="page"/>
      </w:r>
    </w:p>
    <w:p w14:paraId="51DCAD5B" w14:textId="05A69BC5" w:rsidR="00625E9C" w:rsidRPr="005E7114" w:rsidRDefault="00625E9C" w:rsidP="00625E9C">
      <w:pPr>
        <w:pStyle w:val="NormalWeb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spacing w:before="0" w:beforeAutospacing="0" w:after="0" w:afterAutospacing="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625E9C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ตารางที่ </w:t>
      </w:r>
      <w:r w:rsidRPr="00625E9C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Pr="00625E9C">
        <w:rPr>
          <w:rFonts w:ascii="TH SarabunPSK" w:hAnsi="TH SarabunPSK" w:cs="TH SarabunPSK" w:hint="cs"/>
          <w:color w:val="000000"/>
          <w:sz w:val="32"/>
          <w:szCs w:val="32"/>
          <w:cs/>
        </w:rPr>
        <w:t>สังเคราะห์</w:t>
      </w:r>
      <w:r w:rsidRPr="00625E9C">
        <w:rPr>
          <w:rFonts w:ascii="TH SarabunPSK" w:hAnsi="TH SarabunPSK" w:cs="TH SarabunPSK" w:hint="cs"/>
          <w:sz w:val="32"/>
          <w:szCs w:val="32"/>
          <w:cs/>
        </w:rPr>
        <w:t>ขั้นตอนการจัดการเรียนรู้</w:t>
      </w:r>
      <w:r w:rsidR="005E7114" w:rsidRPr="005E7114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5E7114" w:rsidRPr="005E7114">
        <w:rPr>
          <w:rFonts w:ascii="TH SarabunPSK" w:hAnsi="TH SarabunPSK" w:cs="TH SarabunPSK"/>
          <w:sz w:val="32"/>
          <w:szCs w:val="32"/>
          <w:cs/>
        </w:rPr>
        <w:t>ห้องเรียนกลับด้าน (</w:t>
      </w:r>
      <w:r w:rsidR="005E7114" w:rsidRPr="005E7114">
        <w:rPr>
          <w:rFonts w:ascii="TH SarabunPSK" w:hAnsi="TH SarabunPSK" w:cs="TH SarabunPSK"/>
          <w:sz w:val="32"/>
          <w:szCs w:val="32"/>
        </w:rPr>
        <w:t>Flipped Classroom)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25E9C" w:rsidRPr="00625E9C" w14:paraId="0D8545CA" w14:textId="77777777" w:rsidTr="008B2500">
        <w:trPr>
          <w:tblHeader/>
        </w:trPr>
        <w:tc>
          <w:tcPr>
            <w:tcW w:w="2268" w:type="dxa"/>
          </w:tcPr>
          <w:p w14:paraId="19F366D6" w14:textId="77777777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เจนเช่น (</w:t>
            </w: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Jensen</w:t>
            </w: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  <w:p w14:paraId="29BCCD00" w14:textId="77777777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(2000)</w:t>
            </w:r>
          </w:p>
        </w:tc>
        <w:tc>
          <w:tcPr>
            <w:tcW w:w="2268" w:type="dxa"/>
          </w:tcPr>
          <w:p w14:paraId="4B1147C0" w14:textId="45FE6B06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วิมลรัตน์ สุนทรโรจน์ (</w:t>
            </w: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2555)</w:t>
            </w:r>
          </w:p>
        </w:tc>
        <w:tc>
          <w:tcPr>
            <w:tcW w:w="2268" w:type="dxa"/>
          </w:tcPr>
          <w:p w14:paraId="70FA66EA" w14:textId="77777777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</w:pP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นิราศ จันทรจิตร</w:t>
            </w:r>
            <w:r w:rsidRPr="00625E9C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  <w:p w14:paraId="514B1ADD" w14:textId="77777777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25E9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(2553 )</w:t>
            </w:r>
          </w:p>
        </w:tc>
        <w:tc>
          <w:tcPr>
            <w:tcW w:w="2268" w:type="dxa"/>
          </w:tcPr>
          <w:p w14:paraId="495273DD" w14:textId="77777777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25E9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ชนาธิป พรกุล </w:t>
            </w:r>
          </w:p>
          <w:p w14:paraId="7B33CE7B" w14:textId="77777777" w:rsidR="00625E9C" w:rsidRPr="00625E9C" w:rsidRDefault="00625E9C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25E9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(</w:t>
            </w:r>
            <w:r w:rsidRPr="00625E9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2554</w:t>
            </w:r>
            <w:r w:rsidRPr="00625E9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625E9C" w:rsidRPr="00625E9C" w14:paraId="2E967B94" w14:textId="77777777" w:rsidTr="00E9205E">
        <w:tc>
          <w:tcPr>
            <w:tcW w:w="2268" w:type="dxa"/>
            <w:tcBorders>
              <w:bottom w:val="single" w:sz="4" w:space="0" w:color="auto"/>
            </w:tcBorders>
          </w:tcPr>
          <w:p w14:paraId="570010A9" w14:textId="0950A705" w:rsidR="00625E9C" w:rsidRPr="00625E9C" w:rsidRDefault="003B1213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พื้นที่เรียนรู้ส่วนบุคคล (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Individual Space) </w:t>
            </w:r>
            <w:r w:rsidRPr="005D2F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รับข้อมูลเนื้อหาบทเรียนขั้นพื้นฐานผ่านการรับชมสื่อวิดีทัศน์ออนไลน์ล่วงหน้าที่บ้านล่วงหน้าตามจังหวะการเรียนรู้ของตนเอง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3C6B893" w14:textId="77777777" w:rsidR="006B3E49" w:rsidRDefault="003B1213" w:rsidP="008B2500">
            <w:pPr>
              <w:shd w:val="clear" w:color="auto" w:fill="FFFFFF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ขั้นที่ 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1 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การสืบค้นเพื่อให้เกิดมโนทัศน์รวบยอด (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Concept Exploration)</w:t>
            </w:r>
          </w:p>
          <w:p w14:paraId="6DD04EB0" w14:textId="77777777" w:rsidR="00EB3E72" w:rsidRDefault="00EB3E72" w:rsidP="008B2500">
            <w:pPr>
              <w:shd w:val="clear" w:color="auto" w:fill="FFFFFF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1096968" w14:textId="195878AD" w:rsidR="00625E9C" w:rsidRPr="00625E9C" w:rsidRDefault="003B1213" w:rsidP="008B2500">
            <w:pPr>
              <w:shd w:val="clear" w:color="auto" w:fill="FFFFFF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ขั้นที่ 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2 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การสร้างองค์ความรู้อย่างมีความหมาย (</w:t>
            </w:r>
            <w:r w:rsidRPr="003B12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Meaning Making) </w:t>
            </w:r>
            <w:r w:rsidRPr="00EB3E7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ศึกษาบทเรียนล่วงหน้าจากวิดีโอออนไลน์ พอดคาสต์ หรือเว็บไซต์ และบูรณาการสรุปสาระสำคัญผ่านกระดานอภิปรายออนไลน์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1D7741" w14:textId="0447BA51" w:rsidR="00625E9C" w:rsidRPr="00625E9C" w:rsidRDefault="00A435CB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435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ขั้นศึกษาตัวเนื้อหาวิชา (</w:t>
            </w:r>
            <w:r w:rsidRPr="00A435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Acquire</w:t>
            </w:r>
            <w:r w:rsidR="00EB3E7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A435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Knowledge) </w:t>
            </w:r>
            <w:r w:rsidRPr="00EB3E7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ทำความเข้าใจหลักการทางวิชาการและข้อความรู้เบื้องต้นด้วยตนเองล่วงหน้าที่บ้านผ่านการชมคลิปวิดีโอหรือสื่อเทคโนโลยีสารสนเทศไอซีทีที่ครูจัดสรรไว้ให้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2749C21" w14:textId="7436678B" w:rsidR="00625E9C" w:rsidRPr="00625E9C" w:rsidRDefault="00A435CB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435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ขั้นก่อนเข้าเรียน</w:t>
            </w:r>
            <w:r w:rsidRPr="00A435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EB3E7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ศึกษาบทเรียนและมโนทัศน์เบื้องต้นล่วงหน้าที่บ้านด้วยตนเองตามอัตราความก้าวหน้าของตนผ่านสื่อนวัตกรรมหรือระบบออนไลน์ที่ผู้สอนได้จัดเตรียมไว้</w:t>
            </w:r>
          </w:p>
        </w:tc>
      </w:tr>
      <w:tr w:rsidR="00625E9C" w:rsidRPr="00625E9C" w14:paraId="7A30805B" w14:textId="77777777" w:rsidTr="00E9205E">
        <w:tc>
          <w:tcPr>
            <w:tcW w:w="2268" w:type="dxa"/>
            <w:tcBorders>
              <w:bottom w:val="single" w:sz="4" w:space="0" w:color="auto"/>
            </w:tcBorders>
          </w:tcPr>
          <w:p w14:paraId="5E0F96AF" w14:textId="58F0D8A8" w:rsidR="00625E9C" w:rsidRPr="00625E9C" w:rsidRDefault="00E5257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ขั้นตั้งคำถามและทบทวนล่วงหน้า</w:t>
            </w: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EB3E7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นำประเด็นคำถามหรือข้อสงสัยจากการศึกษาเนื้อหาผ่านคลิปวิดีโอล่วงหน้ามาแลกเปลี่ยนเพื่อเตรียมอภิปรายในห้องเรีย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714A113" w14:textId="72EA1750" w:rsidR="00625E9C" w:rsidRPr="00625E9C" w:rsidRDefault="00E52579" w:rsidP="008B2500">
            <w:pPr>
              <w:shd w:val="clear" w:color="auto" w:fill="FFFFFF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ขั้นที่ </w:t>
            </w: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3 </w:t>
            </w: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การกำหนดยุทธวิธีเพิ่มพูนประสบการณ์ (</w:t>
            </w: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Experiential Engagement) (</w:t>
            </w: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ช่วงต้น)</w:t>
            </w:r>
            <w:r w:rsidRPr="00E5257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EB3E7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ผู้สอนจัดกิจกรรมนำเข้าสู่บทเรียนเพื่อตรวจสอบความพร้อม เชื่อมโยงความรู้เดิม และทบทวนสาระสำคัญสั้น ๆ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AAEAF51" w14:textId="77777777" w:rsidR="003548C8" w:rsidRDefault="00223CE2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1. 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กิจกรรม 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Warm-up (5 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นาที)</w:t>
            </w:r>
          </w:p>
          <w:p w14:paraId="7945C23B" w14:textId="77777777" w:rsidR="00AC57DF" w:rsidRDefault="00AC57DF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0D742627" w14:textId="011941EC" w:rsidR="00625E9C" w:rsidRPr="00625E9C" w:rsidRDefault="00223CE2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2. 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กิจกรรมถาม-ตอบเกี่ยวกับวิดีทัศน์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(10 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นาที)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AC57D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ครูพูดคุยอภิปรายสั้น ๆ ซักถามประเด็นข้อสงสัยจากการรับชมวิดีโอของผู้เรียน เพื่อตรวจเช็คความพร้อมรายคน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EDA5D0C" w14:textId="25FA62A3" w:rsidR="00625E9C" w:rsidRPr="00625E9C" w:rsidRDefault="00223CE2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ขั้นระหว่างเรียน (ระยะเริ่มต้น)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AC57D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ซักถามอภิปรายร่วมกัน ตอบข้อซักถามในประเด็นที่ซับซ้อน</w:t>
            </w:r>
            <w:r w:rsidRPr="00223CE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DD4C3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เคลียร์แนวคิดที่เข้าใจคลาดเคลื่อน และสรุปองค์ความรู้พื้นฐานร่วมกัน</w:t>
            </w:r>
          </w:p>
        </w:tc>
      </w:tr>
      <w:tr w:rsidR="00246939" w:rsidRPr="00625E9C" w14:paraId="0F41406E" w14:textId="77777777" w:rsidTr="00E9205E"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EC3EB" w14:textId="77777777" w:rsidR="00246939" w:rsidRDefault="0024693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9E6C797" w14:textId="77777777" w:rsidR="00246939" w:rsidRDefault="0024693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6ECE0F6" w14:textId="77777777" w:rsidR="00246939" w:rsidRPr="000A328B" w:rsidRDefault="0024693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EF751" w14:textId="77777777" w:rsidR="00246939" w:rsidRPr="00240B88" w:rsidRDefault="0024693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E2D6F2" w14:textId="77777777" w:rsidR="00246939" w:rsidRPr="00FF06BB" w:rsidRDefault="0024693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5CF574" w14:textId="77777777" w:rsidR="00246939" w:rsidRPr="00422AE6" w:rsidRDefault="00246939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625E9C" w:rsidRPr="00625E9C" w14:paraId="7E970EF7" w14:textId="77777777" w:rsidTr="00E9205E">
        <w:tc>
          <w:tcPr>
            <w:tcW w:w="2268" w:type="dxa"/>
            <w:tcBorders>
              <w:top w:val="nil"/>
            </w:tcBorders>
          </w:tcPr>
          <w:p w14:paraId="22FE3BF5" w14:textId="7BADCB3D" w:rsidR="00625E9C" w:rsidRPr="00625E9C" w:rsidRDefault="000A328B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A328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พื้นที่เรียนรู้ร่วมกัน (</w:t>
            </w:r>
            <w:r w:rsidRPr="000A328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Group Space) </w:t>
            </w:r>
            <w:r w:rsidRPr="00DD4C3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ดึงงานยากหรืองานฝึกฝนปฏิบัติที่เดิมเคยเป็นการบ้านมาทำร่วมกันในห้องเรียนแบบกลุ่มเชิงรุก โดยครูคอยแนะนำและปฏิสัมพันธ์รายคนอย่างใกล้ชิด</w:t>
            </w:r>
          </w:p>
        </w:tc>
        <w:tc>
          <w:tcPr>
            <w:tcW w:w="2268" w:type="dxa"/>
            <w:tcBorders>
              <w:top w:val="nil"/>
            </w:tcBorders>
          </w:tcPr>
          <w:p w14:paraId="0E4EDDE7" w14:textId="1A0DE71B" w:rsidR="00625E9C" w:rsidRPr="00625E9C" w:rsidRDefault="00240B88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40B8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ขั้นที่ </w:t>
            </w:r>
            <w:r w:rsidRPr="00240B8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3 </w:t>
            </w:r>
            <w:r w:rsidRPr="00240B8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การกำหนดยุทธวิธีเพิ่มพูนประสบการณ์ (</w:t>
            </w:r>
            <w:r w:rsidRPr="00240B8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Experiential Engagement) (</w:t>
            </w:r>
            <w:r w:rsidRPr="00240B8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ช่วงปฏิบัติ)</w:t>
            </w:r>
            <w:r w:rsidRPr="00240B8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DD4C3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ผู้เรียนปฏิบัติกิจกรรมกลุ่ม ทำการสืบค้นความรู้ และแก้โจทย์ปัญหาที่ท้าทายผ่านสถานการณ์จำลอง สื่อปฏิสัมพันธ์ หรือปฏิบัติการกลุ่ม</w:t>
            </w:r>
          </w:p>
        </w:tc>
        <w:tc>
          <w:tcPr>
            <w:tcW w:w="2268" w:type="dxa"/>
            <w:tcBorders>
              <w:top w:val="nil"/>
            </w:tcBorders>
          </w:tcPr>
          <w:p w14:paraId="02A3ADBB" w14:textId="52F13673" w:rsidR="00625E9C" w:rsidRPr="00625E9C" w:rsidRDefault="00FF06BB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3. 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กิจกรรมเรียนรู้เชิงปฏิบัติ (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Active Learning / Lab) (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ช่วงปฏิบัติ)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(1 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ชั่วโมง 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15 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นาที)</w:t>
            </w:r>
            <w:r w:rsidRPr="00FF06B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DD4C3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ผู้เรียนรวมกลุ่มทำกิจกรรมสืบเสาะ ปฏิบัติการแก้โจทย์ปัญหา หรือทำการฝึกทักษะคณิตศาสตร์เชิงรุกร่วมกันเป็นกลุ่มย่อย</w:t>
            </w:r>
          </w:p>
        </w:tc>
        <w:tc>
          <w:tcPr>
            <w:tcW w:w="2268" w:type="dxa"/>
            <w:tcBorders>
              <w:top w:val="nil"/>
            </w:tcBorders>
          </w:tcPr>
          <w:p w14:paraId="5C4C84FF" w14:textId="40E631E0" w:rsidR="00625E9C" w:rsidRPr="00625E9C" w:rsidRDefault="00422AE6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22A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ขั้นระหว่างเรียน (ระยะปฏิบัติ)</w:t>
            </w:r>
            <w:r w:rsidRPr="00422A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ผู้เรียนร่วมมือกันทำกิจกรรมเชิงปฏิบัติการที่เน้นทักษะกระบวนการกลุ่ม การวิเคราะห์ และการแก้ปัญหาจริง โดยมีผู้สอนทำหน้าที่เป็นโค้ชชิ่ง</w:t>
            </w:r>
          </w:p>
        </w:tc>
      </w:tr>
      <w:tr w:rsidR="00625E9C" w:rsidRPr="00625E9C" w14:paraId="79712452" w14:textId="77777777" w:rsidTr="008B2500">
        <w:tc>
          <w:tcPr>
            <w:tcW w:w="2268" w:type="dxa"/>
          </w:tcPr>
          <w:p w14:paraId="042612E5" w14:textId="5C1D6C36" w:rsidR="00625E9C" w:rsidRPr="00625E9C" w:rsidRDefault="00422AE6" w:rsidP="008B2500">
            <w:pPr>
              <w:shd w:val="clear" w:color="auto" w:fill="FFFFFF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22A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ขั้นสรุปประยุกต์และประเมินผ</w:t>
            </w:r>
            <w:r w:rsidR="00A748AC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</w:t>
            </w:r>
            <w:r w:rsidRPr="00422A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ผู้เรียนประเมินผลงาน แลกเปลี่ยนเรียนรู้องค์ความรู้ใหม่ร่วมกัน ครูประเมินผลสัมฤทธิ์ทางการเรียนรู้ตามสภาพจริงรายบุคคล</w:t>
            </w:r>
          </w:p>
        </w:tc>
        <w:tc>
          <w:tcPr>
            <w:tcW w:w="2268" w:type="dxa"/>
          </w:tcPr>
          <w:p w14:paraId="3F5D5AAD" w14:textId="064A21C6" w:rsidR="00625E9C" w:rsidRPr="00625E9C" w:rsidRDefault="00EA6C3E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ขั้นที่ 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4: 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การสาธิตและประยุกต์ใช้ (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Demonstration &amp; Application)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ผู้เรียนจัดทำโครงงาน (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Project)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หรือการนำเสนอผลงานกลุ่ม (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Presentations)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เพื่อประยุกต์และสาธิตความรู้ที่เกิดจากการปฏิบัติจริง</w:t>
            </w:r>
          </w:p>
        </w:tc>
        <w:tc>
          <w:tcPr>
            <w:tcW w:w="2268" w:type="dxa"/>
          </w:tcPr>
          <w:p w14:paraId="7033C194" w14:textId="529B8447" w:rsidR="00625E9C" w:rsidRPr="00625E9C" w:rsidRDefault="00EA6C3E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3. 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กิจกรรมเรียนรู้เชิงปฏิบัติ (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Active Learning / Lab) (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ช่วงท้าย)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ครูและผู้เรียนร่วมกันสรุปหลักการหรือมโนทัศน์ร่วมกัน และประเมินความก้าวหน้าทางการเรียนรู้เพื่อดูแลช่วยเหลือนักเรียนเรียนช้าเป็นรายบุคคล</w:t>
            </w:r>
          </w:p>
        </w:tc>
        <w:tc>
          <w:tcPr>
            <w:tcW w:w="2268" w:type="dxa"/>
          </w:tcPr>
          <w:p w14:paraId="0C9634B8" w14:textId="27F13C4E" w:rsidR="00625E9C" w:rsidRPr="00625E9C" w:rsidRDefault="00EA6C3E" w:rsidP="008B2500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ขั้นประยุกต์และประเมินผล</w:t>
            </w:r>
            <w:r w:rsidRPr="00EA6C3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161B4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ผู้เรียนนำองค์ความรู้ที่ได้รับไปสรุปประยุกต์ใช้ในสถานการณ์จริง และประเมินผลลัพธ์การเรียนรู้ ทักษะกระบวนการ และคุณลักษณะของบุคคล</w:t>
            </w:r>
          </w:p>
        </w:tc>
      </w:tr>
    </w:tbl>
    <w:p w14:paraId="6EC2A857" w14:textId="44FCEF07" w:rsidR="00E9205E" w:rsidRDefault="00E9205E" w:rsidP="00625E9C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</w:p>
    <w:p w14:paraId="1553A566" w14:textId="6FF4C61B" w:rsidR="00625E9C" w:rsidRDefault="00E9205E" w:rsidP="00E9205E">
      <w:pPr>
        <w:spacing w:after="160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br w:type="page"/>
      </w:r>
    </w:p>
    <w:p w14:paraId="5F45F8E9" w14:textId="2060FA6E" w:rsidR="00B0507B" w:rsidRPr="00A007CB" w:rsidRDefault="00C81A1F" w:rsidP="00B0507B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ab/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จากตารางที่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แสดงการ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สังเคราะห์ขั้นตอนการจัดการเรียนรู้แบบห้องเรียนกลับด้าน (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Flipped Classroom) 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ของนักวิชาการหลายท่านข้างต้น ผู้วิจัยได้นำข้อมูลเหล่านี้มาสรุปและกำหนดเป็นขั้นตอนการจัดการเรียนรู้ของผู้วิจัย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โดยแบ่งออกเป็น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4 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ขั้นตอนหลัก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A007C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ดังนี้</w:t>
      </w:r>
    </w:p>
    <w:p w14:paraId="1A6AFC08" w14:textId="1F304D7D" w:rsidR="00B0507B" w:rsidRPr="00B0507B" w:rsidRDefault="004B12DE" w:rsidP="004B12DE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ab/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ขั้นที่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1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ขั้นเรียนรู้นอกชั้นเรียนล่วงหน้า (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Out-of-Class Learning)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เป็นขั้นที่นักเรียนเตรียมความรู้พื้นฐานด้วยตนเองนอกห้องเรียน โดยศึกษาบทเรียนออนไลน์หรือสื่อวิดีทัศน์ความยาวสั้นที่ผู้วิจัยจัดเตรียมไว้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จากนั้นนักเรียนทำการจดบันทึกย่อประเด็นสำคัญ และจดประเด็นคำถามที่สงสัยลงในสมุดบันทึก</w:t>
      </w:r>
    </w:p>
    <w:p w14:paraId="15537C47" w14:textId="1E0E41CE" w:rsidR="00B0507B" w:rsidRPr="00B0507B" w:rsidRDefault="004B12DE" w:rsidP="004B12DE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ab/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ขั้นที่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2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ขั้นตรวจสอบเคลียร์ประเด็นข้อสงสัย (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In-Class: Warm-up &amp; Checking)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เมื่อเข้าสู่ห้องเรียนปกติ ประมาณ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10-15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นาทีแรก ครูดำเนินกิจกรรมทบทวนและกระตุ้นความสนใจ (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Warm-up)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และเปิดโอกาสให้นักเรียนซักถามข้อสงสัยจากการศึกษาด้วยตนเองที่บ้าน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ครูและนักเรียนอภิปรายสรุปร่วมกัน และครูตรวจสอบฐานความเข้าใจพื้นฐานเป็นรายบุคคลด้วยคำถามหรือแบบทดสอบสั้น (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Quick Quiz)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บนระบบห้องเรียนออนไลน์</w:t>
      </w:r>
    </w:p>
    <w:p w14:paraId="3ED35A34" w14:textId="270C0307" w:rsidR="00B0507B" w:rsidRPr="00B0507B" w:rsidRDefault="004B12DE" w:rsidP="004B12DE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ab/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ขั้นที่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ขั้นปฏิบัติกิจกรรมกลุ่มเชิงรุกและการสืบเสาะ (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In-Class: Active &amp; Inquiry Learning)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เป็นช่วงเวลาหลักในห้องเรียน ประมาณ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30-40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 ที่เน้นส่งเสริมความสามารถในการแก้ปัญหาคณิตศาสตร์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โดยนักเรียนรวมกลุ่มเพื่อช่วยเหลือกันปฏิบัติกิจกรรมสืบเสาะและฝึกทักษะการแก้โจทย์ปัญหาร่วมกัน โดยครูจะเปลี่ยนบทบาทเป็น "โค้ช" (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Coach)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คอยเดินสังเกต และเข้าชี้แนะตอบสนองนักเรียนกลุ่มย่อยหรือรายบุคคลที่ติดปัญหาในโจทย์อย่างใกล้ชิด</w:t>
      </w:r>
    </w:p>
    <w:p w14:paraId="4D384F63" w14:textId="311845E4" w:rsidR="00B0507B" w:rsidRPr="00B0507B" w:rsidRDefault="004B12DE" w:rsidP="004B12DE">
      <w:pPr>
        <w:shd w:val="clear" w:color="auto" w:fill="FFFFFF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ab/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ขั้นที่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4 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ขั้นสรุป ประยุกต์ใช้ความรู้ และประเมินผล (</w:t>
      </w:r>
      <w:r w:rsidR="00B0507B" w:rsidRPr="00B0507B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In-Class: Application &amp; Assessment)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เป็นขั้นสุดท้าย ประมาณ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10-15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 ตัวแทนกลุ่มคัดเลือกผลงานการแก้ปัญหามานำเสนอหน้าชั้นเรียนเพื่อแลกเปลี่ยนแนวคิด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จากนั้นครูและนักเรียนร่วมกันอภิปรายสรุป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0507B" w:rsidRPr="00B0507B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นักเรียนทำใบงานรายบุคคล และร่วมประเมินผลทักษะกระบวนการทางคณิตศาสตร์ เจตคติ และคุณลักษณะตามเกณฑ์ประเมินที่กำหนดไว้ตามสภาพจริง</w:t>
      </w:r>
    </w:p>
    <w:p w14:paraId="1C0B8301" w14:textId="77777777" w:rsidR="00625E9C" w:rsidRPr="00625E9C" w:rsidRDefault="00625E9C" w:rsidP="00625E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AD6D06" w14:textId="77777777" w:rsidR="00625E9C" w:rsidRPr="00625E9C" w:rsidRDefault="00625E9C" w:rsidP="00625E9C">
      <w:pPr>
        <w:pStyle w:val="NormalWeb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183C2060" w14:textId="77777777" w:rsidR="00625E9C" w:rsidRPr="00625E9C" w:rsidRDefault="00625E9C" w:rsidP="00625E9C">
      <w:pPr>
        <w:pStyle w:val="NormalWeb"/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4ECBBDC4" w14:textId="77777777" w:rsidR="00E9205E" w:rsidRDefault="00E9205E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 w:type="page"/>
      </w:r>
    </w:p>
    <w:p w14:paraId="46B978F6" w14:textId="1C60F60B" w:rsidR="00625E9C" w:rsidRP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3. </w:t>
      </w: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ประโยชน์ของ</w:t>
      </w:r>
      <w:r w:rsidR="001E43DE"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การจัดการเรียนรู้</w:t>
      </w:r>
      <w:r w:rsidR="001E43DE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1E43DE" w:rsidRPr="005C20CF">
        <w:rPr>
          <w:rFonts w:ascii="TH SarabunPSK" w:hAnsi="TH SarabunPSK" w:cs="TH SarabunPSK"/>
          <w:b/>
          <w:bCs/>
          <w:sz w:val="32"/>
          <w:szCs w:val="32"/>
          <w:cs/>
        </w:rPr>
        <w:t>ห้องเรียนกลับด้าน (</w:t>
      </w:r>
      <w:r w:rsidR="001E43DE" w:rsidRPr="005C20CF">
        <w:rPr>
          <w:rFonts w:ascii="TH SarabunPSK" w:hAnsi="TH SarabunPSK" w:cs="TH SarabunPSK"/>
          <w:b/>
          <w:bCs/>
          <w:sz w:val="32"/>
          <w:szCs w:val="32"/>
        </w:rPr>
        <w:t>Flipped Classroom)</w:t>
      </w:r>
    </w:p>
    <w:p w14:paraId="54624397" w14:textId="12DF2264" w:rsid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69F210" w14:textId="680541EB" w:rsidR="00FC5FAF" w:rsidRPr="00FC5FAF" w:rsidRDefault="0053658A" w:rsidP="00FC5FAF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จากการรวบรวมข้อดีและผลสะท้อนเชิงวิชาการจากตำราและบทความวิจัยที่เกี่ยวข้อง พบว่าการจัดการเรียนรู้แบบห้องเรียนกลับด้านส่งผลดีต่อคุณภาพการศึกษาและผู้เรียนในหลายมิติ</w:t>
      </w:r>
      <w:r w:rsidR="007A37C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ดังนี้</w:t>
      </w:r>
    </w:p>
    <w:p w14:paraId="75782052" w14:textId="2F21C642" w:rsidR="00FC5FAF" w:rsidRPr="00FC5FAF" w:rsidRDefault="007A37CE" w:rsidP="00FC5FAF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="00FC5FAF" w:rsidRPr="00FC5FA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โจนาธาน เบอร์กมานน์ และ อาร์รอน แซมส์ (</w:t>
      </w:r>
      <w:r w:rsidR="00FC5FAF" w:rsidRPr="00FC5FA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Bergmann &amp; Sams, 2012)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ะบุคุณประโยชน์ที่เกิดขึ้นจากการปรับใช้ระบบห้องเรียนกลับด้านในหนังสือวิชาการของตนเองไว้หลายประการ ได้แก่</w:t>
      </w:r>
    </w:p>
    <w:p w14:paraId="1C7CDD7B" w14:textId="21265338" w:rsidR="00FC5FAF" w:rsidRPr="00FC5FAF" w:rsidRDefault="00FC5FAF" w:rsidP="00FC5FAF">
      <w:pPr>
        <w:numPr>
          <w:ilvl w:val="0"/>
          <w:numId w:val="11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ช่วยเปลี่ยนผ่านจากการบรรยายหน้าชั้นเรียนอันเหนื่อยล้าไปสู่การทำหน้าที่เป็นครูฝึกหรือติวเตอร์ (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Tutors) 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ที่ดูแลและจัดกิจกรรมส่งเสริมการคิดแก่ผู้เรียนรายบุคคลได้อย่างทั่วถึง</w:t>
      </w:r>
    </w:p>
    <w:p w14:paraId="7D497C8A" w14:textId="56534B1B" w:rsidR="00FC5FAF" w:rsidRPr="00FC5FAF" w:rsidRDefault="00FC5FAF" w:rsidP="00FC5FAF">
      <w:pPr>
        <w:numPr>
          <w:ilvl w:val="0"/>
          <w:numId w:val="11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ผู้เรียนสามารถควบคุมการรับข้อมูลความรู้ได้ด้วยตนเองอย่างอิสระ สามารถกดหยุด (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Pause) 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ทบทวนย้อนหลัง (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Review) 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หรือข้ามเนื้อหาได้ตามศักยภาพและความพร้อมของสติปัญญา</w:t>
      </w:r>
    </w:p>
    <w:p w14:paraId="073BB791" w14:textId="0E1389B9" w:rsidR="00FC5FAF" w:rsidRPr="00FC5FAF" w:rsidRDefault="00FC5FAF" w:rsidP="00FC5FAF">
      <w:pPr>
        <w:numPr>
          <w:ilvl w:val="0"/>
          <w:numId w:val="11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254E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ส่งเสริมช่วยเหลือกลุ่มนักเรียนเรียนอ่อนและมีความหลากหลาย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254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ในชั้นเรียนปกติเด็กกลุ่มนี้มักถูกทอดทิ้งเพราะเรียนไม่ทันเพื่อน แต่ 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Flipped Classroom 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จะเปิดช่องให้ครูเข้าไปดูแล ช่วยเหลือ ชี้แนะนำแก่เด็กกลุ่มเรียนช้าและอ่อนในชั้นเรียนได้มากที่สุดทันที</w:t>
      </w:r>
    </w:p>
    <w:p w14:paraId="18FDEBDA" w14:textId="1E97476A" w:rsidR="00FC5FAF" w:rsidRPr="00FC5FAF" w:rsidRDefault="00FC5FAF" w:rsidP="00FC5FAF">
      <w:pPr>
        <w:numPr>
          <w:ilvl w:val="0"/>
          <w:numId w:val="11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เพิ่มเวลาปฏิสัมพันธ์และการพูดคุยแลกเปลี่ยนเชิงวิชาการอย่างสร้างสรรค์ ทั้งในส่วนครูกับผู้เรียนรายบุคคล และระหว่างกลุ่มผู้เรียนด้วยกันเพื่อเรียนรู้การช่วยเหลือเกื้อกูลกัน</w:t>
      </w:r>
    </w:p>
    <w:p w14:paraId="604DCA2F" w14:textId="2C9B72BE" w:rsidR="00FC5FAF" w:rsidRPr="00FC5FAF" w:rsidRDefault="00FC5FAF" w:rsidP="00FC5FAF">
      <w:pPr>
        <w:numPr>
          <w:ilvl w:val="0"/>
          <w:numId w:val="11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ื่อและวิดีทัศน์บทสอนที่เผยแพร่บทเรียนทางระบบออนไลน์เป็นการเปิดเนื้อหาสาระการเรียนการสอนสู่สาธารณชน ช่วยสร้างความเชื่อมั่นเชิงบวกแก่ผู้ปกครอง</w:t>
      </w:r>
    </w:p>
    <w:p w14:paraId="23524B90" w14:textId="185D641C" w:rsidR="00FC5FAF" w:rsidRPr="00FC5FAF" w:rsidRDefault="00FC4BC7" w:rsidP="00FC5FAF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="00FC5FAF" w:rsidRPr="00FC5FA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ศ.นพ. วิจารณ์ พานิช (</w:t>
      </w:r>
      <w:r w:rsidR="00FC5FAF" w:rsidRPr="00FC5FA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2556)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ชี้ให้เห็นว่าประโยชน์สำคัญที่สุดคือการช่วยให้ผู้เรียนสามารถบรรลุ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C5FAF" w:rsidRPr="003F59B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การเรียนรู้เชิงลึกแบบรู้จริง (</w:t>
      </w:r>
      <w:r w:rsidR="00FC5FAF" w:rsidRPr="003F59BB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Mastery Learning) </w:t>
      </w:r>
      <w:r w:rsidR="00FC5FAF" w:rsidRPr="003F59BB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ได้อย่าง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สมบูรณ์แบบ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โดยอ้างอิงข้อมูลวิจัยเชิงปริมาณว่าการเรียนแบบรอบรู้นี้จะช่วยส่งผลให้ผู้เรียน</w:t>
      </w:r>
      <w:r w:rsidR="00FC5FAF" w:rsidRPr="003F59B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ไม่น้อยกว่าร้อยละ </w:t>
      </w:r>
      <w:r w:rsidR="00FC5FAF" w:rsidRPr="003F59BB">
        <w:rPr>
          <w:rFonts w:ascii="TH SarabunPSK" w:hAnsi="TH SarabunPSK" w:cs="TH SarabunPSK"/>
          <w:color w:val="000000" w:themeColor="text1"/>
          <w:sz w:val="32"/>
          <w:szCs w:val="32"/>
        </w:rPr>
        <w:t xml:space="preserve">80 </w:t>
      </w:r>
      <w:r w:rsidR="00FC5FAF" w:rsidRPr="003F59B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ทำความเข้าใจเนื้อหาวิชาหลักการสำคัญได้อย่างถูกต้องชัดเจน เมื่อเทียบกับอัตราผู้เรียนสำเร็จเพียงร้อยละ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ภายใต้การสอนระบบเดิมที่บรรยายความรู้แบบทางเดียว</w:t>
      </w:r>
    </w:p>
    <w:p w14:paraId="272988AA" w14:textId="2142F7BA" w:rsidR="00FC5FAF" w:rsidRPr="00FC5FAF" w:rsidRDefault="003F59BB" w:rsidP="00FC5FAF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="00FC5FAF" w:rsidRPr="00FC5FA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ดร.สุรศักดิ์ ปาเฮ (</w:t>
      </w:r>
      <w:r w:rsidR="00FC5FAF" w:rsidRPr="00FC5FA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2556)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สรุปประโยชน์หลักของการประยุกต์ใช้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Flipped Classroom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เพื่อยกระดับความสามารถของผู้เรียน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C5FAF"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ดังนี้</w:t>
      </w:r>
    </w:p>
    <w:p w14:paraId="7F6CA1D1" w14:textId="77777777" w:rsidR="00FC5FAF" w:rsidRPr="00FC5FAF" w:rsidRDefault="00FC5FAF" w:rsidP="00FC5FAF">
      <w:pPr>
        <w:numPr>
          <w:ilvl w:val="0"/>
          <w:numId w:val="12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59BB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ช่วยส่งเสริมผลสัมฤทธิ์ทางการเรียนคณิตศาสตร์</w:t>
      </w: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ของผู้เรียนให้สูงขึ้นอย่างมีนัยสำคัญ</w:t>
      </w:r>
    </w:p>
    <w:p w14:paraId="0588DABF" w14:textId="77777777" w:rsidR="00FC5FAF" w:rsidRPr="00FC5FAF" w:rsidRDefault="00FC5FAF" w:rsidP="00FC5FAF">
      <w:pPr>
        <w:numPr>
          <w:ilvl w:val="0"/>
          <w:numId w:val="12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ช่วยลดภาระที่ทับถมจากการสั่งการบ้านที่ไม่มีผู้ดูแล โดยดึงงานมอบหมายนั้นกลับมาฝึกฝนร่วมกันในชั้นเรียนที่มีครูชี้แนะ</w:t>
      </w:r>
    </w:p>
    <w:p w14:paraId="6E3C82C3" w14:textId="77777777" w:rsidR="00FC5FAF" w:rsidRPr="00FC5FAF" w:rsidRDefault="00FC5FAF" w:rsidP="00FC5FAF">
      <w:pPr>
        <w:numPr>
          <w:ilvl w:val="0"/>
          <w:numId w:val="12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เพิ่มความมั่นใจและความตระหนักในการใฝ่เรียนรู้และกำกับดูแลเวลาเรียนรู้ด้วยตนเองอย่างมีวินัยของผู้เรียน</w:t>
      </w:r>
    </w:p>
    <w:p w14:paraId="7D713F22" w14:textId="3D883F28" w:rsidR="00FC5FAF" w:rsidRPr="00FC5FAF" w:rsidRDefault="00FC5FAF" w:rsidP="00625E9C">
      <w:pPr>
        <w:numPr>
          <w:ilvl w:val="0"/>
          <w:numId w:val="12"/>
        </w:num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C5FA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ช่วยยกระดับและพัฒนาความร่วมมือ ทักษะทางสังคม และความสามารถในการสื่อสารแลกเปลี่ยนมโนทัศน์ร่วมกัน</w:t>
      </w:r>
    </w:p>
    <w:p w14:paraId="30FDA969" w14:textId="77777777" w:rsidR="00032C30" w:rsidRDefault="00032C30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 w:type="page"/>
      </w:r>
    </w:p>
    <w:p w14:paraId="574B1EC7" w14:textId="79B1B1C4" w:rsidR="003022CE" w:rsidRPr="00625E9C" w:rsidRDefault="00625E9C" w:rsidP="003022CE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การกำหนดนิยามศัพท์เฉพาะของ</w:t>
      </w:r>
      <w:r w:rsidR="003022CE" w:rsidRPr="00625E9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การจัดการเรียนรู้</w:t>
      </w:r>
      <w:r w:rsidR="003022CE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3022CE" w:rsidRPr="005C20CF">
        <w:rPr>
          <w:rFonts w:ascii="TH SarabunPSK" w:hAnsi="TH SarabunPSK" w:cs="TH SarabunPSK"/>
          <w:b/>
          <w:bCs/>
          <w:sz w:val="32"/>
          <w:szCs w:val="32"/>
          <w:cs/>
        </w:rPr>
        <w:t>ห้องเรียนกลับด้าน (</w:t>
      </w:r>
      <w:r w:rsidR="003022CE" w:rsidRPr="005C20CF">
        <w:rPr>
          <w:rFonts w:ascii="TH SarabunPSK" w:hAnsi="TH SarabunPSK" w:cs="TH SarabunPSK"/>
          <w:b/>
          <w:bCs/>
          <w:sz w:val="32"/>
          <w:szCs w:val="32"/>
        </w:rPr>
        <w:t>Flipped Classroom)</w:t>
      </w:r>
    </w:p>
    <w:p w14:paraId="5BF63A22" w14:textId="77E8AC94" w:rsid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36180A" w14:textId="1E3D959C" w:rsidR="00FD2C11" w:rsidRPr="003225B7" w:rsidRDefault="00AF7377" w:rsidP="00FD2C11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D2C11" w:rsidRPr="00AF737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การจัดการเรียนรู้แบบห้องเรียนกลับด้าน (</w:t>
      </w:r>
      <w:r w:rsidR="00FD2C11" w:rsidRPr="00AF737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Flipped Classroom)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การออกแบบและจัดกิจกรรมการเรียนรู้วิชาคณิตศาสตร์พื้นฐานสำหรับนักเรียน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พลิกกลับกระบวนการเรียนรู้จากการบรรยายในชั้นเรียนปกติไปไว้ภายนอกชั้นเรียนล่วงหน้าผ่านสื่อเทคโนโลยีสารสนเทศ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ดึงกิจกรรมประยุกต์ความรู้หรือการแก้โจทย์ปัญหาทางคณิตศาสตร์ที่ซับซ้อนมาจัดทำร่วมกันในห้องเรียนภายใต้การแนะแนวอย่างใกล้ชิดของครูผู้สอน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ซึ่งมีลำดับขั้นตอนการจัดการเรียนรู้ของผู้วิจัยแบ่งออกเป็น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 ดังนี้</w:t>
      </w:r>
    </w:p>
    <w:p w14:paraId="02450184" w14:textId="398F5000" w:rsidR="00FD2C11" w:rsidRPr="003225B7" w:rsidRDefault="005D123D" w:rsidP="005D123D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D2C11" w:rsidRPr="005D123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FD2C11" w:rsidRPr="005D123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="00FD2C11" w:rsidRPr="005D123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ขั้นเรียนรู้นอกชั้นเรียนล่วงหน้า (</w:t>
      </w:r>
      <w:r w:rsidR="00FD2C11" w:rsidRPr="005D123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Out-of-Class Learning)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ขั้นที่นักเรียนศึกษาเตรียมตัวและรับข้อมูลสาระการเรียนรู้ด้วยตนเองนอกชั้นเรียนล่วงหน้าที่บ้าน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โดยการรับชมสื่อบทเรียนออนไลน์หรือวิดีทัศน์สรุปเนื้อหาคณิตศาสตร์ ที่ครูจัดเตรียมไว้ให้ผ่านห้องเรียนออนไลน์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นักเรียนจะต้องบันทึกสรุปความคิดรวบยอดและประเด็นคำถามที่สงสัยลงในสมุดบันทึกส่วนตัวเพื่อเตรียมความพร้อมก่อนเข้าเรียน</w:t>
      </w:r>
    </w:p>
    <w:p w14:paraId="2C57DC2D" w14:textId="108C93E1" w:rsidR="00FD2C11" w:rsidRPr="003225B7" w:rsidRDefault="00F44232" w:rsidP="00F44232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D2C11" w:rsidRPr="00F4423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FD2C11" w:rsidRPr="00F4423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="00FD2C11" w:rsidRPr="00F4423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ขั้นตรวจสอบและเคลียร์ประเด็นข้อสงสัย (</w:t>
      </w:r>
      <w:r w:rsidR="00FD2C11" w:rsidRPr="00F4423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In-Class: Warm-up &amp; Checking)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หมายถึง ขั้นเริ่มจัดกิจกรรมการเรียนรู้ภายในห้องเรียนปกติ ประมาณ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10-15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นาทีแรก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โดยครูผู้สอนกระตุ้นความสนใจและเตรียมความพร้อมของสมองผู้เรียนผ่านกิจกรรมสั้น ๆ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จากนั้นเปิดโอกาสให้นักเรียนนำคำถามหรือข้อสงสัยที่บันทึกมาอภิปราย ซักถาม แลกเปลี่ยนเรียนรู้ร่วมกันเพื่อเคลียร์มโนทัศน์ที่อาจคลาดเคลื่อน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และครูประเมินความพร้อมเบื้องต้นรายคนผ่านระบบออนไลน์หรือควิซแบบสั้น</w:t>
      </w:r>
    </w:p>
    <w:p w14:paraId="41A67F2B" w14:textId="4717E871" w:rsidR="00FD2C11" w:rsidRPr="003225B7" w:rsidRDefault="00A979AF" w:rsidP="00A979AF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D2C11" w:rsidRPr="00A979A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FD2C11" w:rsidRPr="00A979A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</w:t>
      </w:r>
      <w:r w:rsidR="00FD2C11" w:rsidRPr="00A979A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ขั้นปฏิบัติกิจกรรมกลุ่มเชิงรุกและการสืบเสาะ (</w:t>
      </w:r>
      <w:r w:rsidR="00FD2C11" w:rsidRPr="00A979A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In-Class: Active &amp; Inquiry Learning)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ขั้นตอนหลักในชั้นเรียนคณิตศาสตร์ที่มุ่งพัฒนาสมรรถนะการแก้ปัญหา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โดยนักเรียนจะรวมกลุ่มย่อยปฏิบัติกิจกรรมเชิงรุก (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Active Learning)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ทำงานร่วมกันเพื่อสืบเสาะค้นหาความจริง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และร่วมมือกันทำแบบฝึกทักษะ การแก้โจทย์ปัญหาระดับต่าง ๆ และโจทย์ประยุกต์ใช้ในชีวิตจริง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โดยครูเปลี่ยนบทบาทเป็น "โค้ช" (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Coach)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คอยสังเกตความก้าวหน้า ชี้แนะแนวทาง และตอบสนองช่วยเหลือนักเรียนที่มีปัญหาคณิตศาสตร์เป็นรายบุคคลและกลุ่มย่อยอย่างใกล้ชิด</w:t>
      </w:r>
    </w:p>
    <w:p w14:paraId="2B6976C7" w14:textId="5140B3BF" w:rsidR="00FD2C11" w:rsidRPr="003225B7" w:rsidRDefault="005C37B2" w:rsidP="005C37B2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D2C11" w:rsidRPr="005C37B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FD2C11" w:rsidRPr="005C37B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4 </w:t>
      </w:r>
      <w:r w:rsidR="00FD2C11" w:rsidRPr="005C37B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ขั้นสรุป ประยุกต์ใช้ความรู้ และประเมินผล (</w:t>
      </w:r>
      <w:r w:rsidR="00FD2C11" w:rsidRPr="005C37B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In-Class: Application &amp; Assessment)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ขั้นตอนท้ายชั่วโมงเรียนคณิตศาสตร์ โดยตัวแทนนักเรียนนำเสนอวิธีคิดและแนวทางในการแก้โจทย์ปัญหาต่อหน้าชั้นเรียนเพื่อแลกเปลี่ยนความรู้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จากนั้นครูและนักเรียนร่วมกันสรุปความคิดรวบยอดร่วมกัน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D2C11" w:rsidRPr="003225B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พร้อมทั้งให้นักเรียนประเมินตนเองตามสภาพจริงผ่านใบงานรายบุคคล และประเมินทักษะกระบวนการคณิตศาสตร์และเจตคติคุณลักษณะอันพึงประสงค์</w:t>
      </w:r>
    </w:p>
    <w:p w14:paraId="137CAFD7" w14:textId="77777777" w:rsidR="00FD2C11" w:rsidRPr="003022CE" w:rsidRDefault="00FD2C11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10211880" w14:textId="3A3C7463" w:rsidR="00625E9C" w:rsidRPr="00625E9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1CB80274" w14:textId="77777777" w:rsidR="00625E9C" w:rsidRPr="00625E9C" w:rsidRDefault="00625E9C" w:rsidP="00625E9C">
      <w:pPr>
        <w:tabs>
          <w:tab w:val="left" w:pos="851"/>
          <w:tab w:val="left" w:pos="1134"/>
          <w:tab w:val="left" w:pos="1418"/>
        </w:tabs>
        <w:rPr>
          <w:rFonts w:ascii="TH SarabunPSK" w:hAnsi="TH SarabunPSK" w:cs="TH SarabunPSK"/>
          <w:sz w:val="32"/>
          <w:szCs w:val="32"/>
        </w:rPr>
      </w:pPr>
    </w:p>
    <w:p w14:paraId="5A42ED70" w14:textId="77777777" w:rsidR="00625E9C" w:rsidRPr="00625E9C" w:rsidRDefault="00625E9C" w:rsidP="00625E9C">
      <w:pPr>
        <w:rPr>
          <w:rFonts w:ascii="TH SarabunPSK" w:eastAsia="Calibri" w:hAnsi="TH SarabunPSK" w:cs="TH SarabunPSK"/>
          <w:sz w:val="32"/>
          <w:szCs w:val="32"/>
        </w:rPr>
      </w:pPr>
    </w:p>
    <w:p w14:paraId="38665FA1" w14:textId="77777777" w:rsidR="00032C30" w:rsidRDefault="00032C30">
      <w:pPr>
        <w:spacing w:after="16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br w:type="page"/>
      </w:r>
    </w:p>
    <w:p w14:paraId="257B4DA1" w14:textId="3A39044A" w:rsidR="00625E9C" w:rsidRPr="00625E9C" w:rsidRDefault="00625E9C" w:rsidP="00625E9C">
      <w:pPr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625E9C">
        <w:rPr>
          <w:rFonts w:ascii="TH SarabunPSK" w:eastAsia="Calibri" w:hAnsi="TH SarabunPSK" w:cs="TH SarabunPSK" w:hint="cs"/>
          <w:b/>
          <w:bCs/>
          <w:sz w:val="32"/>
          <w:szCs w:val="32"/>
        </w:rPr>
        <w:lastRenderedPageBreak/>
        <w:t xml:space="preserve">5. </w:t>
      </w:r>
      <w:r w:rsidRPr="00625E9C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งานวิจัยที่เกี่ยวข้อง </w:t>
      </w:r>
      <w:r w:rsidRPr="00625E9C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5 </w:t>
      </w:r>
      <w:r w:rsidRPr="00625E9C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เรื่อง </w:t>
      </w:r>
    </w:p>
    <w:p w14:paraId="1C21EA22" w14:textId="77777777" w:rsidR="0023725B" w:rsidRDefault="0023725B" w:rsidP="00CB02B4">
      <w:pPr>
        <w:rPr>
          <w:rFonts w:ascii="TH SarabunPSK" w:eastAsia="Calibri" w:hAnsi="TH SarabunPSK" w:cs="TH SarabunPSK"/>
          <w:sz w:val="32"/>
          <w:szCs w:val="32"/>
        </w:rPr>
      </w:pPr>
    </w:p>
    <w:p w14:paraId="5B967021" w14:textId="66B72C0D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เรื่องที่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 xml:space="preserve">1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งานวิจัยของ เทวินทร์ ถนอมสิน และคณะ (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>2565)</w:t>
      </w:r>
    </w:p>
    <w:p w14:paraId="35588678" w14:textId="5C1FD40C" w:rsidR="00CB02B4" w:rsidRPr="00CB02B4" w:rsidRDefault="00CB02B4" w:rsidP="0023725B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ชื่อผู้วิจัย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เทวินทร์ ถนอมสิน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สมคิด อินเทพ และอรรณพ แก้วขาว</w:t>
      </w:r>
    </w:p>
    <w:p w14:paraId="202B7353" w14:textId="4C16A4F4" w:rsidR="00CB02B4" w:rsidRPr="00CB02B4" w:rsidRDefault="00CB02B4" w:rsidP="0023725B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ปีที่พิมพ์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พ.ศ. </w:t>
      </w:r>
      <w:r w:rsidRPr="00CB02B4">
        <w:rPr>
          <w:rFonts w:ascii="TH SarabunPSK" w:eastAsia="Calibri" w:hAnsi="TH SarabunPSK" w:cs="TH SarabunPSK"/>
          <w:sz w:val="32"/>
          <w:szCs w:val="32"/>
        </w:rPr>
        <w:t>2565</w:t>
      </w:r>
    </w:p>
    <w:p w14:paraId="3DF406CD" w14:textId="1BC30141" w:rsidR="00CB02B4" w:rsidRPr="00CB02B4" w:rsidRDefault="00CB02B4" w:rsidP="0023725B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ชื่อเรื่อง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การจัดการเรียนรู้ เรื่อง ลำดับและอนุกรมอนันต์ โดยใช้ห้องเรียนกลับด้าน ผ่าน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Google Classroom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ด้วยบทเรียนออนไลน์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>6</w:t>
      </w:r>
    </w:p>
    <w:p w14:paraId="55B5C388" w14:textId="2313E193" w:rsidR="00CB02B4" w:rsidRPr="00CB02B4" w:rsidRDefault="00CB02B4" w:rsidP="00984651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วัตถุประสงค์การวิจัย</w:t>
      </w:r>
    </w:p>
    <w:p w14:paraId="391B292D" w14:textId="77777777" w:rsidR="00CB02B4" w:rsidRPr="00CB02B4" w:rsidRDefault="00CB02B4" w:rsidP="00CB02B4">
      <w:pPr>
        <w:numPr>
          <w:ilvl w:val="1"/>
          <w:numId w:val="13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เพื่อพัฒนาการจัดการเรียนรู้ เรื่อง ลำดับและอนุกรมอนันต์ โดยใช้ห้องเรียนกลับด้านผ่าน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Google Classroom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ด้วยบทเรียนออนไลน์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6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ให้มีประสิทธิภาพตามเกณฑ์ประสิทธิภาพ</w:t>
      </w:r>
    </w:p>
    <w:p w14:paraId="620764FC" w14:textId="77777777" w:rsidR="00CB02B4" w:rsidRPr="00CB02B4" w:rsidRDefault="00CB02B4" w:rsidP="00CB02B4">
      <w:pPr>
        <w:numPr>
          <w:ilvl w:val="1"/>
          <w:numId w:val="13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เพื่อศึกษาดัชนีประสิทธิผลของการจัดการเรียนรู้ เรื่อง ลำดับและอนุกรมอนันต์ โดยใช้ห้องเรียนกลับด้านผ่าน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Google Classroom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ด้วยบทเรียนออนไลน์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>6</w:t>
      </w:r>
    </w:p>
    <w:p w14:paraId="50B9F5E2" w14:textId="7C06E1A1" w:rsidR="00CB02B4" w:rsidRPr="00CB02B4" w:rsidRDefault="00CB02B4" w:rsidP="00674738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กลุ่มตัวอย่าง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6/3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โรงเรียนดีบุกพังงาวิทยายน จังหวัดพังงา ปีการศึกษา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2565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จำนวน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36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คน ซึ่งได้มาจากการสุ่มแบบกลุ่ม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Cluster random sampling)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โดยการจับสลากที่ใช้ห้องเรียนเป็นหน่วยการสุ่ม</w:t>
      </w:r>
    </w:p>
    <w:p w14:paraId="091AACE1" w14:textId="2F0AD23A" w:rsidR="00CB02B4" w:rsidRPr="00CB02B4" w:rsidRDefault="00CB02B4" w:rsidP="00674738">
      <w:pPr>
        <w:ind w:left="360" w:firstLine="36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เครื่องมือวิจัย</w:t>
      </w:r>
    </w:p>
    <w:p w14:paraId="5F66FC0B" w14:textId="177E159A" w:rsidR="00CB02B4" w:rsidRPr="00B5209D" w:rsidRDefault="00CB02B4" w:rsidP="00B5209D">
      <w:pPr>
        <w:pStyle w:val="ListParagraph"/>
        <w:numPr>
          <w:ilvl w:val="0"/>
          <w:numId w:val="20"/>
        </w:numPr>
        <w:rPr>
          <w:rFonts w:ascii="TH SarabunPSK" w:eastAsia="Calibri" w:hAnsi="TH SarabunPSK" w:cs="TH SarabunPSK"/>
          <w:sz w:val="32"/>
          <w:szCs w:val="32"/>
        </w:rPr>
      </w:pPr>
      <w:r w:rsidRPr="00B5209D">
        <w:rPr>
          <w:rFonts w:ascii="TH SarabunPSK" w:eastAsia="Calibri" w:hAnsi="TH SarabunPSK" w:cs="TH SarabunPSK"/>
          <w:sz w:val="32"/>
          <w:szCs w:val="32"/>
          <w:cs/>
        </w:rPr>
        <w:t xml:space="preserve">แผนการจัดการเรียนรู้ เรื่อง ลำดับและอนุกรมอนันต์ โดยใช้ห้องเรียนกลับด้านผ่าน </w:t>
      </w:r>
      <w:r w:rsidRPr="00B5209D">
        <w:rPr>
          <w:rFonts w:ascii="TH SarabunPSK" w:eastAsia="Calibri" w:hAnsi="TH SarabunPSK" w:cs="TH SarabunPSK"/>
          <w:sz w:val="32"/>
          <w:szCs w:val="32"/>
        </w:rPr>
        <w:t xml:space="preserve">Google Classroom </w:t>
      </w:r>
      <w:r w:rsidRPr="00B5209D">
        <w:rPr>
          <w:rFonts w:ascii="TH SarabunPSK" w:eastAsia="Calibri" w:hAnsi="TH SarabunPSK" w:cs="TH SarabunPSK"/>
          <w:sz w:val="32"/>
          <w:szCs w:val="32"/>
          <w:cs/>
        </w:rPr>
        <w:t xml:space="preserve">ด้วยบทเรียนออนไลน์ จำนวน </w:t>
      </w:r>
      <w:r w:rsidRPr="00B5209D">
        <w:rPr>
          <w:rFonts w:ascii="TH SarabunPSK" w:eastAsia="Calibri" w:hAnsi="TH SarabunPSK" w:cs="TH SarabunPSK"/>
          <w:sz w:val="32"/>
          <w:szCs w:val="32"/>
        </w:rPr>
        <w:t xml:space="preserve">12 </w:t>
      </w:r>
      <w:r w:rsidRPr="00B5209D">
        <w:rPr>
          <w:rFonts w:ascii="TH SarabunPSK" w:eastAsia="Calibri" w:hAnsi="TH SarabunPSK" w:cs="TH SarabunPSK"/>
          <w:sz w:val="32"/>
          <w:szCs w:val="32"/>
          <w:cs/>
        </w:rPr>
        <w:t>แผน</w:t>
      </w:r>
    </w:p>
    <w:p w14:paraId="0CE016B4" w14:textId="6957C2CF" w:rsidR="00CB02B4" w:rsidRPr="00B5209D" w:rsidRDefault="00CB02B4" w:rsidP="00B5209D">
      <w:pPr>
        <w:pStyle w:val="ListParagraph"/>
        <w:numPr>
          <w:ilvl w:val="0"/>
          <w:numId w:val="20"/>
        </w:numPr>
        <w:rPr>
          <w:rFonts w:ascii="TH SarabunPSK" w:eastAsia="Calibri" w:hAnsi="TH SarabunPSK" w:cs="TH SarabunPSK"/>
          <w:sz w:val="32"/>
          <w:szCs w:val="32"/>
        </w:rPr>
      </w:pPr>
      <w:r w:rsidRPr="00B5209D">
        <w:rPr>
          <w:rFonts w:ascii="TH SarabunPSK" w:eastAsia="Calibri" w:hAnsi="TH SarabunPSK" w:cs="TH SarabunPSK"/>
          <w:sz w:val="32"/>
          <w:szCs w:val="32"/>
          <w:cs/>
        </w:rPr>
        <w:t>แบบทดสอบวัดผลสัมฤทธิ์ทางการเรียนวิชาคณิตศาสตร์</w:t>
      </w:r>
    </w:p>
    <w:p w14:paraId="0BD3AFAA" w14:textId="77777777" w:rsidR="00CB02B4" w:rsidRPr="00B5209D" w:rsidRDefault="00CB02B4" w:rsidP="00B5209D">
      <w:pPr>
        <w:pStyle w:val="ListParagraph"/>
        <w:numPr>
          <w:ilvl w:val="0"/>
          <w:numId w:val="20"/>
        </w:numPr>
        <w:rPr>
          <w:rFonts w:ascii="TH SarabunPSK" w:eastAsia="Calibri" w:hAnsi="TH SarabunPSK" w:cs="TH SarabunPSK"/>
          <w:sz w:val="32"/>
          <w:szCs w:val="32"/>
        </w:rPr>
      </w:pPr>
      <w:r w:rsidRPr="00B5209D">
        <w:rPr>
          <w:rFonts w:ascii="TH SarabunPSK" w:eastAsia="Calibri" w:hAnsi="TH SarabunPSK" w:cs="TH SarabunPSK"/>
          <w:sz w:val="32"/>
          <w:szCs w:val="32"/>
          <w:cs/>
        </w:rPr>
        <w:t xml:space="preserve">บทเรียนออนไลน์จากโครงการสอนออนไลน์ </w:t>
      </w:r>
      <w:r w:rsidRPr="00B5209D">
        <w:rPr>
          <w:rFonts w:ascii="TH SarabunPSK" w:eastAsia="Calibri" w:hAnsi="TH SarabunPSK" w:cs="TH SarabunPSK"/>
          <w:sz w:val="32"/>
          <w:szCs w:val="32"/>
        </w:rPr>
        <w:t xml:space="preserve">Project 14 </w:t>
      </w:r>
      <w:r w:rsidRPr="00B5209D">
        <w:rPr>
          <w:rFonts w:ascii="TH SarabunPSK" w:eastAsia="Calibri" w:hAnsi="TH SarabunPSK" w:cs="TH SarabunPSK"/>
          <w:sz w:val="32"/>
          <w:szCs w:val="32"/>
          <w:cs/>
        </w:rPr>
        <w:t>ของสถาบันส่งเสริมการสอนวิทยาศาสตร์และเทคโนโลยี (สสวท.)</w:t>
      </w:r>
    </w:p>
    <w:p w14:paraId="5306D00B" w14:textId="4D2FD4E9" w:rsidR="00CB02B4" w:rsidRPr="00CB02B4" w:rsidRDefault="00CB02B4" w:rsidP="00674738">
      <w:pPr>
        <w:ind w:left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สถิติที่ใช้ในการวิเคราะห์ข้อมูล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ร้อยละ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ค่าเฉลี่ย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ส่วนเบี่ยงเบนมาตรฐาน และดัชนีประสิทธิผล (</w:t>
      </w:r>
      <w:r w:rsidRPr="00CB02B4">
        <w:rPr>
          <w:rFonts w:ascii="TH SarabunPSK" w:eastAsia="Calibri" w:hAnsi="TH SarabunPSK" w:cs="TH SarabunPSK"/>
          <w:sz w:val="32"/>
          <w:szCs w:val="32"/>
        </w:rPr>
        <w:t>Effectiveness Index: E.I.)</w:t>
      </w:r>
    </w:p>
    <w:p w14:paraId="4768142E" w14:textId="3F07C051" w:rsidR="00CB02B4" w:rsidRPr="00CB02B4" w:rsidRDefault="00CB02B4" w:rsidP="00674738">
      <w:pPr>
        <w:ind w:left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ผลการวิจัย</w:t>
      </w:r>
    </w:p>
    <w:p w14:paraId="7EDB0EE9" w14:textId="16158BB3" w:rsidR="00CB02B4" w:rsidRPr="00A21E53" w:rsidRDefault="00CB02B4" w:rsidP="00A21E53">
      <w:pPr>
        <w:pStyle w:val="ListParagraph"/>
        <w:numPr>
          <w:ilvl w:val="0"/>
          <w:numId w:val="21"/>
        </w:numPr>
        <w:rPr>
          <w:rFonts w:ascii="TH SarabunPSK" w:eastAsia="Calibri" w:hAnsi="TH SarabunPSK" w:cs="TH SarabunPSK"/>
          <w:sz w:val="32"/>
          <w:szCs w:val="32"/>
        </w:rPr>
      </w:pPr>
      <w:r w:rsidRPr="00A21E53">
        <w:rPr>
          <w:rFonts w:ascii="TH SarabunPSK" w:eastAsia="Calibri" w:hAnsi="TH SarabunPSK" w:cs="TH SarabunPSK"/>
          <w:sz w:val="32"/>
          <w:szCs w:val="32"/>
          <w:cs/>
        </w:rPr>
        <w:t xml:space="preserve">แผนการจัดการเรียนรู้คณิตศาสตร์ที่พัฒนาขึ้นมีประสิทธิภาพเท่ากับ </w:t>
      </w:r>
      <w:r w:rsidRPr="00A21E53">
        <w:rPr>
          <w:rFonts w:ascii="TH SarabunPSK" w:eastAsia="Calibri" w:hAnsi="TH SarabunPSK" w:cs="TH SarabunPSK"/>
          <w:sz w:val="32"/>
          <w:szCs w:val="32"/>
        </w:rPr>
        <w:t xml:space="preserve">72.94/76.25 </w:t>
      </w:r>
      <w:r w:rsidRPr="00A21E53">
        <w:rPr>
          <w:rFonts w:ascii="TH SarabunPSK" w:eastAsia="Calibri" w:hAnsi="TH SarabunPSK" w:cs="TH SarabunPSK"/>
          <w:sz w:val="32"/>
          <w:szCs w:val="32"/>
          <w:cs/>
        </w:rPr>
        <w:t>ซึ่งเป็นไปตามเกณฑ์ที่กำหนด</w:t>
      </w:r>
    </w:p>
    <w:p w14:paraId="34D7F78F" w14:textId="558A6FBC" w:rsidR="00CB02B4" w:rsidRPr="00A21E53" w:rsidRDefault="00CB02B4" w:rsidP="00A21E53">
      <w:pPr>
        <w:pStyle w:val="ListParagraph"/>
        <w:numPr>
          <w:ilvl w:val="0"/>
          <w:numId w:val="21"/>
        </w:numPr>
        <w:rPr>
          <w:rFonts w:ascii="TH SarabunPSK" w:eastAsia="Calibri" w:hAnsi="TH SarabunPSK" w:cs="TH SarabunPSK"/>
          <w:sz w:val="32"/>
          <w:szCs w:val="32"/>
        </w:rPr>
      </w:pPr>
      <w:r w:rsidRPr="00A21E53">
        <w:rPr>
          <w:rFonts w:ascii="TH SarabunPSK" w:eastAsia="Calibri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A21E53">
        <w:rPr>
          <w:rFonts w:ascii="TH SarabunPSK" w:eastAsia="Calibri" w:hAnsi="TH SarabunPSK" w:cs="TH SarabunPSK"/>
          <w:sz w:val="32"/>
          <w:szCs w:val="32"/>
        </w:rPr>
        <w:t xml:space="preserve">6 </w:t>
      </w:r>
      <w:r w:rsidRPr="00A21E53">
        <w:rPr>
          <w:rFonts w:ascii="TH SarabunPSK" w:eastAsia="Calibri" w:hAnsi="TH SarabunPSK" w:cs="TH SarabunPSK"/>
          <w:sz w:val="32"/>
          <w:szCs w:val="32"/>
          <w:cs/>
        </w:rPr>
        <w:t xml:space="preserve">หลังจากได้รับการจัดการเรียนรู้ มีดัชนีประสิทธิผลเท่ากับ </w:t>
      </w:r>
      <w:r w:rsidRPr="00A21E53">
        <w:rPr>
          <w:rFonts w:ascii="TH SarabunPSK" w:eastAsia="Calibri" w:hAnsi="TH SarabunPSK" w:cs="TH SarabunPSK"/>
          <w:sz w:val="32"/>
          <w:szCs w:val="32"/>
        </w:rPr>
        <w:t>0.69 (</w:t>
      </w:r>
      <w:r w:rsidRPr="00A21E53">
        <w:rPr>
          <w:rFonts w:ascii="TH SarabunPSK" w:eastAsia="Calibri" w:hAnsi="TH SarabunPSK" w:cs="TH SarabunPSK"/>
          <w:sz w:val="32"/>
          <w:szCs w:val="32"/>
          <w:cs/>
        </w:rPr>
        <w:t xml:space="preserve">คิดเป็นร้อยละ </w:t>
      </w:r>
      <w:r w:rsidRPr="00A21E53">
        <w:rPr>
          <w:rFonts w:ascii="TH SarabunPSK" w:eastAsia="Calibri" w:hAnsi="TH SarabunPSK" w:cs="TH SarabunPSK"/>
          <w:sz w:val="32"/>
          <w:szCs w:val="32"/>
        </w:rPr>
        <w:t xml:space="preserve">69.00) </w:t>
      </w:r>
      <w:r w:rsidRPr="00A21E53">
        <w:rPr>
          <w:rFonts w:ascii="TH SarabunPSK" w:eastAsia="Calibri" w:hAnsi="TH SarabunPSK" w:cs="TH SarabunPSK"/>
          <w:sz w:val="32"/>
          <w:szCs w:val="32"/>
          <w:cs/>
        </w:rPr>
        <w:t>แสดงว่านักเรียนมีความก้าวหน้าทางการเรียนรู้เพิ่มขึ้นอย่างมีนัยสำคัญ</w:t>
      </w:r>
    </w:p>
    <w:p w14:paraId="5C40E69D" w14:textId="2B8E3DB0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</w:p>
    <w:p w14:paraId="40DC01AE" w14:textId="77777777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 xml:space="preserve">เรื่องที่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 xml:space="preserve">2: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งานวิจัยของ สุภาภรณ์ สดวกดี และคณะ (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>2566)</w:t>
      </w:r>
    </w:p>
    <w:p w14:paraId="53395896" w14:textId="73646062" w:rsidR="00CB02B4" w:rsidRPr="00CB02B4" w:rsidRDefault="00CB02B4" w:rsidP="00C757D8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ชื่อผู้วิจัย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สุภาภรณ์ สดวกดี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ระพีพัฒน์ ชำนิยัญ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พิทยารัตน์ สุริยันต์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จินจิรา แก้วอินทร์ และเกศินี คชสาร</w:t>
      </w:r>
    </w:p>
    <w:p w14:paraId="5A084D4E" w14:textId="6CD2779A" w:rsidR="00CB02B4" w:rsidRPr="00CB02B4" w:rsidRDefault="00CB02B4" w:rsidP="00C757D8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ปีที่พิมพ์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พ.ศ. </w:t>
      </w:r>
      <w:r w:rsidRPr="00CB02B4">
        <w:rPr>
          <w:rFonts w:ascii="TH SarabunPSK" w:eastAsia="Calibri" w:hAnsi="TH SarabunPSK" w:cs="TH SarabunPSK"/>
          <w:sz w:val="32"/>
          <w:szCs w:val="32"/>
        </w:rPr>
        <w:t>2566</w:t>
      </w:r>
    </w:p>
    <w:p w14:paraId="0B8A88DF" w14:textId="61432D47" w:rsidR="00CB02B4" w:rsidRPr="00CB02B4" w:rsidRDefault="00CB02B4" w:rsidP="00C757D8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ชื่อเรื่อง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ผลการใช้โปรแกรม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ในการจัดการเรียนรู้คณิตศาสตร์ตามแนวคิดห้องเรียนกลับด้าน เรื่อง การแปลงทางเรขาคณิต ของนักเรียนชั้นมัธยมศึกษาปีที่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โรงเรียนบดินทรเดชา (สิงห์ สิงหเสนี) สมุทรปราการ</w:t>
      </w:r>
    </w:p>
    <w:p w14:paraId="5CB19D30" w14:textId="692CF101" w:rsidR="00CB02B4" w:rsidRPr="00CB02B4" w:rsidRDefault="00CB02B4" w:rsidP="00C757D8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วัตถุประสงค์การวิจัย</w:t>
      </w:r>
    </w:p>
    <w:p w14:paraId="24E833E6" w14:textId="77777777" w:rsidR="00CB02B4" w:rsidRPr="00CB02B4" w:rsidRDefault="00CB02B4" w:rsidP="00CB02B4">
      <w:pPr>
        <w:numPr>
          <w:ilvl w:val="1"/>
          <w:numId w:val="14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เพื่อเปรียบเทียบผลสัมฤทธิ์ทางการเรียนวิชาคณิตศาสตร์ เรื่อง การแปลงทางเรขาคณิต ของนักเรียนชั้นมัธยมศึกษาปีที่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ที่ได้รับการจัดการเรียนรู้ตามแนวคิดห้องเรียนกลับด้านร่วมกับโปรแกรม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ก่อนเรียนและหลังเรียน</w:t>
      </w:r>
    </w:p>
    <w:p w14:paraId="7B1BC2E3" w14:textId="77777777" w:rsidR="00CB02B4" w:rsidRPr="00CB02B4" w:rsidRDefault="00CB02B4" w:rsidP="00CB02B4">
      <w:pPr>
        <w:numPr>
          <w:ilvl w:val="1"/>
          <w:numId w:val="14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เพื่อเปรียบเทียบผลสัมฤทธิ์ทางการเรียนวิชาคณิตศาสตร์ เรื่อง การแปลงทางเรขาคณิต ของนักเรียนชั้นมัธยมศึกษาปีที่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ที่ได้รับการจัดการเรียนรู้ตามแนวคิดห้องเรียนกลับด้านร่วมกับโปรแกรม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กับเกณฑ์ร้อยละ </w:t>
      </w:r>
      <w:r w:rsidRPr="00CB02B4">
        <w:rPr>
          <w:rFonts w:ascii="TH SarabunPSK" w:eastAsia="Calibri" w:hAnsi="TH SarabunPSK" w:cs="TH SarabunPSK"/>
          <w:sz w:val="32"/>
          <w:szCs w:val="32"/>
        </w:rPr>
        <w:t>70</w:t>
      </w:r>
    </w:p>
    <w:p w14:paraId="7310717A" w14:textId="77777777" w:rsidR="00CB02B4" w:rsidRPr="00CB02B4" w:rsidRDefault="00CB02B4" w:rsidP="00CB02B4">
      <w:pPr>
        <w:numPr>
          <w:ilvl w:val="1"/>
          <w:numId w:val="14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เพื่อศึกษาความพึงพอใจของนักเรียนชั้นมัธยมศึกษาปีที่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ที่มีต่อการจัดการเรียนรู้ตามแนวคิดห้องเรียนกลับด้านร่วมกับโปรแกรม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เรื่อง การแปลงทางเรขาคณิต</w:t>
      </w:r>
    </w:p>
    <w:p w14:paraId="58DE4EA1" w14:textId="0786981B" w:rsidR="00CB02B4" w:rsidRPr="00CB02B4" w:rsidRDefault="00CB02B4" w:rsidP="00BF5451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กลุ่มตัวอย่าง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2/1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ภาคเรียนที่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1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ปีการศึกษา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2564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โรงเรียนบดินทรเดชา (สิงห์ สิงหเสนี) สมุทรปราการ จำนวน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28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คน ได้มาโดยวิธีการสุ่มแบบกลุ่ม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Cluster random sampling)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จากประชากรนักเรียนชั้น ม.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ทั้งหมด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10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ห้องเรียน จำนวน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214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คน</w:t>
      </w:r>
    </w:p>
    <w:p w14:paraId="637B5353" w14:textId="51860346" w:rsidR="00CB02B4" w:rsidRPr="00CB02B4" w:rsidRDefault="00CB02B4" w:rsidP="00BF5451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เครื่องมือวิจัย</w:t>
      </w:r>
    </w:p>
    <w:p w14:paraId="0D387305" w14:textId="77777777" w:rsidR="00CB02B4" w:rsidRPr="00DB628E" w:rsidRDefault="00CB02B4" w:rsidP="00DB628E">
      <w:pPr>
        <w:pStyle w:val="ListParagraph"/>
        <w:numPr>
          <w:ilvl w:val="0"/>
          <w:numId w:val="22"/>
        </w:numPr>
        <w:rPr>
          <w:rFonts w:ascii="TH SarabunPSK" w:eastAsia="Calibri" w:hAnsi="TH SarabunPSK" w:cs="TH SarabunPSK"/>
          <w:sz w:val="32"/>
          <w:szCs w:val="32"/>
        </w:rPr>
      </w:pPr>
      <w:r w:rsidRPr="00DB628E">
        <w:rPr>
          <w:rFonts w:ascii="TH SarabunPSK" w:eastAsia="Calibri" w:hAnsi="TH SarabunPSK" w:cs="TH SarabunPSK"/>
          <w:sz w:val="32"/>
          <w:szCs w:val="32"/>
          <w:cs/>
        </w:rPr>
        <w:t xml:space="preserve">แผนการจัดการเรียนรู้ตามแนวคิดห้องเรียนกลับด้านร่วมกับโปรแกรม </w:t>
      </w:r>
      <w:r w:rsidRPr="00DB628E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DB628E">
        <w:rPr>
          <w:rFonts w:ascii="TH SarabunPSK" w:eastAsia="Calibri" w:hAnsi="TH SarabunPSK" w:cs="TH SarabunPSK"/>
          <w:sz w:val="32"/>
          <w:szCs w:val="32"/>
          <w:cs/>
        </w:rPr>
        <w:t>เรื่อง การแปลงทางเรขาคณิต</w:t>
      </w:r>
    </w:p>
    <w:p w14:paraId="49A12E74" w14:textId="77777777" w:rsidR="00CB02B4" w:rsidRPr="00DB628E" w:rsidRDefault="00CB02B4" w:rsidP="00DB628E">
      <w:pPr>
        <w:pStyle w:val="ListParagraph"/>
        <w:numPr>
          <w:ilvl w:val="0"/>
          <w:numId w:val="22"/>
        </w:numPr>
        <w:rPr>
          <w:rFonts w:ascii="TH SarabunPSK" w:eastAsia="Calibri" w:hAnsi="TH SarabunPSK" w:cs="TH SarabunPSK"/>
          <w:sz w:val="32"/>
          <w:szCs w:val="32"/>
        </w:rPr>
      </w:pPr>
      <w:r w:rsidRPr="00DB628E">
        <w:rPr>
          <w:rFonts w:ascii="TH SarabunPSK" w:eastAsia="Calibri" w:hAnsi="TH SarabunPSK" w:cs="TH SarabunPSK"/>
          <w:sz w:val="32"/>
          <w:szCs w:val="32"/>
          <w:cs/>
        </w:rPr>
        <w:t xml:space="preserve">สื่อการเรียนรู้ตามแนวคิดห้องเรียนกลับด้านร่วมกับโปรแกรม </w:t>
      </w:r>
      <w:r w:rsidRPr="00DB628E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DB628E">
        <w:rPr>
          <w:rFonts w:ascii="TH SarabunPSK" w:eastAsia="Calibri" w:hAnsi="TH SarabunPSK" w:cs="TH SarabunPSK"/>
          <w:sz w:val="32"/>
          <w:szCs w:val="32"/>
          <w:cs/>
        </w:rPr>
        <w:t>และใบงาน เรื่อง การแปลงทางเรขาคณิต</w:t>
      </w:r>
    </w:p>
    <w:p w14:paraId="477FF55A" w14:textId="77777777" w:rsidR="00CB02B4" w:rsidRPr="00DB628E" w:rsidRDefault="00CB02B4" w:rsidP="00DB628E">
      <w:pPr>
        <w:pStyle w:val="ListParagraph"/>
        <w:numPr>
          <w:ilvl w:val="0"/>
          <w:numId w:val="22"/>
        </w:numPr>
        <w:rPr>
          <w:rFonts w:ascii="TH SarabunPSK" w:eastAsia="Calibri" w:hAnsi="TH SarabunPSK" w:cs="TH SarabunPSK"/>
          <w:sz w:val="32"/>
          <w:szCs w:val="32"/>
        </w:rPr>
      </w:pPr>
      <w:r w:rsidRPr="00DB628E">
        <w:rPr>
          <w:rFonts w:ascii="TH SarabunPSK" w:eastAsia="Calibri" w:hAnsi="TH SarabunPSK" w:cs="TH SarabunPSK"/>
          <w:sz w:val="32"/>
          <w:szCs w:val="32"/>
          <w:cs/>
        </w:rPr>
        <w:t xml:space="preserve">แบบทดสอบวัดผลสัมฤทธิ์ทางการเรียนวิชาคณิตศาสตร์ เป็นแบบปรนัยเลือกตอบ </w:t>
      </w:r>
      <w:r w:rsidRPr="00DB628E">
        <w:rPr>
          <w:rFonts w:ascii="TH SarabunPSK" w:eastAsia="Calibri" w:hAnsi="TH SarabunPSK" w:cs="TH SarabunPSK"/>
          <w:sz w:val="32"/>
          <w:szCs w:val="32"/>
        </w:rPr>
        <w:t xml:space="preserve">4 </w:t>
      </w:r>
      <w:r w:rsidRPr="00DB628E">
        <w:rPr>
          <w:rFonts w:ascii="TH SarabunPSK" w:eastAsia="Calibri" w:hAnsi="TH SarabunPSK" w:cs="TH SarabunPSK"/>
          <w:sz w:val="32"/>
          <w:szCs w:val="32"/>
          <w:cs/>
        </w:rPr>
        <w:t xml:space="preserve">ตัวเลือก จำนวน </w:t>
      </w:r>
      <w:r w:rsidRPr="00DB628E">
        <w:rPr>
          <w:rFonts w:ascii="TH SarabunPSK" w:eastAsia="Calibri" w:hAnsi="TH SarabunPSK" w:cs="TH SarabunPSK"/>
          <w:sz w:val="32"/>
          <w:szCs w:val="32"/>
        </w:rPr>
        <w:t xml:space="preserve">20 </w:t>
      </w:r>
      <w:r w:rsidRPr="00DB628E">
        <w:rPr>
          <w:rFonts w:ascii="TH SarabunPSK" w:eastAsia="Calibri" w:hAnsi="TH SarabunPSK" w:cs="TH SarabunPSK"/>
          <w:sz w:val="32"/>
          <w:szCs w:val="32"/>
          <w:cs/>
        </w:rPr>
        <w:t>ข้อ</w:t>
      </w:r>
    </w:p>
    <w:p w14:paraId="12F4560A" w14:textId="77777777" w:rsidR="00CB02B4" w:rsidRPr="00DB628E" w:rsidRDefault="00CB02B4" w:rsidP="00DB628E">
      <w:pPr>
        <w:pStyle w:val="ListParagraph"/>
        <w:numPr>
          <w:ilvl w:val="0"/>
          <w:numId w:val="22"/>
        </w:numPr>
        <w:rPr>
          <w:rFonts w:ascii="TH SarabunPSK" w:eastAsia="Calibri" w:hAnsi="TH SarabunPSK" w:cs="TH SarabunPSK"/>
          <w:sz w:val="32"/>
          <w:szCs w:val="32"/>
        </w:rPr>
      </w:pPr>
      <w:r w:rsidRPr="00DB628E">
        <w:rPr>
          <w:rFonts w:ascii="TH SarabunPSK" w:eastAsia="Calibri" w:hAnsi="TH SarabunPSK" w:cs="TH SarabunPSK"/>
          <w:sz w:val="32"/>
          <w:szCs w:val="32"/>
          <w:cs/>
        </w:rPr>
        <w:t xml:space="preserve">แบบประเมินความพึงพอใจของนักเรียนที่มีต่อการจัดการเรียนรู้ จำนวน </w:t>
      </w:r>
      <w:r w:rsidRPr="00DB628E">
        <w:rPr>
          <w:rFonts w:ascii="TH SarabunPSK" w:eastAsia="Calibri" w:hAnsi="TH SarabunPSK" w:cs="TH SarabunPSK"/>
          <w:sz w:val="32"/>
          <w:szCs w:val="32"/>
        </w:rPr>
        <w:t xml:space="preserve">10 </w:t>
      </w:r>
      <w:r w:rsidRPr="00DB628E">
        <w:rPr>
          <w:rFonts w:ascii="TH SarabunPSK" w:eastAsia="Calibri" w:hAnsi="TH SarabunPSK" w:cs="TH SarabunPSK"/>
          <w:sz w:val="32"/>
          <w:szCs w:val="32"/>
          <w:cs/>
        </w:rPr>
        <w:t>ข้อ</w:t>
      </w:r>
    </w:p>
    <w:p w14:paraId="03EFBFA9" w14:textId="4D756A4D" w:rsidR="00BF5451" w:rsidRDefault="00CB02B4" w:rsidP="00DB628E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สถิติที่ใช้ในการวิเคราะห์ข้อมูล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ร้อยละ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ค่าเฉลี่ย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),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ส่วนเบี่ยงเบนมาตรฐาน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S.D.),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สถิติทดสอบทีแบบไม่อิสระ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Dependent samples t-test)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และสถิติทดสอบทีกลุ่มเดียว (</w:t>
      </w:r>
      <w:r w:rsidRPr="00CB02B4">
        <w:rPr>
          <w:rFonts w:ascii="TH SarabunPSK" w:eastAsia="Calibri" w:hAnsi="TH SarabunPSK" w:cs="TH SarabunPSK"/>
          <w:sz w:val="32"/>
          <w:szCs w:val="32"/>
        </w:rPr>
        <w:t>One sample t-test)</w:t>
      </w:r>
    </w:p>
    <w:p w14:paraId="2EE91690" w14:textId="77777777" w:rsidR="00032C30" w:rsidRDefault="00032C30">
      <w:pPr>
        <w:spacing w:after="160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br w:type="page"/>
      </w:r>
    </w:p>
    <w:p w14:paraId="7B0426A0" w14:textId="4A6F67AC" w:rsidR="00CB02B4" w:rsidRPr="00CB02B4" w:rsidRDefault="00CB02B4" w:rsidP="00557907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ผลการวิจัย</w:t>
      </w:r>
    </w:p>
    <w:p w14:paraId="694AB538" w14:textId="77777777" w:rsidR="00CB02B4" w:rsidRPr="00557907" w:rsidRDefault="00CB02B4" w:rsidP="00557907">
      <w:pPr>
        <w:pStyle w:val="ListParagraph"/>
        <w:numPr>
          <w:ilvl w:val="0"/>
          <w:numId w:val="23"/>
        </w:numPr>
        <w:rPr>
          <w:rFonts w:ascii="TH SarabunPSK" w:eastAsia="Calibri" w:hAnsi="TH SarabunPSK" w:cs="TH SarabunPSK"/>
          <w:sz w:val="32"/>
          <w:szCs w:val="32"/>
        </w:rPr>
      </w:pPr>
      <w:r w:rsidRPr="00557907">
        <w:rPr>
          <w:rFonts w:ascii="TH SarabunPSK" w:eastAsia="Calibri" w:hAnsi="TH SarabunPSK" w:cs="TH SarabunPSK"/>
          <w:sz w:val="32"/>
          <w:szCs w:val="32"/>
          <w:cs/>
        </w:rPr>
        <w:t>ผลสัมฤทธิ์ทางการเรียนวิชาคณิตศาสตร์ หลังเรียนสูงกว่าก่อนเรียนอย่างมีนัยสำคัญทางสถิติที่ระดับ .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05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โดยคะแนนก่อนเรียนมีค่าเฉลี่ยเท่ากับ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11.79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และคะแนนหลังเรียนมีค่าเฉลี่ยเท่ากับ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15.18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จากคะแนนเต็ม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20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>คะแนน</w:t>
      </w:r>
    </w:p>
    <w:p w14:paraId="7217112A" w14:textId="77777777" w:rsidR="00CB02B4" w:rsidRPr="00557907" w:rsidRDefault="00CB02B4" w:rsidP="00557907">
      <w:pPr>
        <w:pStyle w:val="ListParagraph"/>
        <w:numPr>
          <w:ilvl w:val="0"/>
          <w:numId w:val="23"/>
        </w:numPr>
        <w:rPr>
          <w:rFonts w:ascii="TH SarabunPSK" w:eastAsia="Calibri" w:hAnsi="TH SarabunPSK" w:cs="TH SarabunPSK"/>
          <w:sz w:val="32"/>
          <w:szCs w:val="32"/>
        </w:rPr>
      </w:pP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ผลสัมฤทธิ์ทางการเรียนวิชาคณิตศาสตร์หลังเรียนของนักเรียนสูงกว่าเกณฑ์ร้อยละ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70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>อย่างมีนัยสำคัญทางสถิติที่ระดับ .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05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โดยมีนักเรียนสอบผ่านเกณฑ์ร้อยละ </w:t>
      </w:r>
      <w:r w:rsidRPr="00557907">
        <w:rPr>
          <w:rFonts w:ascii="TH SarabunPSK" w:eastAsia="Calibri" w:hAnsi="TH SarabunPSK" w:cs="TH SarabunPSK"/>
          <w:sz w:val="32"/>
          <w:szCs w:val="32"/>
        </w:rPr>
        <w:t>70 (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ได้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14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คะแนนขึ้นไป) จำนวน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22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คน คิดเป็นร้อยละ </w:t>
      </w:r>
      <w:r w:rsidRPr="00557907">
        <w:rPr>
          <w:rFonts w:ascii="TH SarabunPSK" w:eastAsia="Calibri" w:hAnsi="TH SarabunPSK" w:cs="TH SarabunPSK"/>
          <w:sz w:val="32"/>
          <w:szCs w:val="32"/>
        </w:rPr>
        <w:t>78.57</w:t>
      </w:r>
    </w:p>
    <w:p w14:paraId="79FA60B4" w14:textId="77777777" w:rsidR="00CB02B4" w:rsidRPr="00557907" w:rsidRDefault="00CB02B4" w:rsidP="00557907">
      <w:pPr>
        <w:pStyle w:val="ListParagraph"/>
        <w:numPr>
          <w:ilvl w:val="0"/>
          <w:numId w:val="23"/>
        </w:numPr>
        <w:rPr>
          <w:rFonts w:ascii="TH SarabunPSK" w:eastAsia="Calibri" w:hAnsi="TH SarabunPSK" w:cs="TH SarabunPSK"/>
          <w:sz w:val="32"/>
          <w:szCs w:val="32"/>
        </w:rPr>
      </w:pPr>
      <w:r w:rsidRPr="00557907">
        <w:rPr>
          <w:rFonts w:ascii="TH SarabunPSK" w:eastAsia="Calibri" w:hAnsi="TH SarabunPSK" w:cs="TH SarabunPSK"/>
          <w:sz w:val="32"/>
          <w:szCs w:val="32"/>
          <w:cs/>
        </w:rPr>
        <w:t xml:space="preserve">ความพึงพอใจของนักเรียนที่มีต่อการจัดการเรียนรู้ตามแนวคิดห้องเรียนกลับด้านร่วมกับโปรแกรม 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GeoGebra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>โดยภาพรวมอยู่ในระดับมาก (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 = 4.06, S.D. = 0.56) </w:t>
      </w:r>
      <w:r w:rsidRPr="00557907">
        <w:rPr>
          <w:rFonts w:ascii="TH SarabunPSK" w:eastAsia="Calibri" w:hAnsi="TH SarabunPSK" w:cs="TH SarabunPSK"/>
          <w:sz w:val="32"/>
          <w:szCs w:val="32"/>
          <w:cs/>
        </w:rPr>
        <w:t>โดยรายการที่มีความพึงพอใจเป็นอันดับหนึ่งคือ นักเรียนมีเจตคติที่ดีต่อวิชาคณิตศาสตร์ เรื่อง การแปลงทางเรขาคณิต (</w:t>
      </w:r>
      <w:r w:rsidRPr="00557907">
        <w:rPr>
          <w:rFonts w:ascii="TH SarabunPSK" w:eastAsia="Calibri" w:hAnsi="TH SarabunPSK" w:cs="TH SarabunPSK"/>
          <w:sz w:val="32"/>
          <w:szCs w:val="32"/>
        </w:rPr>
        <w:t xml:space="preserve"> = 4.25)</w:t>
      </w:r>
    </w:p>
    <w:p w14:paraId="155CE1B0" w14:textId="0AE1549E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</w:p>
    <w:p w14:paraId="274AE000" w14:textId="24A6355E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เรื่องที่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 xml:space="preserve">3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งานวิจัยของ วิญญ์ธชัย ศักดิ์กัณฑ์หา (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>2566)</w:t>
      </w:r>
    </w:p>
    <w:p w14:paraId="7E802947" w14:textId="175A29DF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ชื่อผู้วิจัย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วิญญ์ธชัย ศักดิ์กัณฑ์หา</w:t>
      </w:r>
    </w:p>
    <w:p w14:paraId="15BC7B5C" w14:textId="790517DD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ปีที่พิมพ์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พ.ศ. </w:t>
      </w:r>
      <w:r w:rsidRPr="00CB02B4">
        <w:rPr>
          <w:rFonts w:ascii="TH SarabunPSK" w:eastAsia="Calibri" w:hAnsi="TH SarabunPSK" w:cs="TH SarabunPSK"/>
          <w:sz w:val="32"/>
          <w:szCs w:val="32"/>
        </w:rPr>
        <w:t>2566</w:t>
      </w:r>
    </w:p>
    <w:p w14:paraId="7AD547EB" w14:textId="562D7A5A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ชื่อเรื่อง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การพัฒนารูปแบบการจัดการเรียนรู้ เรื่องอสมการเชิงเส้นตัวแปรเดียวแบบสืบเสาะหาความรู้ ร่วมกับห้องเรียนกลับด้าน เพื่อส่งเสริมความสามารถในการแก้ปัญหาทางคณิตศาสตร์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>3</w:t>
      </w:r>
    </w:p>
    <w:p w14:paraId="6334F7DB" w14:textId="537180E8" w:rsidR="00CB02B4" w:rsidRPr="00CB02B4" w:rsidRDefault="00CB02B4" w:rsidP="006C2064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วัตถุประสงค์การวิจัย</w:t>
      </w:r>
    </w:p>
    <w:p w14:paraId="02158592" w14:textId="77777777" w:rsidR="00CB02B4" w:rsidRPr="00CB02B4" w:rsidRDefault="00CB02B4" w:rsidP="00CB02B4">
      <w:pPr>
        <w:numPr>
          <w:ilvl w:val="1"/>
          <w:numId w:val="15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เพื่อพัฒนารูปแบบการจัดการเรียนรู้ เรื่องอสมการเชิงเส้นตัวแปรเดียว แบบสืบเสาะหาความรู้ ร่วมกับห้องเรียนกลับด้าน เพื่อส่งเสริมความสามารถในการแก้ปัญหาทางคณิตศาสตร์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3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ให้มีประสิทธิภาพตามเกณฑ์ </w:t>
      </w:r>
      <w:r w:rsidRPr="00CB02B4">
        <w:rPr>
          <w:rFonts w:ascii="TH SarabunPSK" w:eastAsia="Calibri" w:hAnsi="TH SarabunPSK" w:cs="TH SarabunPSK"/>
          <w:sz w:val="32"/>
          <w:szCs w:val="32"/>
        </w:rPr>
        <w:t>80/80</w:t>
      </w:r>
    </w:p>
    <w:p w14:paraId="0EB1F2EE" w14:textId="77777777" w:rsidR="00CB02B4" w:rsidRPr="00CB02B4" w:rsidRDefault="00CB02B4" w:rsidP="00CB02B4">
      <w:pPr>
        <w:numPr>
          <w:ilvl w:val="1"/>
          <w:numId w:val="15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เพื่อศึกษาความสามารถในการแก้ปัญหาทางคณิตศาสตร์ ของนักเรียนชั้นมัธยมศึกษาปีที่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3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หลังเรียนด้วยรูปแบบการจัดการเรียนรู้ที่พัฒนาขึ้น</w:t>
      </w:r>
    </w:p>
    <w:p w14:paraId="5BC1537A" w14:textId="77777777" w:rsidR="00CB02B4" w:rsidRPr="00CB02B4" w:rsidRDefault="00CB02B4" w:rsidP="00CB02B4">
      <w:pPr>
        <w:numPr>
          <w:ilvl w:val="1"/>
          <w:numId w:val="15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>เพื่อเปรียบเทียบผลสัมฤทธิ์ทางการเรียนวิชาคณิตศาสตร์ก่อนเรียนและหลังเรียนด้วยรูปแบบการจัดการเรียนรู้ที่พัฒนาขึ้น</w:t>
      </w:r>
    </w:p>
    <w:p w14:paraId="22AC56F3" w14:textId="77777777" w:rsidR="00CB02B4" w:rsidRPr="00CB02B4" w:rsidRDefault="00CB02B4" w:rsidP="00CB02B4">
      <w:pPr>
        <w:numPr>
          <w:ilvl w:val="1"/>
          <w:numId w:val="15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>เพื่อศึกษาความพึงพอใจของนักเรียนต่อรูปแบบการจัดการเรียนรู้ที่พัฒนาขึ้น</w:t>
      </w:r>
    </w:p>
    <w:p w14:paraId="489063C5" w14:textId="49CEE053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กลุ่มตัวอย่าง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3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โรงเรียนเทศบาล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6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นครเชียงราย (กลุ่มเรียนคละความสามารถ)</w:t>
      </w:r>
    </w:p>
    <w:p w14:paraId="6759C3A4" w14:textId="77777777" w:rsidR="00032C30" w:rsidRDefault="00032C30">
      <w:pPr>
        <w:spacing w:after="160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br w:type="page"/>
      </w:r>
    </w:p>
    <w:p w14:paraId="66505EF2" w14:textId="3F136D6D" w:rsidR="00CB02B4" w:rsidRPr="00CB02B4" w:rsidRDefault="00CB02B4" w:rsidP="006C2064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เครื่องมือวิจัย</w:t>
      </w:r>
    </w:p>
    <w:p w14:paraId="345756B6" w14:textId="77777777" w:rsidR="00CB02B4" w:rsidRPr="006C2064" w:rsidRDefault="00CB02B4" w:rsidP="006C2064">
      <w:pPr>
        <w:pStyle w:val="ListParagraph"/>
        <w:numPr>
          <w:ilvl w:val="0"/>
          <w:numId w:val="24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รูปแบบการจัดการเรียนรู้เรื่อง อสมการเชิงเส้นตัวแปรเดียว แบบสืบเสาะหาความรู้ ร่วมกับห้องเรียนกลับด้าน (รวมแผนการจัดกิจกรรม)</w:t>
      </w:r>
    </w:p>
    <w:p w14:paraId="15A65412" w14:textId="77777777" w:rsidR="00CB02B4" w:rsidRPr="006C2064" w:rsidRDefault="00CB02B4" w:rsidP="006C2064">
      <w:pPr>
        <w:pStyle w:val="ListParagraph"/>
        <w:numPr>
          <w:ilvl w:val="0"/>
          <w:numId w:val="24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แบบทดสอบวัดความสามารถในการแก้ปัญหาทางคณิตศาสตร์</w:t>
      </w:r>
    </w:p>
    <w:p w14:paraId="28F3E2C0" w14:textId="77777777" w:rsidR="00CB02B4" w:rsidRPr="006C2064" w:rsidRDefault="00CB02B4" w:rsidP="006C2064">
      <w:pPr>
        <w:pStyle w:val="ListParagraph"/>
        <w:numPr>
          <w:ilvl w:val="0"/>
          <w:numId w:val="24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แบบทดสอบวัดผลสัมฤทธิ์ทางการเรียน</w:t>
      </w:r>
    </w:p>
    <w:p w14:paraId="2F4E99AC" w14:textId="77777777" w:rsidR="00CB02B4" w:rsidRPr="006C2064" w:rsidRDefault="00CB02B4" w:rsidP="006C2064">
      <w:pPr>
        <w:pStyle w:val="ListParagraph"/>
        <w:numPr>
          <w:ilvl w:val="0"/>
          <w:numId w:val="24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แบบสอบถามความพึงพอใจต่อรูปแบบการจัดการเรียนรู้</w:t>
      </w:r>
    </w:p>
    <w:p w14:paraId="756A1E9E" w14:textId="049E7496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สถิติที่ใช้ในการวิเคราะห์ข้อมูล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ร้อยละ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ค่าเฉลี่ย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ส่วนเบี่ยงเบนมาตรฐาน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S.D.)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และการทดสอบค่าทีแบบกลุ่มไม่อิสระ (</w:t>
      </w:r>
      <w:r w:rsidRPr="00CB02B4">
        <w:rPr>
          <w:rFonts w:ascii="TH SarabunPSK" w:eastAsia="Calibri" w:hAnsi="TH SarabunPSK" w:cs="TH SarabunPSK"/>
          <w:sz w:val="32"/>
          <w:szCs w:val="32"/>
        </w:rPr>
        <w:t>Dependent samples t-test)</w:t>
      </w:r>
    </w:p>
    <w:p w14:paraId="03258A04" w14:textId="4DEB47C7" w:rsidR="00CB02B4" w:rsidRPr="00CB02B4" w:rsidRDefault="00CB02B4" w:rsidP="006C2064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ผลการวิจัย</w:t>
      </w:r>
    </w:p>
    <w:p w14:paraId="522C5D3F" w14:textId="77777777" w:rsidR="00CB02B4" w:rsidRPr="006C2064" w:rsidRDefault="00CB02B4" w:rsidP="006C2064">
      <w:pPr>
        <w:pStyle w:val="ListParagraph"/>
        <w:numPr>
          <w:ilvl w:val="0"/>
          <w:numId w:val="25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ประสิทธิภาพของรูปแบบการจัดการเรียนรู้ เรื่องอสมการเชิงเส้นตัวแปรเดียว แบบสืบเสาะหาความรู้ ร่วมกับห้องเรียนกลับด้าน มีประสิทธิภาพเท่ากับ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82.05/81.17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ซึ่งเป็นไปตามเกณฑ์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80/80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ที่ตั้งไว้</w:t>
      </w:r>
    </w:p>
    <w:p w14:paraId="0B0210A9" w14:textId="77777777" w:rsidR="00CB02B4" w:rsidRPr="006C2064" w:rsidRDefault="00CB02B4" w:rsidP="006C2064">
      <w:pPr>
        <w:pStyle w:val="ListParagraph"/>
        <w:numPr>
          <w:ilvl w:val="0"/>
          <w:numId w:val="25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ความสามารถในการแก้ปัญหาทางคณิตศาสตร์ของนักเรียนชั้นมัธยมศึกษาปีที่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3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หลังเรียนอยู่ในระดับดี</w:t>
      </w:r>
    </w:p>
    <w:p w14:paraId="6945D48C" w14:textId="77777777" w:rsidR="00CB02B4" w:rsidRPr="006C2064" w:rsidRDefault="00CB02B4" w:rsidP="006C2064">
      <w:pPr>
        <w:pStyle w:val="ListParagraph"/>
        <w:numPr>
          <w:ilvl w:val="0"/>
          <w:numId w:val="25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ผลสัมฤทธิ์ทางการเรียนวิชาคณิตศาสตร์หลังเรียนสูงกว่าก่อนเรียนอย่างมีนัยสำคัญทางสถิติที่ระดับ </w:t>
      </w:r>
      <w:r w:rsidRPr="006C2064">
        <w:rPr>
          <w:rFonts w:ascii="TH SarabunPSK" w:eastAsia="Calibri" w:hAnsi="TH SarabunPSK" w:cs="TH SarabunPSK"/>
          <w:sz w:val="32"/>
          <w:szCs w:val="32"/>
        </w:rPr>
        <w:t>0.01</w:t>
      </w:r>
    </w:p>
    <w:p w14:paraId="36F7DEB2" w14:textId="77777777" w:rsidR="00CB02B4" w:rsidRPr="006C2064" w:rsidRDefault="00CB02B4" w:rsidP="006C2064">
      <w:pPr>
        <w:pStyle w:val="ListParagraph"/>
        <w:numPr>
          <w:ilvl w:val="0"/>
          <w:numId w:val="25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นักเรียนมีความพึงพอใจต่อรูปแบบการจัดการเรียนรู้ที่พัฒนาขึ้นโดยภาพรวมอยู่ในระดับมาก</w:t>
      </w:r>
    </w:p>
    <w:p w14:paraId="5E27125A" w14:textId="0177F669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</w:p>
    <w:p w14:paraId="1BF7EFAC" w14:textId="4502EA01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เรื่องที่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 xml:space="preserve">4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งานวิจัยของ ชลธิชา วิมลจันทร์ (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>2563)</w:t>
      </w:r>
    </w:p>
    <w:p w14:paraId="11B25F52" w14:textId="1BD7FAA3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ชื่อผู้วิจัย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ชลธิชา วิมลจันทร์</w:t>
      </w:r>
    </w:p>
    <w:p w14:paraId="02FF8B5C" w14:textId="47B70F17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ปีที่พิมพ์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พ.ศ.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2563 </w:t>
      </w:r>
      <w:r w:rsidRPr="00CB02B4">
        <w:rPr>
          <w:rFonts w:ascii="TH SarabunPSK" w:eastAsia="Calibri" w:hAnsi="TH SarabunPSK" w:cs="TH SarabunPSK"/>
          <w:i/>
          <w:iCs/>
          <w:sz w:val="32"/>
          <w:szCs w:val="32"/>
        </w:rPr>
        <w:t>(</w:t>
      </w:r>
      <w:r w:rsidRPr="00CB02B4">
        <w:rPr>
          <w:rFonts w:ascii="TH SarabunPSK" w:eastAsia="Calibri" w:hAnsi="TH SarabunPSK" w:cs="TH SarabunPSK"/>
          <w:i/>
          <w:iCs/>
          <w:sz w:val="32"/>
          <w:szCs w:val="32"/>
          <w:cs/>
        </w:rPr>
        <w:t xml:space="preserve">หมายเหตุ: ได้เผยแพร่ตีพิมพ์ในวารสารปี พ.ศ. </w:t>
      </w:r>
      <w:r w:rsidRPr="00CB02B4">
        <w:rPr>
          <w:rFonts w:ascii="TH SarabunPSK" w:eastAsia="Calibri" w:hAnsi="TH SarabunPSK" w:cs="TH SarabunPSK"/>
          <w:i/>
          <w:iCs/>
          <w:sz w:val="32"/>
          <w:szCs w:val="32"/>
        </w:rPr>
        <w:t>2564)</w:t>
      </w:r>
    </w:p>
    <w:p w14:paraId="2091EF3D" w14:textId="54CAB0F5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ชื่อเรื่อง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การพัฒนากิจกรรมการเรียนรู้คณิตศาสตร์โดยใช้แนวคิดห้องเรียนกลับด้าน เรื่อง อัตราส่วน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>1</w:t>
      </w:r>
    </w:p>
    <w:p w14:paraId="1993AE16" w14:textId="7EF38B68" w:rsidR="00CB02B4" w:rsidRPr="00CB02B4" w:rsidRDefault="00CB02B4" w:rsidP="006C2064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วัตถุประสงค์การวิจัย</w:t>
      </w:r>
    </w:p>
    <w:p w14:paraId="518A51F1" w14:textId="77777777" w:rsidR="00CB02B4" w:rsidRPr="00CB02B4" w:rsidRDefault="00CB02B4" w:rsidP="00CB02B4">
      <w:pPr>
        <w:numPr>
          <w:ilvl w:val="1"/>
          <w:numId w:val="16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เพื่อพัฒนากิจกรรมการเรียนรู้คณิตศาสตร์โดยใช้แนวคิดห้องเรียนกลับด้าน เรื่อง อัตราส่วน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1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ให้มีประสิทธิภาพตามเกณฑ์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75/75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และมีประสิทธิผลตามเกณฑ์ตั้งแต่ร้อยละ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50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ขึ้นไป</w:t>
      </w:r>
    </w:p>
    <w:p w14:paraId="42765D1F" w14:textId="77777777" w:rsidR="00CB02B4" w:rsidRPr="00CB02B4" w:rsidRDefault="00CB02B4" w:rsidP="00CB02B4">
      <w:pPr>
        <w:numPr>
          <w:ilvl w:val="1"/>
          <w:numId w:val="16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>เพื่อเปรียบเทียบผลสัมฤทธิ์ทางการเรียนของนักเรียนระหว่างก่อนเรียนและหลังเรียนด้วยกิจกรรมการเรียนรู้ที่พัฒนาขึ้น</w:t>
      </w:r>
    </w:p>
    <w:p w14:paraId="51DF4E8B" w14:textId="77777777" w:rsidR="00CB02B4" w:rsidRPr="00CB02B4" w:rsidRDefault="00CB02B4" w:rsidP="00CB02B4">
      <w:pPr>
        <w:numPr>
          <w:ilvl w:val="1"/>
          <w:numId w:val="16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>เพื่อศึกษาความพึงพอใจของนักเรียนต่อการเรียนด้วยกิจกรรมการเรียนรู้ที่พัฒนาขึ้น</w:t>
      </w:r>
    </w:p>
    <w:p w14:paraId="7ED513FE" w14:textId="6037FDE7" w:rsidR="00CB02B4" w:rsidRPr="00CB02B4" w:rsidRDefault="00CB02B4" w:rsidP="006C2064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กลุ่มตัวอย่าง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1/4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โรงเรียนสหราษฎร์รังสฤษดิ์ สังกัดสำนักงานเขตพื้นที่การศึกษามัธยมศึกษา เขต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ภาคเรียนที่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ปีการศึกษา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2562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จำนวน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46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คน ซึ่งได้มาโดยการสุ่มแบบกลุ่ม (</w:t>
      </w:r>
      <w:r w:rsidRPr="00CB02B4">
        <w:rPr>
          <w:rFonts w:ascii="TH SarabunPSK" w:eastAsia="Calibri" w:hAnsi="TH SarabunPSK" w:cs="TH SarabunPSK"/>
          <w:sz w:val="32"/>
          <w:szCs w:val="32"/>
        </w:rPr>
        <w:t>Cluster random sampling)</w:t>
      </w:r>
    </w:p>
    <w:p w14:paraId="4F6CEDE2" w14:textId="5F148120" w:rsidR="00CB02B4" w:rsidRPr="00CB02B4" w:rsidRDefault="00CB02B4" w:rsidP="006C2064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เครื่องมือวิจัย</w:t>
      </w:r>
    </w:p>
    <w:p w14:paraId="20EEE59F" w14:textId="77777777" w:rsidR="00CB02B4" w:rsidRPr="006C2064" w:rsidRDefault="00CB02B4" w:rsidP="006C2064">
      <w:pPr>
        <w:pStyle w:val="ListParagraph"/>
        <w:numPr>
          <w:ilvl w:val="0"/>
          <w:numId w:val="27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แผนการจัดการเรียนรู้คณิตศาสตร์โดยใช้แนวคิดห้องเรียนกลับด้าน เรื่อง อัตราส่วน สำหรับนักเรียนชั้นมัธยมศึกษาปีที่ </w:t>
      </w:r>
      <w:r w:rsidRPr="006C2064">
        <w:rPr>
          <w:rFonts w:ascii="TH SarabunPSK" w:eastAsia="Calibri" w:hAnsi="TH SarabunPSK" w:cs="TH SarabunPSK"/>
          <w:sz w:val="32"/>
          <w:szCs w:val="32"/>
        </w:rPr>
        <w:t>1</w:t>
      </w:r>
    </w:p>
    <w:p w14:paraId="07EBDB88" w14:textId="77777777" w:rsidR="00CB02B4" w:rsidRPr="006C2064" w:rsidRDefault="00CB02B4" w:rsidP="006C2064">
      <w:pPr>
        <w:pStyle w:val="ListParagraph"/>
        <w:numPr>
          <w:ilvl w:val="0"/>
          <w:numId w:val="27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แบบทดสอบวัดผลสัมฤทธิ์ทางการเรียนวิชาคณิตศาสตร์ (แบบปรนัย จำนวน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30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ข้อ)</w:t>
      </w:r>
    </w:p>
    <w:p w14:paraId="7E51B0EB" w14:textId="77777777" w:rsidR="00CB02B4" w:rsidRPr="006C2064" w:rsidRDefault="00CB02B4" w:rsidP="006C2064">
      <w:pPr>
        <w:pStyle w:val="ListParagraph"/>
        <w:numPr>
          <w:ilvl w:val="0"/>
          <w:numId w:val="27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แบบสอบถามความพึงพอใจของนักเรียนต่อการเรียนด้วยกิจกรรมการเรียนรู้ที่พัฒนาขึ้น</w:t>
      </w:r>
    </w:p>
    <w:p w14:paraId="1EFD1046" w14:textId="19D46FF7" w:rsidR="00CB02B4" w:rsidRPr="006C2064" w:rsidRDefault="00CB02B4" w:rsidP="006C2064">
      <w:pPr>
        <w:pStyle w:val="ListParagraph"/>
        <w:numPr>
          <w:ilvl w:val="0"/>
          <w:numId w:val="27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สถิติที่ใช้ในการวิเคราะห์ข้อมูล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ร้อยละ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ค่าเฉลี่ย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ส่วนเบี่ยงเบนมาตรฐาน (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S.D.)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และการทดสอบค่าทีแบบกลุ่มไม่อิสระกัน (</w:t>
      </w:r>
      <w:r w:rsidRPr="006C2064">
        <w:rPr>
          <w:rFonts w:ascii="TH SarabunPSK" w:eastAsia="Calibri" w:hAnsi="TH SarabunPSK" w:cs="TH SarabunPSK"/>
          <w:sz w:val="32"/>
          <w:szCs w:val="32"/>
        </w:rPr>
        <w:t>Dependent samples t-test)</w:t>
      </w:r>
    </w:p>
    <w:p w14:paraId="6D660C4B" w14:textId="30AA8C48" w:rsidR="00CB02B4" w:rsidRPr="00CB02B4" w:rsidRDefault="00CB02B4" w:rsidP="006C2064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ผลการวิจัย</w:t>
      </w:r>
    </w:p>
    <w:p w14:paraId="7EF2824B" w14:textId="77777777" w:rsidR="00CB02B4" w:rsidRPr="006C2064" w:rsidRDefault="00CB02B4" w:rsidP="006C2064">
      <w:pPr>
        <w:pStyle w:val="ListParagraph"/>
        <w:numPr>
          <w:ilvl w:val="0"/>
          <w:numId w:val="28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ประสิทธิภาพของกิจกรรมการเรียนรู้คณิตศาสตร์โดยใช้แนวคิดห้องเรียนกลับด้าน เรื่อง อัตราส่วน มีค่าประสิทธิภาพเท่ากับ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77.01/76.09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ซึ่งสูงกว่าเกณฑ์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75/75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ที่กำหนดไว้</w:t>
      </w:r>
    </w:p>
    <w:p w14:paraId="387D6A90" w14:textId="77777777" w:rsidR="00CB02B4" w:rsidRPr="006C2064" w:rsidRDefault="00CB02B4" w:rsidP="006C2064">
      <w:pPr>
        <w:pStyle w:val="ListParagraph"/>
        <w:numPr>
          <w:ilvl w:val="0"/>
          <w:numId w:val="28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ดัชนีประสิทธิผลของการจัดกิจกรรมการเรียนรู้คณิตศาสตร์ที่พัฒนาขึ้น มีค่าเท่ากับร้อยละ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67.62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 xml:space="preserve">ซึ่งเป็นไปตามเกณฑ์ที่กำหนดไว้ตั้งแต่ร้อยละ 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50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ขึ้นไป</w:t>
      </w:r>
    </w:p>
    <w:p w14:paraId="3E6DDEC5" w14:textId="77777777" w:rsidR="00CB02B4" w:rsidRPr="006C2064" w:rsidRDefault="00CB02B4" w:rsidP="006C2064">
      <w:pPr>
        <w:pStyle w:val="ListParagraph"/>
        <w:numPr>
          <w:ilvl w:val="0"/>
          <w:numId w:val="28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ผลสัมฤทธิ์ทางการเรียนวิชาคณิตศาสตร์ของนักเรียนหลังเรียนสูงกว่าก่อนเรียนอย่างมีนัยสำคัญทางสถิติที่ระดับ .</w:t>
      </w:r>
      <w:r w:rsidRPr="006C2064">
        <w:rPr>
          <w:rFonts w:ascii="TH SarabunPSK" w:eastAsia="Calibri" w:hAnsi="TH SarabunPSK" w:cs="TH SarabunPSK"/>
          <w:sz w:val="32"/>
          <w:szCs w:val="32"/>
        </w:rPr>
        <w:t>01</w:t>
      </w:r>
    </w:p>
    <w:p w14:paraId="1807F7D9" w14:textId="77777777" w:rsidR="00CB02B4" w:rsidRPr="006C2064" w:rsidRDefault="00CB02B4" w:rsidP="006C2064">
      <w:pPr>
        <w:pStyle w:val="ListParagraph"/>
        <w:numPr>
          <w:ilvl w:val="0"/>
          <w:numId w:val="28"/>
        </w:numPr>
        <w:rPr>
          <w:rFonts w:ascii="TH SarabunPSK" w:eastAsia="Calibri" w:hAnsi="TH SarabunPSK" w:cs="TH SarabunPSK"/>
          <w:sz w:val="32"/>
          <w:szCs w:val="32"/>
        </w:rPr>
      </w:pPr>
      <w:r w:rsidRPr="006C2064">
        <w:rPr>
          <w:rFonts w:ascii="TH SarabunPSK" w:eastAsia="Calibri" w:hAnsi="TH SarabunPSK" w:cs="TH SarabunPSK"/>
          <w:sz w:val="32"/>
          <w:szCs w:val="32"/>
          <w:cs/>
        </w:rPr>
        <w:t>ความพึงพอใจของนักเรียนต่อการเรียนด้วยกิจกรรมการเรียนรู้คณิตศาสตร์ที่พัฒนาขึ้น อยู่ในระดับมากที่สุด (</w:t>
      </w:r>
      <w:r w:rsidRPr="006C2064">
        <w:rPr>
          <w:rFonts w:ascii="TH SarabunPSK" w:eastAsia="Calibri" w:hAnsi="TH SarabunPSK" w:cs="TH SarabunPSK"/>
          <w:sz w:val="32"/>
          <w:szCs w:val="32"/>
        </w:rPr>
        <w:t xml:space="preserve"> = 4.54, S.D. = 0.70) </w:t>
      </w:r>
      <w:r w:rsidRPr="006C2064">
        <w:rPr>
          <w:rFonts w:ascii="TH SarabunPSK" w:eastAsia="Calibri" w:hAnsi="TH SarabunPSK" w:cs="TH SarabunPSK"/>
          <w:sz w:val="32"/>
          <w:szCs w:val="32"/>
          <w:cs/>
        </w:rPr>
        <w:t>เนื่องจากนักเรียนได้เรียนรู้ร่วมกันเป็นกลุ่มย่อยและสามารถย้อนทบทวนความรู้ผ่านสื่อวิดีโอได้ตลอดเวลา</w:t>
      </w:r>
    </w:p>
    <w:p w14:paraId="04BBEFDD" w14:textId="7234D8C8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</w:p>
    <w:p w14:paraId="38EDB552" w14:textId="57A7ED68" w:rsidR="00CB02B4" w:rsidRPr="00CB02B4" w:rsidRDefault="00CB02B4" w:rsidP="00CB02B4">
      <w:p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เรื่องที่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 xml:space="preserve">5 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งานวิจัยของ พิชยาพร ราชคำ (</w:t>
      </w:r>
      <w:r w:rsidRPr="00CB02B4">
        <w:rPr>
          <w:rFonts w:ascii="TH SarabunPSK" w:eastAsia="Calibri" w:hAnsi="TH SarabunPSK" w:cs="TH SarabunPSK"/>
          <w:b/>
          <w:bCs/>
          <w:sz w:val="32"/>
          <w:szCs w:val="32"/>
        </w:rPr>
        <w:t>2563)</w:t>
      </w:r>
    </w:p>
    <w:p w14:paraId="1251E1EF" w14:textId="604B8446" w:rsidR="00CB02B4" w:rsidRPr="00CB02B4" w:rsidRDefault="00CB02B4" w:rsidP="00A55E3D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ชื่อผู้วิจัย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พิชยาพร ราชคำ</w:t>
      </w:r>
    </w:p>
    <w:p w14:paraId="6A554AD0" w14:textId="4C1E54EF" w:rsidR="00CB02B4" w:rsidRPr="00CB02B4" w:rsidRDefault="00CB02B4" w:rsidP="00A55E3D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ปีที่พิมพ์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พ.ศ.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2563 </w:t>
      </w:r>
      <w:r w:rsidRPr="00CB02B4">
        <w:rPr>
          <w:rFonts w:ascii="TH SarabunPSK" w:eastAsia="Calibri" w:hAnsi="TH SarabunPSK" w:cs="TH SarabunPSK"/>
          <w:i/>
          <w:iCs/>
          <w:sz w:val="32"/>
          <w:szCs w:val="32"/>
        </w:rPr>
        <w:t>(</w:t>
      </w:r>
      <w:r w:rsidRPr="00CB02B4">
        <w:rPr>
          <w:rFonts w:ascii="TH SarabunPSK" w:eastAsia="Calibri" w:hAnsi="TH SarabunPSK" w:cs="TH SarabunPSK"/>
          <w:i/>
          <w:iCs/>
          <w:sz w:val="32"/>
          <w:szCs w:val="32"/>
          <w:cs/>
        </w:rPr>
        <w:t xml:space="preserve">หมายเหตุ: ได้เผยแพร่ตีพิมพ์ในวารสารปี พ.ศ. </w:t>
      </w:r>
      <w:r w:rsidRPr="00CB02B4">
        <w:rPr>
          <w:rFonts w:ascii="TH SarabunPSK" w:eastAsia="Calibri" w:hAnsi="TH SarabunPSK" w:cs="TH SarabunPSK"/>
          <w:i/>
          <w:iCs/>
          <w:sz w:val="32"/>
          <w:szCs w:val="32"/>
        </w:rPr>
        <w:t>2564)</w:t>
      </w:r>
    </w:p>
    <w:p w14:paraId="65240838" w14:textId="42AD370E" w:rsidR="00CB02B4" w:rsidRPr="00CB02B4" w:rsidRDefault="00CB02B4" w:rsidP="00A55E3D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ชื่อเรื่อง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การพัฒนากิจกรรมการเรียนรู้คณิตศาสตร์ตามแนวคิดห้องเรียนกลับด้าน ร่วมกับการเรียนรู้แบบร่วมมือรูปแบบ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STAD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เรื่อง พหุนามและการแยกตัวประกอบของพหุนามดีกรีสอง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>2</w:t>
      </w:r>
    </w:p>
    <w:p w14:paraId="6E4323CE" w14:textId="77777777" w:rsidR="00032C30" w:rsidRDefault="00032C30">
      <w:pPr>
        <w:spacing w:after="160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br w:type="page"/>
      </w:r>
    </w:p>
    <w:p w14:paraId="325C3372" w14:textId="79B34AA2" w:rsidR="00CB02B4" w:rsidRPr="00CB02B4" w:rsidRDefault="00CB02B4" w:rsidP="00A55E3D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>วัตถุประสงค์การวิจัย</w:t>
      </w:r>
    </w:p>
    <w:p w14:paraId="162E73DC" w14:textId="77777777" w:rsidR="00CB02B4" w:rsidRPr="00CB02B4" w:rsidRDefault="00CB02B4" w:rsidP="00CB02B4">
      <w:pPr>
        <w:numPr>
          <w:ilvl w:val="1"/>
          <w:numId w:val="17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เพื่อพัฒนากิจกรรมการเรียนรู้คณิตศาสตร์ตามแนวคิดห้องเรียนกลับด้าน ร่วมกับการเรียนรู้แบบร่วมมือรูปแบบ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STAD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เรื่อง พหุนามและการแยกตัวประกอบของพหุนามดีกรีสอง สำหรับนักเรียนชั้นมัธยมศึกษาปีที่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ให้มีประสิทธิภาพตามเกณฑ์ร้อยละ </w:t>
      </w:r>
      <w:r w:rsidRPr="00CB02B4">
        <w:rPr>
          <w:rFonts w:ascii="TH SarabunPSK" w:eastAsia="Calibri" w:hAnsi="TH SarabunPSK" w:cs="TH SarabunPSK"/>
          <w:sz w:val="32"/>
          <w:szCs w:val="32"/>
        </w:rPr>
        <w:t>75/75</w:t>
      </w:r>
    </w:p>
    <w:p w14:paraId="0F1F716D" w14:textId="77777777" w:rsidR="00CB02B4" w:rsidRPr="00CB02B4" w:rsidRDefault="00CB02B4" w:rsidP="00CB02B4">
      <w:pPr>
        <w:numPr>
          <w:ilvl w:val="1"/>
          <w:numId w:val="17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เพื่อตรวจสอบดัชนีประสิทธิผลของกิจกรรมการเรียนรู้คณิตศาสตร์ตามเกณฑ์มากกว่าหรือเท่ากับร้อยละ </w:t>
      </w:r>
      <w:r w:rsidRPr="00CB02B4">
        <w:rPr>
          <w:rFonts w:ascii="TH SarabunPSK" w:eastAsia="Calibri" w:hAnsi="TH SarabunPSK" w:cs="TH SarabunPSK"/>
          <w:sz w:val="32"/>
          <w:szCs w:val="32"/>
        </w:rPr>
        <w:t>50</w:t>
      </w:r>
    </w:p>
    <w:p w14:paraId="444F2668" w14:textId="77777777" w:rsidR="00CB02B4" w:rsidRPr="00CB02B4" w:rsidRDefault="00CB02B4" w:rsidP="00CB02B4">
      <w:pPr>
        <w:numPr>
          <w:ilvl w:val="1"/>
          <w:numId w:val="17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>เพื่อเปรียบเทียบผลสัมฤทธิ์ทางการเรียนของนักเรียนระหว่างก่อนเรียนและหลังเรียนด้วยกิจกรรมการเรียนรู้คณิตศาสตร์ที่พัฒนาขึ้น</w:t>
      </w:r>
    </w:p>
    <w:p w14:paraId="2B814C62" w14:textId="77777777" w:rsidR="00CB02B4" w:rsidRPr="00CB02B4" w:rsidRDefault="00CB02B4" w:rsidP="00CB02B4">
      <w:pPr>
        <w:numPr>
          <w:ilvl w:val="1"/>
          <w:numId w:val="17"/>
        </w:numPr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sz w:val="32"/>
          <w:szCs w:val="32"/>
          <w:cs/>
        </w:rPr>
        <w:t>เพื่อศึกษาความพึงพอใจของนักเรียนต่อการเรียนด้วยกิจกรรมการเรียนรู้คณิตศาสตร์ที่พัฒนาขึ้น</w:t>
      </w:r>
    </w:p>
    <w:p w14:paraId="1A5C14F6" w14:textId="6CE6061A" w:rsidR="00CB02B4" w:rsidRPr="00CB02B4" w:rsidRDefault="00CB02B4" w:rsidP="00A55E3D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กลุ่มตัวอย่าง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2/6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โรงเรียนมัธยมวาริชภูมิ สำนักงานเขตพื้นที่การศึกษามัธยมศึกษา เขต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23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ภาคเรียนที่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ปีการศึกษา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2562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 xml:space="preserve">จำนวน 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38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คน ซึ่งได้มาจากการสุ่มแบบกลุ่ม (</w:t>
      </w:r>
      <w:r w:rsidRPr="00CB02B4">
        <w:rPr>
          <w:rFonts w:ascii="TH SarabunPSK" w:eastAsia="Calibri" w:hAnsi="TH SarabunPSK" w:cs="TH SarabunPSK"/>
          <w:sz w:val="32"/>
          <w:szCs w:val="32"/>
        </w:rPr>
        <w:t>Cluster random sampling)</w:t>
      </w:r>
    </w:p>
    <w:p w14:paraId="599CCE2C" w14:textId="4F850BA1" w:rsidR="00CB02B4" w:rsidRPr="00CB02B4" w:rsidRDefault="00CB02B4" w:rsidP="00A55E3D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เครื่องมือวิจัย</w:t>
      </w:r>
    </w:p>
    <w:p w14:paraId="6F9E5FA6" w14:textId="77777777" w:rsidR="00CB02B4" w:rsidRPr="00DE6BFC" w:rsidRDefault="00CB02B4" w:rsidP="00DE6BFC">
      <w:pPr>
        <w:pStyle w:val="ListParagraph"/>
        <w:numPr>
          <w:ilvl w:val="0"/>
          <w:numId w:val="29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แผนการจัดการเรียนรู้คณิตศาสตร์บูรณาการแนวคิด </w:t>
      </w:r>
      <w:r w:rsidRPr="00DE6BFC">
        <w:rPr>
          <w:rFonts w:ascii="TH SarabunPSK" w:eastAsia="Calibri" w:hAnsi="TH SarabunPSK" w:cs="TH SarabunPSK"/>
          <w:sz w:val="32"/>
          <w:szCs w:val="32"/>
        </w:rPr>
        <w:t xml:space="preserve">Flipped Classroom </w:t>
      </w: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ร่วมกับการเรียนรู้แบบร่วมมือรูปแบบ </w:t>
      </w:r>
      <w:r w:rsidRPr="00DE6BFC">
        <w:rPr>
          <w:rFonts w:ascii="TH SarabunPSK" w:eastAsia="Calibri" w:hAnsi="TH SarabunPSK" w:cs="TH SarabunPSK"/>
          <w:sz w:val="32"/>
          <w:szCs w:val="32"/>
        </w:rPr>
        <w:t>STAD</w:t>
      </w:r>
    </w:p>
    <w:p w14:paraId="29C85233" w14:textId="77777777" w:rsidR="00CB02B4" w:rsidRPr="00DE6BFC" w:rsidRDefault="00CB02B4" w:rsidP="00DE6BFC">
      <w:pPr>
        <w:pStyle w:val="ListParagraph"/>
        <w:numPr>
          <w:ilvl w:val="0"/>
          <w:numId w:val="29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>แบบทดสอบวัดผลสัมฤทธิ์ทางการเรียนวิชาคณิตศาสตร์</w:t>
      </w:r>
    </w:p>
    <w:p w14:paraId="050641C7" w14:textId="77777777" w:rsidR="00CB02B4" w:rsidRPr="00DE6BFC" w:rsidRDefault="00CB02B4" w:rsidP="00DE6BFC">
      <w:pPr>
        <w:pStyle w:val="ListParagraph"/>
        <w:numPr>
          <w:ilvl w:val="0"/>
          <w:numId w:val="29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>แบบสอบถามความพึงพอใจของนักเรียนต่อการเรียนด้วยกิจกรรมการเรียนรู้คณิตศาสตร์</w:t>
      </w:r>
    </w:p>
    <w:p w14:paraId="5C161B33" w14:textId="3E1C06D1" w:rsidR="00CB02B4" w:rsidRPr="00CB02B4" w:rsidRDefault="00CB02B4" w:rsidP="00A55E3D">
      <w:pPr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สถิติที่ใช้ในการวิเคราะห์ข้อมูล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ร้อยละ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ค่าเฉลี่ย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ส่วนเบี่ยงเบนมาตรฐาน (</w:t>
      </w:r>
      <w:r w:rsidRPr="00CB02B4">
        <w:rPr>
          <w:rFonts w:ascii="TH SarabunPSK" w:eastAsia="Calibri" w:hAnsi="TH SarabunPSK" w:cs="TH SarabunPSK"/>
          <w:sz w:val="32"/>
          <w:szCs w:val="32"/>
        </w:rPr>
        <w:t xml:space="preserve">S.D.) </w:t>
      </w:r>
      <w:r w:rsidRPr="00CB02B4">
        <w:rPr>
          <w:rFonts w:ascii="TH SarabunPSK" w:eastAsia="Calibri" w:hAnsi="TH SarabunPSK" w:cs="TH SarabunPSK"/>
          <w:sz w:val="32"/>
          <w:szCs w:val="32"/>
          <w:cs/>
        </w:rPr>
        <w:t>และการทดสอบค่าทีชนิดไม่เป็นอิสระต่อกัน (</w:t>
      </w:r>
      <w:r w:rsidRPr="00CB02B4">
        <w:rPr>
          <w:rFonts w:ascii="TH SarabunPSK" w:eastAsia="Calibri" w:hAnsi="TH SarabunPSK" w:cs="TH SarabunPSK"/>
          <w:sz w:val="32"/>
          <w:szCs w:val="32"/>
        </w:rPr>
        <w:t>Dependent samples t-test)</w:t>
      </w:r>
    </w:p>
    <w:p w14:paraId="571E5E4D" w14:textId="543E45E8" w:rsidR="00CB02B4" w:rsidRPr="00CB02B4" w:rsidRDefault="00CB02B4" w:rsidP="00A55E3D">
      <w:pPr>
        <w:ind w:firstLine="720"/>
        <w:rPr>
          <w:rFonts w:ascii="TH SarabunPSK" w:eastAsia="Calibri" w:hAnsi="TH SarabunPSK" w:cs="TH SarabunPSK" w:hint="cs"/>
          <w:sz w:val="32"/>
          <w:szCs w:val="32"/>
          <w:cs/>
        </w:rPr>
      </w:pPr>
      <w:r w:rsidRPr="00CB02B4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ผลการวิจัย</w:t>
      </w:r>
    </w:p>
    <w:p w14:paraId="43148398" w14:textId="77777777" w:rsidR="00CB02B4" w:rsidRPr="00DE6BFC" w:rsidRDefault="00CB02B4" w:rsidP="00DE6BFC">
      <w:pPr>
        <w:pStyle w:val="ListParagraph"/>
        <w:numPr>
          <w:ilvl w:val="0"/>
          <w:numId w:val="30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กิจกรรมการเรียนรู้คณิตศาสตร์ตามแนวคิดห้องเรียนกลับด้านร่วมกับการเรียนรู้แบบร่วมมือรูปแบบ </w:t>
      </w:r>
      <w:r w:rsidRPr="00DE6BFC">
        <w:rPr>
          <w:rFonts w:ascii="TH SarabunPSK" w:eastAsia="Calibri" w:hAnsi="TH SarabunPSK" w:cs="TH SarabunPSK"/>
          <w:sz w:val="32"/>
          <w:szCs w:val="32"/>
        </w:rPr>
        <w:t xml:space="preserve">STAD </w:t>
      </w: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เรื่อง พหุนามและการแยกตัวประกอบของพหุนามดีกรีสอง มีประสิทธิภาพเท่ากับ </w:t>
      </w:r>
      <w:r w:rsidRPr="00DE6BFC">
        <w:rPr>
          <w:rFonts w:ascii="TH SarabunPSK" w:eastAsia="Calibri" w:hAnsi="TH SarabunPSK" w:cs="TH SarabunPSK"/>
          <w:sz w:val="32"/>
          <w:szCs w:val="32"/>
        </w:rPr>
        <w:t xml:space="preserve">77.51/76.14 </w:t>
      </w: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ซึ่งสูงกว่าเกณฑ์ </w:t>
      </w:r>
      <w:r w:rsidRPr="00DE6BFC">
        <w:rPr>
          <w:rFonts w:ascii="TH SarabunPSK" w:eastAsia="Calibri" w:hAnsi="TH SarabunPSK" w:cs="TH SarabunPSK"/>
          <w:sz w:val="32"/>
          <w:szCs w:val="32"/>
        </w:rPr>
        <w:t xml:space="preserve">75/75 </w:t>
      </w:r>
      <w:r w:rsidRPr="00DE6BFC">
        <w:rPr>
          <w:rFonts w:ascii="TH SarabunPSK" w:eastAsia="Calibri" w:hAnsi="TH SarabunPSK" w:cs="TH SarabunPSK"/>
          <w:sz w:val="32"/>
          <w:szCs w:val="32"/>
          <w:cs/>
        </w:rPr>
        <w:t>ที่กำหนดไว้</w:t>
      </w:r>
    </w:p>
    <w:p w14:paraId="05092CF9" w14:textId="77777777" w:rsidR="00CB02B4" w:rsidRPr="00DE6BFC" w:rsidRDefault="00CB02B4" w:rsidP="00DE6BFC">
      <w:pPr>
        <w:pStyle w:val="ListParagraph"/>
        <w:numPr>
          <w:ilvl w:val="0"/>
          <w:numId w:val="30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ดัชนีประสิทธิผลของกิจกรรมการเรียนรู้คณิตศาสตร์ที่พัฒนาขึ้น มีค่าดัชนีประสิทธิผลเท่ากับร้อยละ </w:t>
      </w:r>
      <w:r w:rsidRPr="00DE6BFC">
        <w:rPr>
          <w:rFonts w:ascii="TH SarabunPSK" w:eastAsia="Calibri" w:hAnsi="TH SarabunPSK" w:cs="TH SarabunPSK"/>
          <w:sz w:val="32"/>
          <w:szCs w:val="32"/>
        </w:rPr>
        <w:t xml:space="preserve">66.17 </w:t>
      </w:r>
      <w:r w:rsidRPr="00DE6BFC">
        <w:rPr>
          <w:rFonts w:ascii="TH SarabunPSK" w:eastAsia="Calibri" w:hAnsi="TH SarabunPSK" w:cs="TH SarabunPSK"/>
          <w:sz w:val="32"/>
          <w:szCs w:val="32"/>
          <w:cs/>
        </w:rPr>
        <w:t xml:space="preserve">ซึ่งเป็นไปตามเกณฑ์ที่ตั้งไว้ที่มากกว่าหรือเท่ากับร้อยละ </w:t>
      </w:r>
      <w:r w:rsidRPr="00DE6BFC">
        <w:rPr>
          <w:rFonts w:ascii="TH SarabunPSK" w:eastAsia="Calibri" w:hAnsi="TH SarabunPSK" w:cs="TH SarabunPSK"/>
          <w:sz w:val="32"/>
          <w:szCs w:val="32"/>
        </w:rPr>
        <w:t>50</w:t>
      </w:r>
    </w:p>
    <w:p w14:paraId="4C0EFC43" w14:textId="77777777" w:rsidR="00CB02B4" w:rsidRPr="00DE6BFC" w:rsidRDefault="00CB02B4" w:rsidP="00DE6BFC">
      <w:pPr>
        <w:pStyle w:val="ListParagraph"/>
        <w:numPr>
          <w:ilvl w:val="0"/>
          <w:numId w:val="30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>ผลสัมฤทธิ์ทางการเรียนคณิตศาสตร์ของนักเรียนหลังเรียนสูงกว่าก่อนเรียนอย่างมีนัยสำคัญทางสถิติที่ระดับ .</w:t>
      </w:r>
      <w:r w:rsidRPr="00DE6BFC">
        <w:rPr>
          <w:rFonts w:ascii="TH SarabunPSK" w:eastAsia="Calibri" w:hAnsi="TH SarabunPSK" w:cs="TH SarabunPSK"/>
          <w:sz w:val="32"/>
          <w:szCs w:val="32"/>
        </w:rPr>
        <w:t>01</w:t>
      </w:r>
    </w:p>
    <w:p w14:paraId="75F06BD4" w14:textId="77777777" w:rsidR="00CB02B4" w:rsidRPr="00DE6BFC" w:rsidRDefault="00CB02B4" w:rsidP="00DE6BFC">
      <w:pPr>
        <w:pStyle w:val="ListParagraph"/>
        <w:numPr>
          <w:ilvl w:val="0"/>
          <w:numId w:val="30"/>
        </w:numPr>
        <w:rPr>
          <w:rFonts w:ascii="TH SarabunPSK" w:eastAsia="Calibri" w:hAnsi="TH SarabunPSK" w:cs="TH SarabunPSK"/>
          <w:sz w:val="32"/>
          <w:szCs w:val="32"/>
        </w:rPr>
      </w:pPr>
      <w:r w:rsidRPr="00DE6BFC">
        <w:rPr>
          <w:rFonts w:ascii="TH SarabunPSK" w:eastAsia="Calibri" w:hAnsi="TH SarabunPSK" w:cs="TH SarabunPSK"/>
          <w:sz w:val="32"/>
          <w:szCs w:val="32"/>
          <w:cs/>
        </w:rPr>
        <w:t>ความพึงพอใจของนักเรียนต่อการเรียนด้วยกิจกรรมการเรียนรู้คณิตศาสตร์ที่พัฒนาขึ้นโดยภาพรวมอยู่ในระดับมากที่สุด (</w:t>
      </w:r>
      <w:r w:rsidRPr="00DE6BFC">
        <w:rPr>
          <w:rFonts w:ascii="TH SarabunPSK" w:eastAsia="Calibri" w:hAnsi="TH SarabunPSK" w:cs="TH SarabunPSK"/>
          <w:sz w:val="32"/>
          <w:szCs w:val="32"/>
        </w:rPr>
        <w:t xml:space="preserve"> = 4.85, S.D. = 0.37)</w:t>
      </w:r>
    </w:p>
    <w:p w14:paraId="2E3819CA" w14:textId="2365ADE3" w:rsidR="00625E9C" w:rsidRPr="00625E9C" w:rsidRDefault="00625E9C" w:rsidP="00CB02B4">
      <w:pPr>
        <w:rPr>
          <w:rFonts w:ascii="TH SarabunPSK" w:eastAsia="Calibri" w:hAnsi="TH SarabunPSK" w:cs="TH SarabunPSK"/>
          <w:sz w:val="32"/>
          <w:szCs w:val="32"/>
        </w:rPr>
      </w:pPr>
    </w:p>
    <w:p w14:paraId="0322154E" w14:textId="77777777" w:rsidR="00625E9C" w:rsidRPr="00625E9C" w:rsidRDefault="00625E9C" w:rsidP="00625E9C">
      <w:pPr>
        <w:rPr>
          <w:rFonts w:ascii="TH SarabunPSK" w:eastAsia="Calibri" w:hAnsi="TH SarabunPSK" w:cs="TH SarabunPSK"/>
          <w:sz w:val="32"/>
          <w:szCs w:val="32"/>
        </w:rPr>
      </w:pPr>
    </w:p>
    <w:p w14:paraId="4D97FB38" w14:textId="77777777" w:rsidR="00625E9C" w:rsidRPr="00625E9C" w:rsidRDefault="00625E9C" w:rsidP="00625E9C">
      <w:pPr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625E9C">
        <w:rPr>
          <w:rFonts w:ascii="TH SarabunPSK" w:eastAsia="Calibri" w:hAnsi="TH SarabunPSK" w:cs="TH SarabunPSK" w:hint="cs"/>
          <w:b/>
          <w:bCs/>
          <w:sz w:val="32"/>
          <w:szCs w:val="32"/>
        </w:rPr>
        <w:lastRenderedPageBreak/>
        <w:t xml:space="preserve">6. </w:t>
      </w:r>
      <w:r w:rsidRPr="00625E9C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ออกแบบประเมินคุณภาพแผนการจัดการเรียนรู้</w:t>
      </w:r>
    </w:p>
    <w:p w14:paraId="5A8D81CA" w14:textId="77777777" w:rsidR="00625E9C" w:rsidRPr="00A55E3D" w:rsidRDefault="00625E9C" w:rsidP="00625E9C">
      <w:pPr>
        <w:rPr>
          <w:rFonts w:ascii="TH SarabunPSK" w:hAnsi="TH SarabunPSK" w:cs="TH SarabunPSK"/>
          <w:b/>
          <w:bCs/>
          <w:sz w:val="28"/>
        </w:rPr>
      </w:pPr>
    </w:p>
    <w:p w14:paraId="32A23202" w14:textId="7812B51C" w:rsidR="00625E9C" w:rsidRPr="00A55E3D" w:rsidRDefault="00625E9C" w:rsidP="00625E9C">
      <w:pPr>
        <w:jc w:val="center"/>
        <w:rPr>
          <w:rFonts w:ascii="TH SarabunPSK" w:eastAsia="Calibri" w:hAnsi="TH SarabunPSK" w:cs="TH SarabunPSK"/>
          <w:b/>
          <w:bCs/>
          <w:sz w:val="28"/>
        </w:rPr>
      </w:pPr>
      <w:r w:rsidRPr="00A55E3D">
        <w:rPr>
          <w:rFonts w:ascii="TH SarabunPSK" w:eastAsia="Calibri" w:hAnsi="TH SarabunPSK" w:cs="TH SarabunPSK" w:hint="cs"/>
          <w:b/>
          <w:bCs/>
          <w:sz w:val="28"/>
          <w:cs/>
        </w:rPr>
        <w:t>แบบประเมินคุณภาพของแผนการจัดการเรียนรู้</w:t>
      </w:r>
      <w:r w:rsidRPr="00A55E3D">
        <w:rPr>
          <w:rFonts w:ascii="TH SarabunPSK" w:eastAsia="Calibri" w:hAnsi="TH SarabunPSK" w:cs="TH SarabunPSK" w:hint="cs"/>
          <w:b/>
          <w:bCs/>
          <w:sz w:val="28"/>
        </w:rPr>
        <w:t xml:space="preserve"> </w:t>
      </w:r>
      <w:r w:rsidRPr="00A55E3D">
        <w:rPr>
          <w:rFonts w:ascii="TH SarabunPSK" w:eastAsia="Calibri" w:hAnsi="TH SarabunPSK" w:cs="TH SarabunPSK" w:hint="cs"/>
          <w:b/>
          <w:bCs/>
          <w:sz w:val="28"/>
          <w:cs/>
        </w:rPr>
        <w:t xml:space="preserve">เรื่อง </w:t>
      </w:r>
      <w:r w:rsidR="00AB1563" w:rsidRPr="00A55E3D">
        <w:rPr>
          <w:rFonts w:ascii="TH SarabunPSK" w:eastAsia="Calibri" w:hAnsi="TH SarabunPSK" w:cs="TH SarabunPSK"/>
          <w:b/>
          <w:bCs/>
          <w:sz w:val="28"/>
          <w:cs/>
        </w:rPr>
        <w:t>ทฤษฎีบทพีทาโกรัส</w:t>
      </w:r>
    </w:p>
    <w:p w14:paraId="136539B8" w14:textId="574FD6BE" w:rsidR="00625E9C" w:rsidRPr="00A55E3D" w:rsidRDefault="00625E9C" w:rsidP="00625E9C">
      <w:pPr>
        <w:jc w:val="center"/>
        <w:rPr>
          <w:rFonts w:ascii="TH SarabunPSK" w:eastAsia="Calibri" w:hAnsi="TH SarabunPSK" w:cs="TH SarabunPSK"/>
          <w:b/>
          <w:bCs/>
          <w:sz w:val="28"/>
        </w:rPr>
      </w:pPr>
      <w:r w:rsidRPr="00A55E3D">
        <w:rPr>
          <w:rFonts w:ascii="TH SarabunPSK" w:eastAsia="Calibri" w:hAnsi="TH SarabunPSK" w:cs="TH SarabunPSK" w:hint="cs"/>
          <w:b/>
          <w:bCs/>
          <w:sz w:val="28"/>
          <w:cs/>
        </w:rPr>
        <w:t xml:space="preserve">วิชาคณิตศาสตร์ </w:t>
      </w:r>
      <w:r w:rsidR="00B36090" w:rsidRPr="00A55E3D">
        <w:rPr>
          <w:rFonts w:ascii="TH SarabunPSK" w:eastAsia="Calibri" w:hAnsi="TH SarabunPSK" w:cs="TH SarabunPSK" w:hint="cs"/>
          <w:b/>
          <w:bCs/>
          <w:sz w:val="28"/>
          <w:cs/>
        </w:rPr>
        <w:t>ชั้</w:t>
      </w:r>
      <w:r w:rsidR="00B36090" w:rsidRPr="00A55E3D">
        <w:rPr>
          <w:rFonts w:ascii="TH SarabunPSK" w:eastAsia="Calibri" w:hAnsi="TH SarabunPSK" w:cs="TH SarabunPSK"/>
          <w:b/>
          <w:bCs/>
          <w:sz w:val="28"/>
          <w:cs/>
        </w:rPr>
        <w:t xml:space="preserve">นมัธยมศึกษาปีที่ </w:t>
      </w:r>
      <w:r w:rsidR="00B36090" w:rsidRPr="00A55E3D">
        <w:rPr>
          <w:rFonts w:ascii="TH SarabunPSK" w:eastAsia="Calibri" w:hAnsi="TH SarabunPSK" w:cs="TH SarabunPSK"/>
          <w:b/>
          <w:bCs/>
          <w:sz w:val="28"/>
        </w:rPr>
        <w:t xml:space="preserve">2 </w:t>
      </w:r>
      <w:r w:rsidR="00B36090" w:rsidRPr="00A55E3D">
        <w:rPr>
          <w:rFonts w:ascii="TH SarabunPSK" w:eastAsia="Calibri" w:hAnsi="TH SarabunPSK" w:cs="TH SarabunPSK"/>
          <w:b/>
          <w:bCs/>
          <w:sz w:val="28"/>
          <w:cs/>
        </w:rPr>
        <w:t>โดยใช้การจัดการเรียนรู้แบบห้องเรียนกลับด้าน (</w:t>
      </w:r>
      <w:r w:rsidR="00B36090" w:rsidRPr="00A55E3D">
        <w:rPr>
          <w:rFonts w:ascii="TH SarabunPSK" w:eastAsia="Calibri" w:hAnsi="TH SarabunPSK" w:cs="TH SarabunPSK"/>
          <w:b/>
          <w:bCs/>
          <w:sz w:val="28"/>
        </w:rPr>
        <w:t>Flipped Classroom)</w:t>
      </w:r>
    </w:p>
    <w:p w14:paraId="2D63FACC" w14:textId="77777777" w:rsidR="00625E9C" w:rsidRPr="00A55E3D" w:rsidRDefault="00625E9C" w:rsidP="00625E9C">
      <w:pPr>
        <w:jc w:val="center"/>
        <w:rPr>
          <w:rFonts w:ascii="TH SarabunPSK" w:eastAsia="Calibri" w:hAnsi="TH SarabunPSK" w:cs="TH SarabunPSK"/>
          <w:b/>
          <w:bCs/>
          <w:sz w:val="28"/>
        </w:rPr>
      </w:pPr>
      <w:r w:rsidRPr="00A55E3D">
        <w:rPr>
          <w:rFonts w:ascii="TH SarabunPSK" w:eastAsia="Calibri" w:hAnsi="TH SarabunPSK" w:cs="TH SarabunPSK" w:hint="cs"/>
          <w:b/>
          <w:bCs/>
          <w:sz w:val="28"/>
          <w:cs/>
        </w:rPr>
        <w:t>(สำหรับผู้เชี่ยวชาญ)</w:t>
      </w:r>
    </w:p>
    <w:p w14:paraId="6F992B5D" w14:textId="1113F34B" w:rsidR="00625E9C" w:rsidRPr="00A55E3D" w:rsidRDefault="00625E9C" w:rsidP="00625E9C">
      <w:pPr>
        <w:rPr>
          <w:rFonts w:ascii="TH SarabunPSK" w:hAnsi="TH SarabunPSK" w:cs="TH SarabunPSK"/>
          <w:sz w:val="28"/>
        </w:rPr>
      </w:pPr>
      <w:r w:rsidRPr="00A55E3D">
        <w:rPr>
          <w:rFonts w:ascii="TH SarabunPSK" w:hAnsi="TH SarabunPSK" w:cs="TH SarabunPSK" w:hint="cs"/>
          <w:b/>
          <w:bCs/>
          <w:sz w:val="28"/>
          <w:cs/>
        </w:rPr>
        <w:t>คำชี้แจง</w:t>
      </w:r>
      <w:r w:rsidRPr="00A55E3D">
        <w:rPr>
          <w:rFonts w:ascii="TH SarabunPSK" w:hAnsi="TH SarabunPSK" w:cs="TH SarabunPSK" w:hint="cs"/>
          <w:b/>
          <w:bCs/>
          <w:sz w:val="28"/>
          <w:cs/>
        </w:rPr>
        <w:br/>
      </w:r>
      <w:r w:rsidRPr="00A55E3D">
        <w:rPr>
          <w:rFonts w:ascii="TH SarabunPSK" w:hAnsi="TH SarabunPSK" w:cs="TH SarabunPSK" w:hint="cs"/>
          <w:sz w:val="28"/>
          <w:cs/>
        </w:rPr>
        <w:t xml:space="preserve"> แบบประเมินนี้จัดทำขึ้นเพื่อตรวจสอบคุณภาพของแผนการจัดการเรียนรู้</w:t>
      </w:r>
      <w:r w:rsidRPr="00A55E3D">
        <w:rPr>
          <w:rFonts w:ascii="TH SarabunPSK" w:hAnsi="TH SarabunPSK" w:cs="TH SarabunPSK" w:hint="cs"/>
          <w:sz w:val="28"/>
        </w:rPr>
        <w:t xml:space="preserve"> </w:t>
      </w:r>
      <w:r w:rsidR="00186B60" w:rsidRPr="00A55E3D">
        <w:rPr>
          <w:rFonts w:ascii="TH SarabunPSK" w:eastAsia="Calibri" w:hAnsi="TH SarabunPSK" w:cs="TH SarabunPSK"/>
          <w:sz w:val="28"/>
          <w:cs/>
        </w:rPr>
        <w:t>แบบห้องเรียนกลับด้าน (</w:t>
      </w:r>
      <w:r w:rsidR="00186B60" w:rsidRPr="00A55E3D">
        <w:rPr>
          <w:rFonts w:ascii="TH SarabunPSK" w:eastAsia="Calibri" w:hAnsi="TH SarabunPSK" w:cs="TH SarabunPSK"/>
          <w:sz w:val="28"/>
        </w:rPr>
        <w:t>Flipped Classroom)</w:t>
      </w:r>
      <w:r w:rsidR="00186B60" w:rsidRPr="00A55E3D">
        <w:rPr>
          <w:rFonts w:ascii="TH SarabunPSK" w:hAnsi="TH SarabunPSK" w:cs="TH SarabunPSK" w:hint="cs"/>
          <w:sz w:val="28"/>
          <w:cs/>
        </w:rPr>
        <w:t xml:space="preserve"> </w:t>
      </w:r>
      <w:r w:rsidRPr="00A55E3D">
        <w:rPr>
          <w:rFonts w:ascii="TH SarabunPSK" w:hAnsi="TH SarabunPSK" w:cs="TH SarabunPSK" w:hint="cs"/>
          <w:sz w:val="28"/>
          <w:cs/>
        </w:rPr>
        <w:t xml:space="preserve">ท่านโปรดพิจารณาแผนการจัดการเรียนรู้ แล้วประเมินความเหมาะสม โดยทำเครื่องหมาย </w:t>
      </w:r>
      <w:r w:rsidRPr="00A55E3D">
        <w:rPr>
          <w:rFonts w:ascii="TH SarabunPSK" w:hAnsi="TH SarabunPSK" w:cs="TH SarabunPSK" w:hint="cs"/>
          <w:sz w:val="28"/>
        </w:rPr>
        <w:sym w:font="Wingdings 2" w:char="F050"/>
      </w:r>
      <w:r w:rsidRPr="00A55E3D">
        <w:rPr>
          <w:rFonts w:ascii="TH SarabunPSK" w:hAnsi="TH SarabunPSK" w:cs="TH SarabunPSK" w:hint="cs"/>
          <w:sz w:val="28"/>
          <w:cs/>
        </w:rPr>
        <w:t xml:space="preserve"> ลงในช่องที่ตรงกับความคิดเห็นของท่าน </w:t>
      </w:r>
    </w:p>
    <w:tbl>
      <w:tblPr>
        <w:tblStyle w:val="5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6946"/>
        <w:gridCol w:w="567"/>
        <w:gridCol w:w="567"/>
        <w:gridCol w:w="709"/>
        <w:gridCol w:w="567"/>
        <w:gridCol w:w="708"/>
      </w:tblGrid>
      <w:tr w:rsidR="00625E9C" w:rsidRPr="00E04C55" w14:paraId="54F8D75B" w14:textId="77777777" w:rsidTr="00A55E3D">
        <w:trPr>
          <w:trHeight w:val="567"/>
          <w:jc w:val="center"/>
        </w:trPr>
        <w:tc>
          <w:tcPr>
            <w:tcW w:w="704" w:type="dxa"/>
            <w:vMerge w:val="restart"/>
            <w:vAlign w:val="center"/>
          </w:tcPr>
          <w:p w14:paraId="62218505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6946" w:type="dxa"/>
            <w:vMerge w:val="restart"/>
            <w:vAlign w:val="center"/>
          </w:tcPr>
          <w:p w14:paraId="3AF902EF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3118" w:type="dxa"/>
            <w:gridSpan w:val="5"/>
            <w:vAlign w:val="center"/>
          </w:tcPr>
          <w:p w14:paraId="7DF256CC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ความเหมาะสม</w:t>
            </w:r>
          </w:p>
        </w:tc>
      </w:tr>
      <w:tr w:rsidR="00625E9C" w:rsidRPr="00E04C55" w14:paraId="2DDDF510" w14:textId="77777777" w:rsidTr="00A55E3D">
        <w:trPr>
          <w:jc w:val="center"/>
        </w:trPr>
        <w:tc>
          <w:tcPr>
            <w:tcW w:w="704" w:type="dxa"/>
            <w:vMerge/>
          </w:tcPr>
          <w:p w14:paraId="696A92A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b/>
                <w:bCs/>
                <w:sz w:val="28"/>
              </w:rPr>
            </w:pPr>
          </w:p>
        </w:tc>
        <w:tc>
          <w:tcPr>
            <w:tcW w:w="6946" w:type="dxa"/>
            <w:vMerge/>
          </w:tcPr>
          <w:p w14:paraId="3888ED4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b/>
                <w:bCs/>
                <w:sz w:val="28"/>
              </w:rPr>
            </w:pPr>
          </w:p>
        </w:tc>
        <w:tc>
          <w:tcPr>
            <w:tcW w:w="567" w:type="dxa"/>
          </w:tcPr>
          <w:p w14:paraId="7803AA1C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มากที่สุด</w:t>
            </w:r>
          </w:p>
        </w:tc>
        <w:tc>
          <w:tcPr>
            <w:tcW w:w="567" w:type="dxa"/>
          </w:tcPr>
          <w:p w14:paraId="3FA1F4E6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มาก</w:t>
            </w:r>
          </w:p>
        </w:tc>
        <w:tc>
          <w:tcPr>
            <w:tcW w:w="709" w:type="dxa"/>
          </w:tcPr>
          <w:p w14:paraId="433CF7CB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ปานกลาง</w:t>
            </w:r>
          </w:p>
        </w:tc>
        <w:tc>
          <w:tcPr>
            <w:tcW w:w="567" w:type="dxa"/>
          </w:tcPr>
          <w:p w14:paraId="14FAF13A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น้อย</w:t>
            </w:r>
          </w:p>
        </w:tc>
        <w:tc>
          <w:tcPr>
            <w:tcW w:w="708" w:type="dxa"/>
          </w:tcPr>
          <w:p w14:paraId="7A0506AC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A55E3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น้อยที่สุด</w:t>
            </w:r>
          </w:p>
        </w:tc>
      </w:tr>
      <w:tr w:rsidR="00625E9C" w:rsidRPr="00E04C55" w14:paraId="565D0DFE" w14:textId="77777777" w:rsidTr="00A55E3D">
        <w:trPr>
          <w:jc w:val="center"/>
        </w:trPr>
        <w:tc>
          <w:tcPr>
            <w:tcW w:w="704" w:type="dxa"/>
            <w:vAlign w:val="center"/>
          </w:tcPr>
          <w:p w14:paraId="370F34F7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1</w:t>
            </w:r>
          </w:p>
        </w:tc>
        <w:tc>
          <w:tcPr>
            <w:tcW w:w="6946" w:type="dxa"/>
          </w:tcPr>
          <w:p w14:paraId="5D6FAC83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 xml:space="preserve">มาตรฐานการเรียนรู้ ตัวชี้วัด มีความถูกต้องเหมาะสมตามหลักสูตรแกนกลางการศึกษาขั้นพื้นฐาน </w:t>
            </w:r>
            <w:r w:rsidRPr="00A55E3D">
              <w:rPr>
                <w:rFonts w:ascii="TH SarabunPSK" w:eastAsia="Calibri" w:hAnsi="TH SarabunPSK" w:cs="TH SarabunPSK" w:hint="cs"/>
                <w:sz w:val="28"/>
              </w:rPr>
              <w:t xml:space="preserve">2551 </w:t>
            </w: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 xml:space="preserve">ฉบับปรับปรุง </w:t>
            </w:r>
            <w:r w:rsidRPr="00A55E3D">
              <w:rPr>
                <w:rFonts w:ascii="TH SarabunPSK" w:eastAsia="Calibri" w:hAnsi="TH SarabunPSK" w:cs="TH SarabunPSK" w:hint="cs"/>
                <w:sz w:val="28"/>
              </w:rPr>
              <w:t>2560</w:t>
            </w:r>
          </w:p>
        </w:tc>
        <w:tc>
          <w:tcPr>
            <w:tcW w:w="567" w:type="dxa"/>
          </w:tcPr>
          <w:p w14:paraId="203A140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6F20173A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D280A7A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4426AE4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1AF8D055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2D8604BB" w14:textId="77777777" w:rsidTr="00A55E3D">
        <w:trPr>
          <w:jc w:val="center"/>
        </w:trPr>
        <w:tc>
          <w:tcPr>
            <w:tcW w:w="704" w:type="dxa"/>
            <w:vAlign w:val="center"/>
          </w:tcPr>
          <w:p w14:paraId="4AEE9D31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2</w:t>
            </w:r>
          </w:p>
        </w:tc>
        <w:tc>
          <w:tcPr>
            <w:tcW w:w="6946" w:type="dxa"/>
          </w:tcPr>
          <w:p w14:paraId="3F114B6D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จุดประสงค์การเรียนรู้สอดคล้องกับมาตรฐานการเรียนรู้/ตัวชี้วัด</w:t>
            </w:r>
          </w:p>
        </w:tc>
        <w:tc>
          <w:tcPr>
            <w:tcW w:w="567" w:type="dxa"/>
          </w:tcPr>
          <w:p w14:paraId="15875A4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049F532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F45AE3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5F399D3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405239F3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172AE2F5" w14:textId="77777777" w:rsidTr="00A55E3D">
        <w:trPr>
          <w:jc w:val="center"/>
        </w:trPr>
        <w:tc>
          <w:tcPr>
            <w:tcW w:w="704" w:type="dxa"/>
            <w:vAlign w:val="center"/>
          </w:tcPr>
          <w:p w14:paraId="09705187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3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34F4687B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จุดประสงค์การเรียนรู้สามารถวัดและประเมินผลได้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F59189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8122863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BA4204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277141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D4B91F3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229C7A65" w14:textId="77777777" w:rsidTr="00A55E3D">
        <w:trPr>
          <w:jc w:val="center"/>
        </w:trPr>
        <w:tc>
          <w:tcPr>
            <w:tcW w:w="704" w:type="dxa"/>
            <w:vAlign w:val="center"/>
          </w:tcPr>
          <w:p w14:paraId="63519603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4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BF4D61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  <w:cs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ทักษะกระบวนการทางคณิตศาสตร์ที่จะประเมินมีความเหมาะสม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C62AD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F67397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613D075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131170F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34E6C45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0F5842F1" w14:textId="77777777" w:rsidTr="00A55E3D">
        <w:trPr>
          <w:trHeight w:val="214"/>
          <w:jc w:val="center"/>
        </w:trPr>
        <w:tc>
          <w:tcPr>
            <w:tcW w:w="704" w:type="dxa"/>
            <w:vMerge w:val="restart"/>
          </w:tcPr>
          <w:p w14:paraId="68103ABF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5</w:t>
            </w:r>
          </w:p>
        </w:tc>
        <w:tc>
          <w:tcPr>
            <w:tcW w:w="6946" w:type="dxa"/>
            <w:tcBorders>
              <w:bottom w:val="nil"/>
            </w:tcBorders>
          </w:tcPr>
          <w:p w14:paraId="51AAAB38" w14:textId="113550AC" w:rsidR="00625E9C" w:rsidRPr="00A55E3D" w:rsidRDefault="009B4FD8" w:rsidP="008B2500">
            <w:pPr>
              <w:rPr>
                <w:rFonts w:ascii="TH SarabunPSK" w:eastAsia="Calibri" w:hAnsi="TH SarabunPSK" w:cs="TH SarabunPSK"/>
                <w:sz w:val="28"/>
                <w:cs/>
              </w:rPr>
            </w:pPr>
            <w:r w:rsidRPr="00A55E3D">
              <w:rPr>
                <w:rFonts w:ascii="TH SarabunPSK" w:eastAsia="Calibri" w:hAnsi="TH SarabunPSK" w:cs="TH SarabunPSK"/>
                <w:sz w:val="28"/>
                <w:cs/>
              </w:rPr>
              <w:t>ความเหมาะสมของขั้นตอนการจัดการเรียนรู้แบบห้องเรียนกลับด้าน (</w:t>
            </w:r>
            <w:r w:rsidRPr="00A55E3D">
              <w:rPr>
                <w:rFonts w:ascii="TH SarabunPSK" w:eastAsia="Calibri" w:hAnsi="TH SarabunPSK" w:cs="TH SarabunPSK"/>
                <w:sz w:val="28"/>
              </w:rPr>
              <w:t>Flipped Classroom)</w:t>
            </w:r>
          </w:p>
        </w:tc>
        <w:tc>
          <w:tcPr>
            <w:tcW w:w="567" w:type="dxa"/>
            <w:tcBorders>
              <w:bottom w:val="nil"/>
            </w:tcBorders>
          </w:tcPr>
          <w:p w14:paraId="1B776A86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4F3E4EBA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245F0A51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6D1B899C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547B0AC0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5C36E507" w14:textId="77777777" w:rsidTr="00A55E3D">
        <w:trPr>
          <w:trHeight w:val="419"/>
          <w:jc w:val="center"/>
        </w:trPr>
        <w:tc>
          <w:tcPr>
            <w:tcW w:w="704" w:type="dxa"/>
            <w:vMerge/>
            <w:vAlign w:val="center"/>
          </w:tcPr>
          <w:p w14:paraId="480CCD33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946" w:type="dxa"/>
            <w:tcBorders>
              <w:top w:val="nil"/>
            </w:tcBorders>
          </w:tcPr>
          <w:p w14:paraId="2E28F977" w14:textId="441FE6B5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5.1</w:t>
            </w:r>
            <w:r w:rsidR="00C5711F" w:rsidRPr="00A55E3D">
              <w:rPr>
                <w:rFonts w:ascii="TH SarabunPSK" w:eastAsia="Calibri" w:hAnsi="TH SarabunPSK" w:cs="TH SarabunPSK"/>
                <w:sz w:val="28"/>
              </w:rPr>
              <w:t xml:space="preserve"> </w:t>
            </w:r>
            <w:r w:rsidR="00C5711F" w:rsidRPr="00A55E3D">
              <w:rPr>
                <w:rFonts w:ascii="TH SarabunPSK" w:eastAsia="Calibri" w:hAnsi="TH SarabunPSK" w:cs="TH SarabunPSK"/>
                <w:sz w:val="28"/>
                <w:cs/>
              </w:rPr>
              <w:t>ขั้นเรียนรู้นอกชั้นเรียนล่วงหน้า (</w:t>
            </w:r>
            <w:r w:rsidR="00C5711F" w:rsidRPr="00A55E3D">
              <w:rPr>
                <w:rFonts w:ascii="TH SarabunPSK" w:eastAsia="Calibri" w:hAnsi="TH SarabunPSK" w:cs="TH SarabunPSK"/>
                <w:sz w:val="28"/>
              </w:rPr>
              <w:t>Out-of-Class Learning)</w:t>
            </w:r>
          </w:p>
        </w:tc>
        <w:tc>
          <w:tcPr>
            <w:tcW w:w="567" w:type="dxa"/>
            <w:tcBorders>
              <w:top w:val="nil"/>
            </w:tcBorders>
          </w:tcPr>
          <w:p w14:paraId="74F71F3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774C09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14:paraId="650E4630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6FA782A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14:paraId="084BBA4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2009C987" w14:textId="77777777" w:rsidTr="00A55E3D">
        <w:trPr>
          <w:trHeight w:val="419"/>
          <w:jc w:val="center"/>
        </w:trPr>
        <w:tc>
          <w:tcPr>
            <w:tcW w:w="704" w:type="dxa"/>
            <w:vMerge/>
            <w:vAlign w:val="center"/>
          </w:tcPr>
          <w:p w14:paraId="40FD1B34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946" w:type="dxa"/>
          </w:tcPr>
          <w:p w14:paraId="490975AD" w14:textId="4B779029" w:rsidR="00625E9C" w:rsidRPr="00A55E3D" w:rsidRDefault="00625E9C" w:rsidP="008B2500">
            <w:pPr>
              <w:rPr>
                <w:rFonts w:ascii="TH SarabunPSK" w:eastAsia="Calibri" w:hAnsi="TH SarabunPSK" w:cs="TH SarabunPSK" w:hint="cs"/>
                <w:sz w:val="28"/>
                <w:cs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 xml:space="preserve">5.2 </w:t>
            </w:r>
            <w:r w:rsidR="00C5711F" w:rsidRPr="00A55E3D">
              <w:rPr>
                <w:rFonts w:ascii="TH SarabunPSK" w:eastAsia="Calibri" w:hAnsi="TH SarabunPSK" w:cs="TH SarabunPSK"/>
                <w:sz w:val="28"/>
                <w:cs/>
              </w:rPr>
              <w:t>ขั้นตรวจสอบและเคลียร์ประเด็นข้อสงสัย (</w:t>
            </w:r>
            <w:r w:rsidR="00C5711F" w:rsidRPr="00A55E3D">
              <w:rPr>
                <w:rFonts w:ascii="TH SarabunPSK" w:eastAsia="Calibri" w:hAnsi="TH SarabunPSK" w:cs="TH SarabunPSK"/>
                <w:sz w:val="28"/>
              </w:rPr>
              <w:t>In-Class: Warm-up &amp; Checking)</w:t>
            </w:r>
          </w:p>
        </w:tc>
        <w:tc>
          <w:tcPr>
            <w:tcW w:w="567" w:type="dxa"/>
          </w:tcPr>
          <w:p w14:paraId="0AF45B3F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5B5D3ADB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22A7BB8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7D1E6F6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6A9638B1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5B72B260" w14:textId="77777777" w:rsidTr="00A55E3D">
        <w:trPr>
          <w:trHeight w:val="419"/>
          <w:jc w:val="center"/>
        </w:trPr>
        <w:tc>
          <w:tcPr>
            <w:tcW w:w="704" w:type="dxa"/>
            <w:vMerge/>
            <w:vAlign w:val="center"/>
          </w:tcPr>
          <w:p w14:paraId="3284F0BF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946" w:type="dxa"/>
          </w:tcPr>
          <w:p w14:paraId="3114ABC6" w14:textId="1C6AB3D0" w:rsidR="00625E9C" w:rsidRPr="00A55E3D" w:rsidRDefault="00625E9C" w:rsidP="008B2500">
            <w:pPr>
              <w:rPr>
                <w:rFonts w:ascii="TH SarabunPSK" w:eastAsia="Calibri" w:hAnsi="TH SarabunPSK" w:cs="TH SarabunPSK" w:hint="cs"/>
                <w:sz w:val="28"/>
                <w:cs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 xml:space="preserve">5.3 </w:t>
            </w:r>
            <w:r w:rsidR="00C5711F" w:rsidRPr="00A55E3D">
              <w:rPr>
                <w:rFonts w:ascii="TH SarabunPSK" w:eastAsia="Calibri" w:hAnsi="TH SarabunPSK" w:cs="TH SarabunPSK"/>
                <w:sz w:val="28"/>
                <w:cs/>
              </w:rPr>
              <w:t>ขั้นปฏิบัติกิจกรรมกลุ่มเชิงรุกและการสืบเสาะ (</w:t>
            </w:r>
            <w:r w:rsidR="00C5711F" w:rsidRPr="00A55E3D">
              <w:rPr>
                <w:rFonts w:ascii="TH SarabunPSK" w:eastAsia="Calibri" w:hAnsi="TH SarabunPSK" w:cs="TH SarabunPSK"/>
                <w:sz w:val="28"/>
              </w:rPr>
              <w:t>In-Class: Active &amp; Inquiry Learning)</w:t>
            </w:r>
          </w:p>
        </w:tc>
        <w:tc>
          <w:tcPr>
            <w:tcW w:w="567" w:type="dxa"/>
          </w:tcPr>
          <w:p w14:paraId="010EA35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299D4DB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12BA80A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7E5731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587D56AB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496CFCA9" w14:textId="77777777" w:rsidTr="00A55E3D">
        <w:trPr>
          <w:trHeight w:val="420"/>
          <w:jc w:val="center"/>
        </w:trPr>
        <w:tc>
          <w:tcPr>
            <w:tcW w:w="704" w:type="dxa"/>
            <w:vMerge/>
            <w:vAlign w:val="center"/>
          </w:tcPr>
          <w:p w14:paraId="5A3203B6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946" w:type="dxa"/>
          </w:tcPr>
          <w:p w14:paraId="4BC53A1A" w14:textId="7D351F1A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  <w:cs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 xml:space="preserve">5.4 </w:t>
            </w:r>
            <w:r w:rsidR="00B02DCD" w:rsidRPr="00A55E3D">
              <w:rPr>
                <w:rFonts w:ascii="TH SarabunPSK" w:eastAsia="Calibri" w:hAnsi="TH SarabunPSK" w:cs="TH SarabunPSK"/>
                <w:sz w:val="28"/>
                <w:cs/>
              </w:rPr>
              <w:t>ขั้นสรุป ประยุกต์ใช้ความรู้ และประเมินผล (</w:t>
            </w:r>
            <w:r w:rsidR="00B02DCD" w:rsidRPr="00A55E3D">
              <w:rPr>
                <w:rFonts w:ascii="TH SarabunPSK" w:eastAsia="Calibri" w:hAnsi="TH SarabunPSK" w:cs="TH SarabunPSK"/>
                <w:sz w:val="28"/>
              </w:rPr>
              <w:t>In-Class: Application &amp; Assessment)</w:t>
            </w:r>
          </w:p>
        </w:tc>
        <w:tc>
          <w:tcPr>
            <w:tcW w:w="567" w:type="dxa"/>
          </w:tcPr>
          <w:p w14:paraId="6852E13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4E97F3A5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66ADEE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3CF6153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4798BBE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425DFECD" w14:textId="77777777" w:rsidTr="00A55E3D">
        <w:trPr>
          <w:jc w:val="center"/>
        </w:trPr>
        <w:tc>
          <w:tcPr>
            <w:tcW w:w="704" w:type="dxa"/>
            <w:vAlign w:val="center"/>
          </w:tcPr>
          <w:p w14:paraId="4EB75052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6</w:t>
            </w:r>
          </w:p>
        </w:tc>
        <w:tc>
          <w:tcPr>
            <w:tcW w:w="6946" w:type="dxa"/>
          </w:tcPr>
          <w:p w14:paraId="69913C6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สื่อการสอนสอดคล้องกับการจัดการเรียนรู้</w:t>
            </w:r>
          </w:p>
        </w:tc>
        <w:tc>
          <w:tcPr>
            <w:tcW w:w="567" w:type="dxa"/>
          </w:tcPr>
          <w:p w14:paraId="03C6CA0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7C41587D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71ECAD77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FC7AA6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49E0710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43F96114" w14:textId="77777777" w:rsidTr="00A55E3D">
        <w:trPr>
          <w:jc w:val="center"/>
        </w:trPr>
        <w:tc>
          <w:tcPr>
            <w:tcW w:w="704" w:type="dxa"/>
          </w:tcPr>
          <w:p w14:paraId="2B04DAB6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7</w:t>
            </w:r>
          </w:p>
        </w:tc>
        <w:tc>
          <w:tcPr>
            <w:tcW w:w="6946" w:type="dxa"/>
          </w:tcPr>
          <w:p w14:paraId="7447429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 xml:space="preserve">วัดและประเมินผลได้ครอบคลุมกับจุดประสงค์การเรียนรู้ </w:t>
            </w:r>
          </w:p>
        </w:tc>
        <w:tc>
          <w:tcPr>
            <w:tcW w:w="567" w:type="dxa"/>
          </w:tcPr>
          <w:p w14:paraId="6CD2B02F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69BDFBB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86EE3C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1249DD6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44C7E718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659473DB" w14:textId="77777777" w:rsidTr="00A55E3D">
        <w:trPr>
          <w:jc w:val="center"/>
        </w:trPr>
        <w:tc>
          <w:tcPr>
            <w:tcW w:w="704" w:type="dxa"/>
          </w:tcPr>
          <w:p w14:paraId="510E228B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8</w:t>
            </w:r>
          </w:p>
        </w:tc>
        <w:tc>
          <w:tcPr>
            <w:tcW w:w="6946" w:type="dxa"/>
          </w:tcPr>
          <w:p w14:paraId="2650060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วัดและประเมินผลได้ครอบคลุมกับทักษะกระบวนการทางคณิตศาสตร์</w:t>
            </w:r>
          </w:p>
        </w:tc>
        <w:tc>
          <w:tcPr>
            <w:tcW w:w="567" w:type="dxa"/>
          </w:tcPr>
          <w:p w14:paraId="670380EC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0C75C3CA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1CE4DEFF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34BA27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57A4BA85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50C91C3C" w14:textId="77777777" w:rsidTr="00A55E3D">
        <w:trPr>
          <w:jc w:val="center"/>
        </w:trPr>
        <w:tc>
          <w:tcPr>
            <w:tcW w:w="704" w:type="dxa"/>
            <w:vAlign w:val="center"/>
          </w:tcPr>
          <w:p w14:paraId="0B2D75D9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9</w:t>
            </w:r>
          </w:p>
        </w:tc>
        <w:tc>
          <w:tcPr>
            <w:tcW w:w="6946" w:type="dxa"/>
          </w:tcPr>
          <w:p w14:paraId="6A0EBEC6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วิธีการประเมิน เครื่องมือ และเกณฑ์การประเมินมีความสอดคล้องกัน</w:t>
            </w:r>
          </w:p>
        </w:tc>
        <w:tc>
          <w:tcPr>
            <w:tcW w:w="567" w:type="dxa"/>
          </w:tcPr>
          <w:p w14:paraId="52B9B3EE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393890EC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A1C70F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4025CB2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04EE9B51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5DF2DE5A" w14:textId="77777777" w:rsidTr="00A55E3D">
        <w:trPr>
          <w:jc w:val="center"/>
        </w:trPr>
        <w:tc>
          <w:tcPr>
            <w:tcW w:w="704" w:type="dxa"/>
            <w:vAlign w:val="center"/>
          </w:tcPr>
          <w:p w14:paraId="4E4D1146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10</w:t>
            </w:r>
          </w:p>
        </w:tc>
        <w:tc>
          <w:tcPr>
            <w:tcW w:w="6946" w:type="dxa"/>
          </w:tcPr>
          <w:p w14:paraId="7D9C7E5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เครื่องมือวัดและประเมินผลมีความเหมาะสม</w:t>
            </w:r>
          </w:p>
        </w:tc>
        <w:tc>
          <w:tcPr>
            <w:tcW w:w="567" w:type="dxa"/>
          </w:tcPr>
          <w:p w14:paraId="77A806F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041FAAC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DE6D8E0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2C1AE1A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1E4F295F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7BC96444" w14:textId="77777777" w:rsidTr="00A55E3D">
        <w:trPr>
          <w:jc w:val="center"/>
        </w:trPr>
        <w:tc>
          <w:tcPr>
            <w:tcW w:w="704" w:type="dxa"/>
            <w:vAlign w:val="center"/>
          </w:tcPr>
          <w:p w14:paraId="49490F6B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11</w:t>
            </w:r>
          </w:p>
        </w:tc>
        <w:tc>
          <w:tcPr>
            <w:tcW w:w="6946" w:type="dxa"/>
          </w:tcPr>
          <w:p w14:paraId="12E144DB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เกณฑ์การประเมินมีความเหมาะสม</w:t>
            </w:r>
          </w:p>
        </w:tc>
        <w:tc>
          <w:tcPr>
            <w:tcW w:w="567" w:type="dxa"/>
          </w:tcPr>
          <w:p w14:paraId="671B35E3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9EF2560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06799A8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022A3844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28BD288D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625E9C" w:rsidRPr="00E04C55" w14:paraId="7422E52F" w14:textId="77777777" w:rsidTr="00A55E3D">
        <w:trPr>
          <w:jc w:val="center"/>
        </w:trPr>
        <w:tc>
          <w:tcPr>
            <w:tcW w:w="704" w:type="dxa"/>
            <w:vAlign w:val="center"/>
          </w:tcPr>
          <w:p w14:paraId="78187AA3" w14:textId="77777777" w:rsidR="00625E9C" w:rsidRPr="00A55E3D" w:rsidRDefault="00625E9C" w:rsidP="008B2500">
            <w:pPr>
              <w:jc w:val="center"/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</w:rPr>
              <w:t>12</w:t>
            </w:r>
          </w:p>
        </w:tc>
        <w:tc>
          <w:tcPr>
            <w:tcW w:w="6946" w:type="dxa"/>
          </w:tcPr>
          <w:p w14:paraId="5E25BBD2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  <w:r w:rsidRPr="00A55E3D">
              <w:rPr>
                <w:rFonts w:ascii="TH SarabunPSK" w:eastAsia="Calibri" w:hAnsi="TH SarabunPSK" w:cs="TH SarabunPSK" w:hint="cs"/>
                <w:sz w:val="28"/>
                <w:cs/>
              </w:rPr>
              <w:t>แผนการจัดการเรียนรู้นี้สามารถนำไปจัดการเรียนรู้ให้กับผู้เรียนได้จริง</w:t>
            </w:r>
          </w:p>
        </w:tc>
        <w:tc>
          <w:tcPr>
            <w:tcW w:w="567" w:type="dxa"/>
          </w:tcPr>
          <w:p w14:paraId="68A343D3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5A6DDC01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39DF0D9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567" w:type="dxa"/>
          </w:tcPr>
          <w:p w14:paraId="1D2D908C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780F0AEC" w14:textId="77777777" w:rsidR="00625E9C" w:rsidRPr="00A55E3D" w:rsidRDefault="00625E9C" w:rsidP="008B2500">
            <w:pPr>
              <w:rPr>
                <w:rFonts w:ascii="TH SarabunPSK" w:eastAsia="Calibri" w:hAnsi="TH SarabunPSK" w:cs="TH SarabunPSK"/>
                <w:sz w:val="28"/>
              </w:rPr>
            </w:pPr>
          </w:p>
        </w:tc>
      </w:tr>
    </w:tbl>
    <w:p w14:paraId="79BF3A2D" w14:textId="77777777" w:rsidR="00625E9C" w:rsidRPr="00625E9C" w:rsidRDefault="00625E9C" w:rsidP="00625E9C">
      <w:pPr>
        <w:jc w:val="right"/>
        <w:rPr>
          <w:rFonts w:ascii="TH SarabunPSK" w:eastAsia="Calibri" w:hAnsi="TH SarabunPSK" w:cs="TH SarabunPSK"/>
          <w:sz w:val="32"/>
          <w:szCs w:val="32"/>
        </w:rPr>
      </w:pPr>
    </w:p>
    <w:p w14:paraId="3827C529" w14:textId="77777777" w:rsidR="00625E9C" w:rsidRPr="00A55E3D" w:rsidRDefault="00625E9C" w:rsidP="00625E9C">
      <w:pPr>
        <w:ind w:left="2880" w:firstLine="720"/>
        <w:jc w:val="center"/>
        <w:rPr>
          <w:rFonts w:ascii="TH SarabunPSK" w:eastAsia="Calibri" w:hAnsi="TH SarabunPSK" w:cs="TH SarabunPSK"/>
          <w:sz w:val="28"/>
        </w:rPr>
      </w:pPr>
      <w:r w:rsidRPr="00A55E3D">
        <w:rPr>
          <w:rFonts w:ascii="TH SarabunPSK" w:eastAsia="Calibri" w:hAnsi="TH SarabunPSK" w:cs="TH SarabunPSK" w:hint="cs"/>
          <w:sz w:val="28"/>
          <w:cs/>
        </w:rPr>
        <w:t>ลงชื่อ................................................ผู้เชี่ยวชาญ</w:t>
      </w:r>
    </w:p>
    <w:p w14:paraId="68C396A0" w14:textId="77777777" w:rsidR="00625E9C" w:rsidRPr="00A55E3D" w:rsidRDefault="00625E9C" w:rsidP="00625E9C">
      <w:pPr>
        <w:jc w:val="center"/>
        <w:rPr>
          <w:rFonts w:ascii="TH SarabunPSK" w:eastAsia="Calibri" w:hAnsi="TH SarabunPSK" w:cs="TH SarabunPSK"/>
          <w:sz w:val="28"/>
        </w:rPr>
      </w:pPr>
      <w:r w:rsidRPr="00A55E3D">
        <w:rPr>
          <w:rFonts w:ascii="TH SarabunPSK" w:eastAsia="Calibri" w:hAnsi="TH SarabunPSK" w:cs="TH SarabunPSK" w:hint="cs"/>
          <w:sz w:val="28"/>
        </w:rPr>
        <w:t xml:space="preserve">                                                          (………………………………………………)</w:t>
      </w:r>
    </w:p>
    <w:p w14:paraId="32766512" w14:textId="77777777" w:rsidR="00625E9C" w:rsidRPr="00A55E3D" w:rsidRDefault="00625E9C" w:rsidP="00625E9C">
      <w:pPr>
        <w:ind w:left="2160" w:firstLine="720"/>
        <w:jc w:val="center"/>
        <w:rPr>
          <w:rFonts w:ascii="TH SarabunPSK" w:eastAsia="Calibri" w:hAnsi="TH SarabunPSK" w:cs="TH SarabunPSK"/>
          <w:sz w:val="28"/>
        </w:rPr>
      </w:pPr>
      <w:r w:rsidRPr="00A55E3D">
        <w:rPr>
          <w:rFonts w:ascii="TH SarabunPSK" w:eastAsia="Calibri" w:hAnsi="TH SarabunPSK" w:cs="TH SarabunPSK" w:hint="cs"/>
          <w:sz w:val="28"/>
          <w:cs/>
        </w:rPr>
        <w:t>ตำแหน่ง</w:t>
      </w:r>
      <w:r w:rsidRPr="00A55E3D">
        <w:rPr>
          <w:rFonts w:ascii="TH SarabunPSK" w:eastAsia="Calibri" w:hAnsi="TH SarabunPSK" w:cs="TH SarabunPSK" w:hint="cs"/>
          <w:sz w:val="28"/>
        </w:rPr>
        <w:t>………………………………………………..</w:t>
      </w:r>
    </w:p>
    <w:p w14:paraId="0310416E" w14:textId="77777777" w:rsidR="00625E9C" w:rsidRPr="00A55E3D" w:rsidRDefault="00625E9C" w:rsidP="00625E9C">
      <w:pPr>
        <w:ind w:left="1440" w:firstLine="720"/>
        <w:rPr>
          <w:rFonts w:ascii="TH SarabunPSK" w:eastAsia="Calibri" w:hAnsi="TH SarabunPSK" w:cs="TH SarabunPSK"/>
          <w:sz w:val="28"/>
        </w:rPr>
      </w:pPr>
      <w:r w:rsidRPr="00A55E3D">
        <w:rPr>
          <w:rFonts w:ascii="TH SarabunPSK" w:eastAsia="Calibri" w:hAnsi="TH SarabunPSK" w:cs="TH SarabunPSK" w:hint="cs"/>
          <w:sz w:val="28"/>
          <w:cs/>
        </w:rPr>
        <w:t xml:space="preserve">                                 วันที่.............เดือน.................................ปี..........</w:t>
      </w:r>
    </w:p>
    <w:p w14:paraId="462B47FD" w14:textId="77777777" w:rsidR="00A55E3D" w:rsidRDefault="00A55E3D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F5A117" w14:textId="521D3947" w:rsidR="00522B4C" w:rsidRDefault="00625E9C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7. </w:t>
      </w:r>
      <w:r w:rsidRPr="00625E9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บรรณานุกรม</w:t>
      </w:r>
    </w:p>
    <w:p w14:paraId="44FA3F52" w14:textId="77777777" w:rsidR="00E957C8" w:rsidRDefault="00E957C8" w:rsidP="00625E9C">
      <w:pPr>
        <w:tabs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BBC0A72" w14:textId="2CC7816E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ชลธิชา วิมลจันทร์.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2563).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การพัฒนากิจกรรมการเรียนรู้คณิตศาสตร์โดยใช้แนวคิดห้องเรียนกลับด้าน เรื่อง อัตราส่วน สำหรับนักเรียนชั้นมัธยมศึกษาปีที่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วิทยานิพนธ์ปริญญาครุศาสตรมหาบัณฑิต). บัณฑิตวิทยาลัย มหาวิทยาลัยราชภัฏสกลนคร.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7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https://gsmis.snru.ac.th/e-thesis/thesis_detail?r=60421249126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7E98C9B" w14:textId="31FA21EF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ชลธิชา วิมลจันทร์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สำราญ กำจัดภัย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และวิจิตรา วงศ์อนุสิทธิ์.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2564).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การพัฒนากิจกรรมการเรียนรู้คณิตศาสตร์โดยใช้แนวคิดห้องเรียนกลับด้าน เรื่อง อัตราส่วน สำหรับนักเรียนชั้นมัธยมศึกษาปีที่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วารสารวิชาการหลักสูตรและการสอน มหาวิทยาลัยราชภัฏสกลนคร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13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(36), 59–68. </w:t>
      </w:r>
      <w:hyperlink r:id="rId8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https://jci.snru.ac.th/ArchiveView?IssueID=36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05C4044F" w14:textId="4B708037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เทวินทร์ ถนอมสิน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สมคิด อินเทพ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และอรรณพ แก้วขาว.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การจัดการเรียนรู้ เรื่อง ลำดับและอนุกรมอนันต์ โดยใช้ห้องเรียนกลับด้าน ผ่าน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Classroom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ด้วยบทเรียนออนไลน์ สำหรับนักเรียนชั้นมัธยมศึกษาปีที่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6.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วารสารวิชาการศึกษาศาสตร์ ศรีนครินทรวิโรฒ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23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(2), 175–189. </w:t>
      </w:r>
      <w:hyperlink r:id="rId9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https://so13.tci-thaijo.org/index.php/SWU_JEd/article/view/2815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BE5F0B0" w14:textId="0B20AD8D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พิชยาพร ราชคำ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ธนานันต์ กุลไพบุตร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และสำราญ กำจัดภัย.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2563).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การพัฒนากิจกรรมการเรียนรู้คณิตศาสตร์ตามแนวคิดห้องเรียนกลับด้าน ร่วมกับการเรียนรู้แบบร่วมมือรูปแบบ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STAD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เรื่อง พหุนามและการแยกตัวประกอบของพหุนามดีกรีสอง สำหรับนักเรียนชั้นมัธยมศึกษาปีที่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วารสารวิชาการหลักสูตรและการสอน มหาวิทยาลัยราชภัฏสกลนคร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13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(37), 21–31. </w:t>
      </w:r>
      <w:hyperlink r:id="rId10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https://jci.snru.ac.th/ArchiveView?IssueID=37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F4F6D4C" w14:textId="0DF32A9E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วิจารณ์ พานิช.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2556).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ครูเพื่อศิษย์สร้างห้องเรียนกลับทาง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พิมพ์ครั้งที่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มูลนิธิสยามกัมมาจล.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11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https://he01.tci-thaijo.org/index.php/mur2r/article/view/241469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3520E2E3" w14:textId="13222E7F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วิญญ์ธชัย ศักดิ์กัณฑ์หา.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2566).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การพัฒนารูปแบบการจัดการเรียนรู้ เรื่องอสมการเชิงเส้นตัวแปรเดียวแบบสืบเสาะหาความรู้ ร่วมกับห้องเรียนกลับด้าน เพื่อส่งเสริมความสามารถในการแก้ปัญหาทางคณิตศาสตร์ สำหรับนักเรียนชั้นมัธยมศึกษาปีที่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วารสารมหาวิทยาลัยราชภัฏลำปาง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12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(1), 72–84. </w:t>
      </w:r>
      <w:hyperlink r:id="rId12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https://so04.tci-thaijo.org/index.php/JLPRU/article/view/256281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9ACF5FB" w14:textId="1FBD4C18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สุภาภรณ์ สดวกดี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ระพีพัฒน์ ชำนิยัญ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พิทยารัตน์ สุริยันต์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จินจิรา แก้วอินทร์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และเกศินี คชสาร.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2566).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ผลการใช้โปรแกรม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GeoGebra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ในการจัดการเรียนรู้คณิตศาสตร์ตามแนวคิดห้องเรียนกลับด้าน เรื่อง การแปลงทางเรขาคณิต ของนักเรียนชั้นมัธยมศึกษาปีที่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โรงเรียนบดินทรเดชา (สิงห์ สิงหเสนี) สมุทรปราการ.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วารสารวิชาการมหาวิทยาลัยราชภัฏเพชรบุรี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13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(1), 4–13. </w:t>
      </w:r>
      <w:hyperlink r:id="rId13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https://journal.pbru.ac.th/admin/upload/article/9608-2023-05-08.pdf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0B657E05" w14:textId="72AA3C7D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สุรศักดิ์ ปาเฮ.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2556, 21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พฤษภาคม).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ห้องเรียนกลับทาง : ห้องเรียนมิติใหม่ในศตวรรษที่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21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[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เอกสารนำเสนอ]. การประชุมผู้บริหารโรงเรียนในสังกัดสำนักงานเขตพื้นที่การศึกษาประถมศึกษาแพร่ เขต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แพร่.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14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https://www.mbuisc.ac.ac.th/phd/academic/flipped%20classroom2.pdf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FA04581" w14:textId="30A2C9B9" w:rsidR="00C54DB0" w:rsidRPr="0042112F" w:rsidRDefault="00C54DB0" w:rsidP="00C54DB0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ฐานิตา ลิ่มวงศ์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 ยุพาภรณ์ แสงฤทธิ์. (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2562).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ห้องเรียนกลับด้าน: การเรียนรู้แนวใหม่สำหรับศตวรรษที่ 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21.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Mahidol R2R e-Journal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211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6</w:t>
      </w:r>
      <w:r w:rsidRP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(2), 99-108. </w:t>
      </w:r>
      <w:hyperlink r:id="rId15" w:history="1">
        <w:r w:rsidR="0042112F" w:rsidRPr="002C1DD0">
          <w:rPr>
            <w:rStyle w:val="Hyperlink"/>
            <w:rFonts w:ascii="TH SarabunPSK" w:hAnsi="TH SarabunPSK" w:cs="TH SarabunPSK"/>
            <w:sz w:val="32"/>
            <w:szCs w:val="32"/>
          </w:rPr>
          <w:t>https://he01.tci-thaijo.org/index.php/mur2r/article/view/241469</w:t>
        </w:r>
      </w:hyperlink>
      <w:r w:rsidR="004211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287801BE" w14:textId="403FCA64" w:rsidR="0042112F" w:rsidRPr="0042112F" w:rsidRDefault="0042112F" w:rsidP="0042112F">
      <w:pPr>
        <w:ind w:left="720" w:hanging="720"/>
        <w:rPr>
          <w:rFonts w:ascii="TH SarabunPSK" w:eastAsia="Calibri" w:hAnsi="TH SarabunPSK" w:cs="TH SarabunPSK"/>
          <w:sz w:val="32"/>
          <w:szCs w:val="32"/>
        </w:rPr>
      </w:pPr>
      <w:r w:rsidRPr="0042112F">
        <w:rPr>
          <w:rFonts w:ascii="TH SarabunPSK" w:eastAsia="Calibri" w:hAnsi="TH SarabunPSK" w:cs="TH SarabunPSK"/>
          <w:sz w:val="32"/>
          <w:szCs w:val="32"/>
        </w:rPr>
        <w:t xml:space="preserve">Bergmann, J., &amp; Sams, A. (2012). </w:t>
      </w:r>
      <w:r w:rsidRPr="0042112F">
        <w:rPr>
          <w:rFonts w:ascii="TH SarabunPSK" w:eastAsia="Calibri" w:hAnsi="TH SarabunPSK" w:cs="TH SarabunPSK"/>
          <w:i/>
          <w:iCs/>
          <w:sz w:val="32"/>
          <w:szCs w:val="32"/>
        </w:rPr>
        <w:t>Flip Your Classroom: Reach Every Student in Every Class Every Day</w:t>
      </w:r>
      <w:r w:rsidRPr="0042112F">
        <w:rPr>
          <w:rFonts w:ascii="TH SarabunPSK" w:eastAsia="Calibri" w:hAnsi="TH SarabunPSK" w:cs="TH SarabunPSK"/>
          <w:sz w:val="32"/>
          <w:szCs w:val="32"/>
        </w:rPr>
        <w:t xml:space="preserve"> (pp. 120-190). International Society for Technology in Education. </w:t>
      </w:r>
      <w:hyperlink r:id="rId16" w:history="1">
        <w:r w:rsidRPr="002C1DD0">
          <w:rPr>
            <w:rStyle w:val="Hyperlink"/>
            <w:rFonts w:ascii="TH SarabunPSK" w:eastAsia="Calibri" w:hAnsi="TH SarabunPSK" w:cs="TH SarabunPSK"/>
            <w:sz w:val="32"/>
            <w:szCs w:val="32"/>
          </w:rPr>
          <w:t>https://www.scirp.org/reference/referencespapers?referenceid=1791200</w:t>
        </w:r>
      </w:hyperlink>
      <w:r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1EE79E42" w14:textId="7C4A1270" w:rsidR="0042112F" w:rsidRPr="0042112F" w:rsidRDefault="0042112F" w:rsidP="0042112F">
      <w:pPr>
        <w:ind w:left="720" w:hanging="720"/>
        <w:rPr>
          <w:rFonts w:ascii="TH SarabunPSK" w:eastAsia="Calibri" w:hAnsi="TH SarabunPSK" w:cs="TH SarabunPSK"/>
          <w:sz w:val="32"/>
          <w:szCs w:val="32"/>
        </w:rPr>
      </w:pPr>
      <w:r w:rsidRPr="0042112F">
        <w:rPr>
          <w:rFonts w:ascii="TH SarabunPSK" w:eastAsia="Calibri" w:hAnsi="TH SarabunPSK" w:cs="TH SarabunPSK"/>
          <w:sz w:val="32"/>
          <w:szCs w:val="32"/>
        </w:rPr>
        <w:t xml:space="preserve">Bishop, J. L., &amp; Verleger, M. A. (2013). The Flipped Classroom: A Survey of the Research. </w:t>
      </w:r>
      <w:r w:rsidRPr="0042112F">
        <w:rPr>
          <w:rFonts w:ascii="TH SarabunPSK" w:eastAsia="Calibri" w:hAnsi="TH SarabunPSK" w:cs="TH SarabunPSK"/>
          <w:i/>
          <w:iCs/>
          <w:sz w:val="32"/>
          <w:szCs w:val="32"/>
        </w:rPr>
        <w:t>Proceedings of the ASEE National Conference</w:t>
      </w:r>
      <w:r w:rsidRPr="0042112F">
        <w:rPr>
          <w:rFonts w:ascii="TH SarabunPSK" w:eastAsia="Calibri" w:hAnsi="TH SarabunPSK" w:cs="TH SarabunPSK"/>
          <w:sz w:val="32"/>
          <w:szCs w:val="32"/>
        </w:rPr>
        <w:t xml:space="preserve">, 1-18. </w:t>
      </w:r>
      <w:hyperlink r:id="rId17" w:history="1">
        <w:r w:rsidRPr="002C1DD0">
          <w:rPr>
            <w:rStyle w:val="Hyperlink"/>
            <w:rFonts w:ascii="TH SarabunPSK" w:eastAsia="Calibri" w:hAnsi="TH SarabunPSK" w:cs="TH SarabunPSK"/>
            <w:sz w:val="32"/>
            <w:szCs w:val="32"/>
          </w:rPr>
          <w:t>https://www.academia.edu/33264587/The_Flipped_Classroom_A_Survey_of_the_Research</w:t>
        </w:r>
      </w:hyperlink>
      <w:r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36AF0CDA" w14:textId="169CA2BB" w:rsidR="0042112F" w:rsidRPr="0042112F" w:rsidRDefault="0042112F" w:rsidP="0042112F">
      <w:pPr>
        <w:ind w:left="720" w:hanging="720"/>
        <w:rPr>
          <w:rFonts w:ascii="TH SarabunPSK" w:eastAsia="Calibri" w:hAnsi="TH SarabunPSK" w:cs="TH SarabunPSK"/>
          <w:sz w:val="32"/>
          <w:szCs w:val="32"/>
        </w:rPr>
      </w:pPr>
      <w:r w:rsidRPr="0042112F">
        <w:rPr>
          <w:rFonts w:ascii="TH SarabunPSK" w:eastAsia="Calibri" w:hAnsi="TH SarabunPSK" w:cs="TH SarabunPSK"/>
          <w:sz w:val="32"/>
          <w:szCs w:val="32"/>
        </w:rPr>
        <w:t xml:space="preserve">Lage, M. J., Platt, G. J., &amp; Treglia, M. (2000). Inverting the classroom: A gateway to creating an inclusive learning environment. </w:t>
      </w:r>
      <w:r w:rsidRPr="0042112F">
        <w:rPr>
          <w:rFonts w:ascii="TH SarabunPSK" w:eastAsia="Calibri" w:hAnsi="TH SarabunPSK" w:cs="TH SarabunPSK"/>
          <w:i/>
          <w:iCs/>
          <w:sz w:val="32"/>
          <w:szCs w:val="32"/>
        </w:rPr>
        <w:t>Journal of Economic Education</w:t>
      </w:r>
      <w:r w:rsidRPr="0042112F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42112F">
        <w:rPr>
          <w:rFonts w:ascii="TH SarabunPSK" w:eastAsia="Calibri" w:hAnsi="TH SarabunPSK" w:cs="TH SarabunPSK"/>
          <w:i/>
          <w:iCs/>
          <w:sz w:val="32"/>
          <w:szCs w:val="32"/>
        </w:rPr>
        <w:t>31</w:t>
      </w:r>
      <w:r w:rsidRPr="0042112F">
        <w:rPr>
          <w:rFonts w:ascii="TH SarabunPSK" w:eastAsia="Calibri" w:hAnsi="TH SarabunPSK" w:cs="TH SarabunPSK"/>
          <w:sz w:val="32"/>
          <w:szCs w:val="32"/>
        </w:rPr>
        <w:t xml:space="preserve">(1), 30-43. </w:t>
      </w:r>
      <w:hyperlink r:id="rId18" w:history="1">
        <w:r w:rsidRPr="002C1DD0">
          <w:rPr>
            <w:rStyle w:val="Hyperlink"/>
            <w:rFonts w:ascii="TH SarabunPSK" w:eastAsia="Calibri" w:hAnsi="TH SarabunPSK" w:cs="TH SarabunPSK"/>
            <w:sz w:val="32"/>
            <w:szCs w:val="32"/>
          </w:rPr>
          <w:t>https://www.academypublication.com/issues2/tpls/vol09/10/14.pdf</w:t>
        </w:r>
      </w:hyperlink>
      <w:r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41A894C1" w14:textId="77777777" w:rsidR="00625E9C" w:rsidRPr="00625E9C" w:rsidRDefault="00625E9C" w:rsidP="00625E9C">
      <w:pPr>
        <w:rPr>
          <w:rFonts w:ascii="TH SarabunPSK" w:eastAsia="Calibri" w:hAnsi="TH SarabunPSK" w:cs="TH SarabunPSK"/>
          <w:sz w:val="32"/>
          <w:szCs w:val="32"/>
        </w:rPr>
      </w:pPr>
    </w:p>
    <w:p w14:paraId="612D3373" w14:textId="77777777" w:rsidR="00F46D79" w:rsidRPr="00625E9C" w:rsidRDefault="00F46D79">
      <w:pPr>
        <w:rPr>
          <w:rFonts w:ascii="TH SarabunPSK" w:hAnsi="TH SarabunPSK" w:cs="TH SarabunPSK"/>
        </w:rPr>
      </w:pPr>
    </w:p>
    <w:sectPr w:rsidR="00F46D79" w:rsidRPr="00625E9C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6E71" w14:textId="77777777" w:rsidR="00892622" w:rsidRDefault="00892622" w:rsidP="00625E9C">
      <w:r>
        <w:separator/>
      </w:r>
    </w:p>
  </w:endnote>
  <w:endnote w:type="continuationSeparator" w:id="0">
    <w:p w14:paraId="6ABE1A4B" w14:textId="77777777" w:rsidR="00892622" w:rsidRDefault="00892622" w:rsidP="00625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D7FCF" w14:textId="5BE661E9" w:rsidR="00625E9C" w:rsidRPr="005C20CF" w:rsidRDefault="005C20CF" w:rsidP="005C20CF">
    <w:pPr>
      <w:pStyle w:val="Footer"/>
      <w:jc w:val="right"/>
      <w:rPr>
        <w:rFonts w:ascii="TH SarabunPSK" w:hAnsi="TH SarabunPSK" w:cs="TH SarabunPSK"/>
        <w:b/>
        <w:bCs/>
        <w:sz w:val="32"/>
        <w:szCs w:val="32"/>
      </w:rPr>
    </w:pPr>
    <w:r w:rsidRPr="005C20CF">
      <w:rPr>
        <w:rFonts w:ascii="TH SarabunPSK" w:hAnsi="TH SarabunPSK" w:cs="TH SarabunPSK" w:hint="cs"/>
        <w:b/>
        <w:bCs/>
        <w:sz w:val="32"/>
        <w:szCs w:val="32"/>
        <w:cs/>
      </w:rPr>
      <w:t xml:space="preserve">รหัสนิสิต </w:t>
    </w:r>
    <w:r w:rsidRPr="005C20CF">
      <w:rPr>
        <w:rFonts w:ascii="TH SarabunPSK" w:hAnsi="TH SarabunPSK" w:cs="TH SarabunPSK" w:hint="cs"/>
        <w:b/>
        <w:bCs/>
        <w:sz w:val="32"/>
        <w:szCs w:val="32"/>
      </w:rPr>
      <w:t xml:space="preserve">67010511025 </w:t>
    </w:r>
    <w:r w:rsidRPr="005C20CF">
      <w:rPr>
        <w:rFonts w:ascii="TH SarabunPSK" w:hAnsi="TH SarabunPSK" w:cs="TH SarabunPSK" w:hint="cs"/>
        <w:b/>
        <w:bCs/>
        <w:sz w:val="32"/>
        <w:szCs w:val="32"/>
        <w:cs/>
      </w:rPr>
      <w:t xml:space="preserve">นางสาวณัฐณิชา แก้วสิงห์ กลุ่มเรียนที่ </w:t>
    </w:r>
    <w:r w:rsidRPr="005C20CF">
      <w:rPr>
        <w:rFonts w:ascii="TH SarabunPSK" w:hAnsi="TH SarabunPSK" w:cs="TH SarabunPSK" w:hint="cs"/>
        <w:b/>
        <w:bCs/>
        <w:sz w:val="32"/>
        <w:szCs w:val="3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62591" w14:textId="77777777" w:rsidR="00892622" w:rsidRDefault="00892622" w:rsidP="00625E9C">
      <w:r>
        <w:separator/>
      </w:r>
    </w:p>
  </w:footnote>
  <w:footnote w:type="continuationSeparator" w:id="0">
    <w:p w14:paraId="35144324" w14:textId="77777777" w:rsidR="00892622" w:rsidRDefault="00892622" w:rsidP="00625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21731932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DCBA53F" w14:textId="385812BD" w:rsidR="00625E9C" w:rsidRDefault="00625E9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07959DEE" w14:textId="77777777" w:rsidR="00625E9C" w:rsidRDefault="00625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CCA"/>
    <w:multiLevelType w:val="multilevel"/>
    <w:tmpl w:val="8EF490A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" w15:restartNumberingAfterBreak="0">
    <w:nsid w:val="039E73A9"/>
    <w:multiLevelType w:val="multilevel"/>
    <w:tmpl w:val="E342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02236"/>
    <w:multiLevelType w:val="hybridMultilevel"/>
    <w:tmpl w:val="58C4D6C2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58E512E"/>
    <w:multiLevelType w:val="multilevel"/>
    <w:tmpl w:val="3650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70F5B"/>
    <w:multiLevelType w:val="hybridMultilevel"/>
    <w:tmpl w:val="74A2D6CC"/>
    <w:lvl w:ilvl="0" w:tplc="734E0B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A4443F"/>
    <w:multiLevelType w:val="multilevel"/>
    <w:tmpl w:val="C4B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97B86"/>
    <w:multiLevelType w:val="multilevel"/>
    <w:tmpl w:val="213EB5C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67D3F"/>
    <w:multiLevelType w:val="hybridMultilevel"/>
    <w:tmpl w:val="646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B0346"/>
    <w:multiLevelType w:val="multilevel"/>
    <w:tmpl w:val="9FD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81F52"/>
    <w:multiLevelType w:val="multilevel"/>
    <w:tmpl w:val="6BE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A2200"/>
    <w:multiLevelType w:val="multilevel"/>
    <w:tmpl w:val="2F786AF0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1" w15:restartNumberingAfterBreak="0">
    <w:nsid w:val="2D9A28AE"/>
    <w:multiLevelType w:val="multilevel"/>
    <w:tmpl w:val="8780B10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2" w15:restartNumberingAfterBreak="0">
    <w:nsid w:val="2FAB6B62"/>
    <w:multiLevelType w:val="hybridMultilevel"/>
    <w:tmpl w:val="DC38FC9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5D158A5"/>
    <w:multiLevelType w:val="hybridMultilevel"/>
    <w:tmpl w:val="E614519C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3AC14D57"/>
    <w:multiLevelType w:val="multilevel"/>
    <w:tmpl w:val="A8E4B7D0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5" w15:restartNumberingAfterBreak="0">
    <w:nsid w:val="3E707EC2"/>
    <w:multiLevelType w:val="multilevel"/>
    <w:tmpl w:val="76C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32695"/>
    <w:multiLevelType w:val="multilevel"/>
    <w:tmpl w:val="C932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C4230F"/>
    <w:multiLevelType w:val="hybridMultilevel"/>
    <w:tmpl w:val="4C9C72EE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6235E43"/>
    <w:multiLevelType w:val="multilevel"/>
    <w:tmpl w:val="FE8CFEDC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36048"/>
    <w:multiLevelType w:val="multilevel"/>
    <w:tmpl w:val="095C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92029"/>
    <w:multiLevelType w:val="hybridMultilevel"/>
    <w:tmpl w:val="107EF71C"/>
    <w:lvl w:ilvl="0" w:tplc="D88610E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2" w:hanging="360"/>
      </w:pPr>
    </w:lvl>
    <w:lvl w:ilvl="2" w:tplc="0409001B" w:tentative="1">
      <w:start w:val="1"/>
      <w:numFmt w:val="lowerRoman"/>
      <w:lvlText w:val="%3."/>
      <w:lvlJc w:val="right"/>
      <w:pPr>
        <w:ind w:left="1712" w:hanging="180"/>
      </w:pPr>
    </w:lvl>
    <w:lvl w:ilvl="3" w:tplc="0409000F" w:tentative="1">
      <w:start w:val="1"/>
      <w:numFmt w:val="decimal"/>
      <w:lvlText w:val="%4."/>
      <w:lvlJc w:val="left"/>
      <w:pPr>
        <w:ind w:left="2432" w:hanging="360"/>
      </w:pPr>
    </w:lvl>
    <w:lvl w:ilvl="4" w:tplc="04090019" w:tentative="1">
      <w:start w:val="1"/>
      <w:numFmt w:val="lowerLetter"/>
      <w:lvlText w:val="%5."/>
      <w:lvlJc w:val="left"/>
      <w:pPr>
        <w:ind w:left="3152" w:hanging="360"/>
      </w:pPr>
    </w:lvl>
    <w:lvl w:ilvl="5" w:tplc="0409001B" w:tentative="1">
      <w:start w:val="1"/>
      <w:numFmt w:val="lowerRoman"/>
      <w:lvlText w:val="%6."/>
      <w:lvlJc w:val="right"/>
      <w:pPr>
        <w:ind w:left="3872" w:hanging="180"/>
      </w:pPr>
    </w:lvl>
    <w:lvl w:ilvl="6" w:tplc="0409000F" w:tentative="1">
      <w:start w:val="1"/>
      <w:numFmt w:val="decimal"/>
      <w:lvlText w:val="%7."/>
      <w:lvlJc w:val="left"/>
      <w:pPr>
        <w:ind w:left="4592" w:hanging="360"/>
      </w:pPr>
    </w:lvl>
    <w:lvl w:ilvl="7" w:tplc="04090019" w:tentative="1">
      <w:start w:val="1"/>
      <w:numFmt w:val="lowerLetter"/>
      <w:lvlText w:val="%8."/>
      <w:lvlJc w:val="left"/>
      <w:pPr>
        <w:ind w:left="5312" w:hanging="360"/>
      </w:pPr>
    </w:lvl>
    <w:lvl w:ilvl="8" w:tplc="0409001B" w:tentative="1">
      <w:start w:val="1"/>
      <w:numFmt w:val="lowerRoman"/>
      <w:lvlText w:val="%9."/>
      <w:lvlJc w:val="right"/>
      <w:pPr>
        <w:ind w:left="6032" w:hanging="180"/>
      </w:pPr>
    </w:lvl>
  </w:abstractNum>
  <w:abstractNum w:abstractNumId="21" w15:restartNumberingAfterBreak="0">
    <w:nsid w:val="52CF1C73"/>
    <w:multiLevelType w:val="hybridMultilevel"/>
    <w:tmpl w:val="2E280C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4AE5A98"/>
    <w:multiLevelType w:val="hybridMultilevel"/>
    <w:tmpl w:val="5EDC8324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56B768B2"/>
    <w:multiLevelType w:val="hybridMultilevel"/>
    <w:tmpl w:val="9A621600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5B494CB4"/>
    <w:multiLevelType w:val="multilevel"/>
    <w:tmpl w:val="A13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D6119"/>
    <w:multiLevelType w:val="hybridMultilevel"/>
    <w:tmpl w:val="8C1692C4"/>
    <w:lvl w:ilvl="0" w:tplc="D88610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31F6F18"/>
    <w:multiLevelType w:val="multilevel"/>
    <w:tmpl w:val="8EF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16468"/>
    <w:multiLevelType w:val="hybridMultilevel"/>
    <w:tmpl w:val="7D0CC948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795C20A3"/>
    <w:multiLevelType w:val="hybridMultilevel"/>
    <w:tmpl w:val="84260690"/>
    <w:lvl w:ilvl="0" w:tplc="3FD40F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C866441"/>
    <w:multiLevelType w:val="multilevel"/>
    <w:tmpl w:val="E03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92280">
    <w:abstractNumId w:val="1"/>
  </w:num>
  <w:num w:numId="2" w16cid:durableId="441609138">
    <w:abstractNumId w:val="3"/>
  </w:num>
  <w:num w:numId="3" w16cid:durableId="1815026911">
    <w:abstractNumId w:val="19"/>
  </w:num>
  <w:num w:numId="4" w16cid:durableId="1526675987">
    <w:abstractNumId w:val="16"/>
  </w:num>
  <w:num w:numId="5" w16cid:durableId="750197712">
    <w:abstractNumId w:val="0"/>
  </w:num>
  <w:num w:numId="6" w16cid:durableId="1962765780">
    <w:abstractNumId w:val="10"/>
  </w:num>
  <w:num w:numId="7" w16cid:durableId="767314919">
    <w:abstractNumId w:val="14"/>
  </w:num>
  <w:num w:numId="8" w16cid:durableId="1409034850">
    <w:abstractNumId w:val="11"/>
  </w:num>
  <w:num w:numId="9" w16cid:durableId="634263807">
    <w:abstractNumId w:val="24"/>
  </w:num>
  <w:num w:numId="10" w16cid:durableId="1260143848">
    <w:abstractNumId w:val="26"/>
  </w:num>
  <w:num w:numId="11" w16cid:durableId="330842341">
    <w:abstractNumId w:val="6"/>
  </w:num>
  <w:num w:numId="12" w16cid:durableId="1623806189">
    <w:abstractNumId w:val="18"/>
  </w:num>
  <w:num w:numId="13" w16cid:durableId="917205703">
    <w:abstractNumId w:val="8"/>
  </w:num>
  <w:num w:numId="14" w16cid:durableId="1110855072">
    <w:abstractNumId w:val="5"/>
  </w:num>
  <w:num w:numId="15" w16cid:durableId="1660158079">
    <w:abstractNumId w:val="9"/>
  </w:num>
  <w:num w:numId="16" w16cid:durableId="355811621">
    <w:abstractNumId w:val="15"/>
  </w:num>
  <w:num w:numId="17" w16cid:durableId="278538812">
    <w:abstractNumId w:val="29"/>
  </w:num>
  <w:num w:numId="18" w16cid:durableId="2123722463">
    <w:abstractNumId w:val="28"/>
  </w:num>
  <w:num w:numId="19" w16cid:durableId="481314039">
    <w:abstractNumId w:val="25"/>
  </w:num>
  <w:num w:numId="20" w16cid:durableId="1906841779">
    <w:abstractNumId w:val="20"/>
  </w:num>
  <w:num w:numId="21" w16cid:durableId="489634454">
    <w:abstractNumId w:val="4"/>
  </w:num>
  <w:num w:numId="22" w16cid:durableId="204298503">
    <w:abstractNumId w:val="12"/>
  </w:num>
  <w:num w:numId="23" w16cid:durableId="1206675107">
    <w:abstractNumId w:val="21"/>
  </w:num>
  <w:num w:numId="24" w16cid:durableId="42366249">
    <w:abstractNumId w:val="27"/>
  </w:num>
  <w:num w:numId="25" w16cid:durableId="1546525925">
    <w:abstractNumId w:val="17"/>
  </w:num>
  <w:num w:numId="26" w16cid:durableId="645084203">
    <w:abstractNumId w:val="7"/>
  </w:num>
  <w:num w:numId="27" w16cid:durableId="1231310861">
    <w:abstractNumId w:val="22"/>
  </w:num>
  <w:num w:numId="28" w16cid:durableId="706951708">
    <w:abstractNumId w:val="2"/>
  </w:num>
  <w:num w:numId="29" w16cid:durableId="634718793">
    <w:abstractNumId w:val="13"/>
  </w:num>
  <w:num w:numId="30" w16cid:durableId="5993350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9C"/>
    <w:rsid w:val="00002895"/>
    <w:rsid w:val="00006804"/>
    <w:rsid w:val="00032C30"/>
    <w:rsid w:val="00042B92"/>
    <w:rsid w:val="000774A9"/>
    <w:rsid w:val="00096B1C"/>
    <w:rsid w:val="00097284"/>
    <w:rsid w:val="000A328B"/>
    <w:rsid w:val="000E2C15"/>
    <w:rsid w:val="00132DD5"/>
    <w:rsid w:val="00161B41"/>
    <w:rsid w:val="0016715A"/>
    <w:rsid w:val="00186B60"/>
    <w:rsid w:val="001B4DBF"/>
    <w:rsid w:val="001E43DE"/>
    <w:rsid w:val="001E4E64"/>
    <w:rsid w:val="001F0B85"/>
    <w:rsid w:val="00223CE2"/>
    <w:rsid w:val="0023725B"/>
    <w:rsid w:val="00240B88"/>
    <w:rsid w:val="00241C3B"/>
    <w:rsid w:val="00244CAD"/>
    <w:rsid w:val="00246939"/>
    <w:rsid w:val="00284585"/>
    <w:rsid w:val="00295CF9"/>
    <w:rsid w:val="002A5AC4"/>
    <w:rsid w:val="002C2A12"/>
    <w:rsid w:val="002C74DF"/>
    <w:rsid w:val="003022CE"/>
    <w:rsid w:val="003212D2"/>
    <w:rsid w:val="00322337"/>
    <w:rsid w:val="003225B7"/>
    <w:rsid w:val="00327D59"/>
    <w:rsid w:val="003534BF"/>
    <w:rsid w:val="003548C8"/>
    <w:rsid w:val="003624CC"/>
    <w:rsid w:val="003B1213"/>
    <w:rsid w:val="003C117D"/>
    <w:rsid w:val="003C2A0B"/>
    <w:rsid w:val="003C72EA"/>
    <w:rsid w:val="003F59BB"/>
    <w:rsid w:val="00401AA7"/>
    <w:rsid w:val="0042112F"/>
    <w:rsid w:val="00421DF6"/>
    <w:rsid w:val="00422AE6"/>
    <w:rsid w:val="00441F9D"/>
    <w:rsid w:val="004619A3"/>
    <w:rsid w:val="004B12DE"/>
    <w:rsid w:val="004D38AA"/>
    <w:rsid w:val="004D7C3B"/>
    <w:rsid w:val="0050612E"/>
    <w:rsid w:val="00522B4C"/>
    <w:rsid w:val="0052750F"/>
    <w:rsid w:val="00531124"/>
    <w:rsid w:val="0053658A"/>
    <w:rsid w:val="005545E1"/>
    <w:rsid w:val="00557907"/>
    <w:rsid w:val="00580439"/>
    <w:rsid w:val="00584CE5"/>
    <w:rsid w:val="005A5216"/>
    <w:rsid w:val="005A5B9E"/>
    <w:rsid w:val="005C20CF"/>
    <w:rsid w:val="005C37B2"/>
    <w:rsid w:val="005C7522"/>
    <w:rsid w:val="005D123D"/>
    <w:rsid w:val="005D2FC9"/>
    <w:rsid w:val="005E3C66"/>
    <w:rsid w:val="005E7114"/>
    <w:rsid w:val="005F2663"/>
    <w:rsid w:val="0061388F"/>
    <w:rsid w:val="00625E9C"/>
    <w:rsid w:val="00643B2A"/>
    <w:rsid w:val="00657BDB"/>
    <w:rsid w:val="00674738"/>
    <w:rsid w:val="00681836"/>
    <w:rsid w:val="00683D96"/>
    <w:rsid w:val="006A110D"/>
    <w:rsid w:val="006A168C"/>
    <w:rsid w:val="006B3E49"/>
    <w:rsid w:val="006C1C83"/>
    <w:rsid w:val="006C2064"/>
    <w:rsid w:val="006E034A"/>
    <w:rsid w:val="0070630D"/>
    <w:rsid w:val="00727357"/>
    <w:rsid w:val="00731C5E"/>
    <w:rsid w:val="007561CD"/>
    <w:rsid w:val="0078264B"/>
    <w:rsid w:val="007A37CE"/>
    <w:rsid w:val="007A6B7E"/>
    <w:rsid w:val="007B3A6C"/>
    <w:rsid w:val="00810CEB"/>
    <w:rsid w:val="008248AE"/>
    <w:rsid w:val="0083408B"/>
    <w:rsid w:val="008466BE"/>
    <w:rsid w:val="00850B46"/>
    <w:rsid w:val="0088681B"/>
    <w:rsid w:val="00892622"/>
    <w:rsid w:val="008A6129"/>
    <w:rsid w:val="008B43D3"/>
    <w:rsid w:val="008E20AF"/>
    <w:rsid w:val="00901AC9"/>
    <w:rsid w:val="009315A7"/>
    <w:rsid w:val="009447F0"/>
    <w:rsid w:val="009510F6"/>
    <w:rsid w:val="009639B5"/>
    <w:rsid w:val="0097319E"/>
    <w:rsid w:val="00982061"/>
    <w:rsid w:val="00984651"/>
    <w:rsid w:val="009A7D60"/>
    <w:rsid w:val="009B1226"/>
    <w:rsid w:val="009B2E8A"/>
    <w:rsid w:val="009B4FD8"/>
    <w:rsid w:val="009C3077"/>
    <w:rsid w:val="009D3FEF"/>
    <w:rsid w:val="00A007CB"/>
    <w:rsid w:val="00A21E53"/>
    <w:rsid w:val="00A254EB"/>
    <w:rsid w:val="00A435CB"/>
    <w:rsid w:val="00A5424D"/>
    <w:rsid w:val="00A55E3D"/>
    <w:rsid w:val="00A748AC"/>
    <w:rsid w:val="00A76F6A"/>
    <w:rsid w:val="00A777CA"/>
    <w:rsid w:val="00A8349E"/>
    <w:rsid w:val="00A87C53"/>
    <w:rsid w:val="00A901FD"/>
    <w:rsid w:val="00A979AF"/>
    <w:rsid w:val="00AA6EB9"/>
    <w:rsid w:val="00AB1563"/>
    <w:rsid w:val="00AB1EA4"/>
    <w:rsid w:val="00AC57DF"/>
    <w:rsid w:val="00AC5F67"/>
    <w:rsid w:val="00AF7377"/>
    <w:rsid w:val="00B02DCD"/>
    <w:rsid w:val="00B0507B"/>
    <w:rsid w:val="00B36090"/>
    <w:rsid w:val="00B5209D"/>
    <w:rsid w:val="00B528A4"/>
    <w:rsid w:val="00B81421"/>
    <w:rsid w:val="00B92B2D"/>
    <w:rsid w:val="00BD7E79"/>
    <w:rsid w:val="00BF4C0A"/>
    <w:rsid w:val="00BF5451"/>
    <w:rsid w:val="00C266EA"/>
    <w:rsid w:val="00C423A3"/>
    <w:rsid w:val="00C54DB0"/>
    <w:rsid w:val="00C5711F"/>
    <w:rsid w:val="00C757D8"/>
    <w:rsid w:val="00C77CA6"/>
    <w:rsid w:val="00C81A1F"/>
    <w:rsid w:val="00CB02B4"/>
    <w:rsid w:val="00CD4C2F"/>
    <w:rsid w:val="00D173A2"/>
    <w:rsid w:val="00D84BF5"/>
    <w:rsid w:val="00D9516F"/>
    <w:rsid w:val="00D9628B"/>
    <w:rsid w:val="00DB3B86"/>
    <w:rsid w:val="00DB628E"/>
    <w:rsid w:val="00DC3572"/>
    <w:rsid w:val="00DD04D2"/>
    <w:rsid w:val="00DD4C3C"/>
    <w:rsid w:val="00DE2340"/>
    <w:rsid w:val="00DE3DA6"/>
    <w:rsid w:val="00DE6BFC"/>
    <w:rsid w:val="00E00C6F"/>
    <w:rsid w:val="00E04C55"/>
    <w:rsid w:val="00E2409D"/>
    <w:rsid w:val="00E27702"/>
    <w:rsid w:val="00E34820"/>
    <w:rsid w:val="00E34EB7"/>
    <w:rsid w:val="00E47B13"/>
    <w:rsid w:val="00E52579"/>
    <w:rsid w:val="00E56228"/>
    <w:rsid w:val="00E56E96"/>
    <w:rsid w:val="00E60E93"/>
    <w:rsid w:val="00E6282A"/>
    <w:rsid w:val="00E65EF7"/>
    <w:rsid w:val="00E80675"/>
    <w:rsid w:val="00E9205E"/>
    <w:rsid w:val="00E957C8"/>
    <w:rsid w:val="00EA6C3E"/>
    <w:rsid w:val="00EB3E72"/>
    <w:rsid w:val="00EE44E1"/>
    <w:rsid w:val="00F00D9C"/>
    <w:rsid w:val="00F04DC9"/>
    <w:rsid w:val="00F27B17"/>
    <w:rsid w:val="00F411FC"/>
    <w:rsid w:val="00F44232"/>
    <w:rsid w:val="00F46D79"/>
    <w:rsid w:val="00F54054"/>
    <w:rsid w:val="00F57714"/>
    <w:rsid w:val="00F6159E"/>
    <w:rsid w:val="00F62D24"/>
    <w:rsid w:val="00F74AE8"/>
    <w:rsid w:val="00F90698"/>
    <w:rsid w:val="00F97842"/>
    <w:rsid w:val="00FB3D58"/>
    <w:rsid w:val="00FC4BC7"/>
    <w:rsid w:val="00FC5FAF"/>
    <w:rsid w:val="00FD2C11"/>
    <w:rsid w:val="00FE0263"/>
    <w:rsid w:val="00FE3DE1"/>
    <w:rsid w:val="00FF06BB"/>
    <w:rsid w:val="00FF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2680"/>
  <w15:chartTrackingRefBased/>
  <w15:docId w15:val="{C1DC9DF6-752B-48B8-9E9C-BEBABCCF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9C"/>
    <w:pPr>
      <w:spacing w:after="0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E9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9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9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9C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9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5E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5E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5E9C"/>
    <w:pPr>
      <w:spacing w:before="160" w:after="160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9C"/>
    <w:pPr>
      <w:spacing w:after="160"/>
      <w:ind w:left="720"/>
      <w:contextualSpacing/>
    </w:pPr>
    <w:rPr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5E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25E9C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.........."/>
    <w:basedOn w:val="Normal"/>
    <w:next w:val="Normal"/>
    <w:rsid w:val="00625E9C"/>
    <w:pPr>
      <w:autoSpaceDE w:val="0"/>
      <w:autoSpaceDN w:val="0"/>
      <w:adjustRightInd w:val="0"/>
    </w:pPr>
    <w:rPr>
      <w:rFonts w:ascii="Angsana New" w:eastAsia="Times New Roman" w:hAnsi="Angsana New" w:cs="Angsana New"/>
      <w:sz w:val="24"/>
      <w:szCs w:val="24"/>
    </w:rPr>
  </w:style>
  <w:style w:type="table" w:customStyle="1" w:styleId="5">
    <w:name w:val="เส้นตาราง5"/>
    <w:basedOn w:val="TableNormal"/>
    <w:next w:val="TableGrid"/>
    <w:uiPriority w:val="59"/>
    <w:rsid w:val="00625E9C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5E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E9C"/>
    <w:rPr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5E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E9C"/>
    <w:rPr>
      <w:kern w:val="0"/>
      <w:sz w:val="22"/>
      <w:szCs w:val="28"/>
      <w14:ligatures w14:val="none"/>
    </w:rPr>
  </w:style>
  <w:style w:type="character" w:customStyle="1" w:styleId="ng-star-inserted">
    <w:name w:val="ng-star-inserted"/>
    <w:basedOn w:val="DefaultParagraphFont"/>
    <w:rsid w:val="007A6B7E"/>
  </w:style>
  <w:style w:type="character" w:styleId="Hyperlink">
    <w:name w:val="Hyperlink"/>
    <w:basedOn w:val="DefaultParagraphFont"/>
    <w:uiPriority w:val="99"/>
    <w:unhideWhenUsed/>
    <w:rsid w:val="00421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ci.snru.ac.th/ArchiveView?IssueID=36" TargetMode="External"/><Relationship Id="rId13" Type="http://schemas.openxmlformats.org/officeDocument/2006/relationships/hyperlink" Target="https://journal.pbru.ac.th/admin/upload/article/9608-2023-05-08.pdf" TargetMode="External"/><Relationship Id="rId18" Type="http://schemas.openxmlformats.org/officeDocument/2006/relationships/hyperlink" Target="https://www.academypublication.com/issues2/tpls/vol09/10/14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smis.snru.ac.th/e-thesis/thesis_detail?r=60421249126" TargetMode="External"/><Relationship Id="rId12" Type="http://schemas.openxmlformats.org/officeDocument/2006/relationships/hyperlink" Target="https://so04.tci-thaijo.org/index.php/JLPRU/article/view/256281" TargetMode="External"/><Relationship Id="rId17" Type="http://schemas.openxmlformats.org/officeDocument/2006/relationships/hyperlink" Target="https://www.academia.edu/33264587/The_Flipped_Classroom_A_Survey_of_the_Resear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rp.org/reference/referencespapers?referenceid=1791200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01.tci-thaijo.org/index.php/mur2r/article/view/24146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e01.tci-thaijo.org/index.php/mur2r/article/view/241469" TargetMode="External"/><Relationship Id="rId10" Type="http://schemas.openxmlformats.org/officeDocument/2006/relationships/hyperlink" Target="https://jci.snru.ac.th/ArchiveView?IssueID=37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o13.tci-thaijo.org/index.php/SWU_JEd/article/view/2815" TargetMode="External"/><Relationship Id="rId14" Type="http://schemas.openxmlformats.org/officeDocument/2006/relationships/hyperlink" Target="https://www.mbuisc.ac.ac.th/phd/academic/flipped%20classroom2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19</Pages>
  <Words>5047</Words>
  <Characters>28774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natnicha.kaewsingh05@gmail.com</dc:creator>
  <cp:keywords/>
  <dc:description/>
  <cp:lastModifiedBy>natnicha.kaewsingh05@gmail.com</cp:lastModifiedBy>
  <cp:revision>178</cp:revision>
  <dcterms:created xsi:type="dcterms:W3CDTF">2026-07-28T21:19:00Z</dcterms:created>
  <dcterms:modified xsi:type="dcterms:W3CDTF">2026-08-01T19:11:00Z</dcterms:modified>
</cp:coreProperties>
</file>