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42"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GUÍA DE TRABAJO PRÁCTICO</w:t>
      </w:r>
    </w:p>
    <w:p>
      <w:pPr>
        <w:spacing w:before="0" w:after="0" w:line="240"/>
        <w:ind w:right="0" w:left="-142" w:firstLine="0"/>
        <w:jc w:val="both"/>
        <w:rPr>
          <w:rFonts w:ascii="Arial" w:hAnsi="Arial" w:cs="Arial" w:eastAsia="Arial"/>
          <w:b/>
          <w:color w:val="auto"/>
          <w:spacing w:val="0"/>
          <w:position w:val="0"/>
          <w:sz w:val="28"/>
          <w:shd w:fill="auto" w:val="clear"/>
        </w:rPr>
      </w:pP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Curso: </w:t>
      </w:r>
      <w:r>
        <w:rPr>
          <w:rFonts w:ascii="Arial" w:hAnsi="Arial" w:cs="Arial" w:eastAsia="Arial"/>
          <w:color w:val="auto"/>
          <w:spacing w:val="0"/>
          <w:position w:val="0"/>
          <w:sz w:val="22"/>
          <w:shd w:fill="auto" w:val="clear"/>
        </w:rPr>
        <w:t xml:space="preserve">Fundamentos de Bases de Datos</w:t>
      </w:r>
    </w:p>
    <w:p>
      <w:pPr>
        <w:spacing w:before="0" w:after="0" w:line="240"/>
        <w:ind w:right="0" w:left="-142"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Al finalizar el curso los participantes podrán: </w:t>
      </w:r>
      <w:r>
        <w:rPr>
          <w:rFonts w:ascii="Calibri" w:hAnsi="Calibri" w:cs="Calibri" w:eastAsia="Calibri"/>
          <w:color w:val="auto"/>
          <w:spacing w:val="0"/>
          <w:position w:val="0"/>
          <w:sz w:val="22"/>
          <w:shd w:fill="auto" w:val="clear"/>
        </w:rPr>
        <w:t xml:space="preserve">Construir un Modelo Conceptual Simple</w:t>
      </w: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Guía práctica N.º: 2b</w:t>
      </w: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color w:val="000000"/>
          <w:spacing w:val="0"/>
          <w:position w:val="0"/>
          <w:sz w:val="22"/>
          <w:shd w:fill="auto" w:val="clear"/>
        </w:rPr>
        <w:t xml:space="preserve"> Construir un Modelo Conceptual (MER) Caso Hotel FullDay</w:t>
      </w:r>
    </w:p>
    <w:p>
      <w:pPr>
        <w:spacing w:before="0" w:after="0" w:line="240"/>
        <w:ind w:right="0" w:left="-14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Tiempo de Ejecución: </w:t>
      </w:r>
      <w:r>
        <w:rPr>
          <w:rFonts w:ascii="Arial" w:hAnsi="Arial" w:cs="Arial" w:eastAsia="Arial"/>
          <w:color w:val="auto"/>
          <w:spacing w:val="0"/>
          <w:position w:val="0"/>
          <w:sz w:val="22"/>
          <w:shd w:fill="auto" w:val="clear"/>
        </w:rPr>
        <w:t xml:space="preserve">1 Hora</w:t>
      </w:r>
    </w:p>
    <w:p>
      <w:pPr>
        <w:spacing w:before="0" w:after="0" w:line="240"/>
        <w:ind w:right="0" w:left="-142" w:firstLine="0"/>
        <w:jc w:val="both"/>
        <w:rPr>
          <w:rFonts w:ascii="Arial" w:hAnsi="Arial" w:cs="Arial" w:eastAsia="Arial"/>
          <w:b/>
          <w:color w:val="auto"/>
          <w:spacing w:val="0"/>
          <w:position w:val="0"/>
          <w:sz w:val="22"/>
          <w:shd w:fill="auto" w:val="clear"/>
        </w:rPr>
      </w:pPr>
    </w:p>
    <w:p>
      <w:pPr>
        <w:spacing w:before="40" w:after="40" w:line="240"/>
        <w:ind w:right="0" w:left="-142" w:firstLine="0"/>
        <w:jc w:val="both"/>
        <w:rPr>
          <w:rFonts w:ascii="Arial" w:hAnsi="Arial" w:cs="Arial" w:eastAsia="Arial"/>
          <w:color w:val="auto"/>
          <w:spacing w:val="0"/>
          <w:position w:val="0"/>
          <w:sz w:val="28"/>
          <w:shd w:fill="auto" w:val="clear"/>
        </w:rPr>
      </w:pPr>
    </w:p>
    <w:p>
      <w:pPr>
        <w:spacing w:before="40" w:after="4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ACTIVIDAD: </w:t>
      </w:r>
      <w:r>
        <w:rPr>
          <w:rFonts w:ascii="Arial" w:hAnsi="Arial" w:cs="Arial" w:eastAsia="Arial"/>
          <w:color w:val="auto"/>
          <w:spacing w:val="0"/>
          <w:position w:val="0"/>
          <w:sz w:val="24"/>
          <w:shd w:fill="auto" w:val="clear"/>
        </w:rPr>
        <w:t xml:space="preserve">Caso Hotel FullDay</w:t>
      </w:r>
    </w:p>
    <w:p>
      <w:pPr>
        <w:spacing w:before="40" w:after="40" w:line="240"/>
        <w:ind w:right="0" w:left="0" w:firstLine="708"/>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empresa de </w:t>
      </w:r>
      <w:r>
        <w:rPr>
          <w:rFonts w:ascii="Calibri" w:hAnsi="Calibri" w:cs="Calibri" w:eastAsia="Calibri"/>
          <w:color w:val="FF0000"/>
          <w:spacing w:val="0"/>
          <w:position w:val="0"/>
          <w:sz w:val="22"/>
          <w:shd w:fill="auto" w:val="clear"/>
        </w:rPr>
        <w:t xml:space="preserve">hotel </w:t>
      </w:r>
      <w:r>
        <w:rPr>
          <w:rFonts w:ascii="Calibri" w:hAnsi="Calibri" w:cs="Calibri" w:eastAsia="Calibri"/>
          <w:color w:val="auto"/>
          <w:spacing w:val="0"/>
          <w:position w:val="0"/>
          <w:sz w:val="22"/>
          <w:shd w:fill="auto" w:val="clear"/>
        </w:rPr>
        <w:t xml:space="preserve">FULLDAY requiere un sistema que pueda almacenar las </w:t>
      </w:r>
      <w:r>
        <w:rPr>
          <w:rFonts w:ascii="Calibri" w:hAnsi="Calibri" w:cs="Calibri" w:eastAsia="Calibri"/>
          <w:color w:val="FF0000"/>
          <w:spacing w:val="0"/>
          <w:position w:val="0"/>
          <w:sz w:val="22"/>
          <w:shd w:fill="auto" w:val="clear"/>
        </w:rPr>
        <w:t xml:space="preserve">personas </w:t>
      </w:r>
      <w:r>
        <w:rPr>
          <w:rFonts w:ascii="Calibri" w:hAnsi="Calibri" w:cs="Calibri" w:eastAsia="Calibri"/>
          <w:color w:val="auto"/>
          <w:spacing w:val="0"/>
          <w:position w:val="0"/>
          <w:sz w:val="22"/>
          <w:shd w:fill="auto" w:val="clear"/>
        </w:rPr>
        <w:t xml:space="preserve">que se hospedan en sus dependencias, para esto ha entregado la siguiente vista de usuario para que usted como profesional realice el desarrollo de un MER que permita satisfacer todas las necesidades del sistema.</w:t>
      </w:r>
    </w:p>
    <w:p>
      <w:pPr>
        <w:spacing w:before="40" w:after="40" w:line="240"/>
        <w:ind w:right="0" w:left="0" w:firstLine="0"/>
        <w:jc w:val="center"/>
        <w:rPr>
          <w:rFonts w:ascii="Arial" w:hAnsi="Arial" w:cs="Arial" w:eastAsia="Arial"/>
          <w:b/>
          <w:color w:val="auto"/>
          <w:spacing w:val="0"/>
          <w:position w:val="0"/>
          <w:sz w:val="28"/>
          <w:shd w:fill="auto" w:val="clear"/>
        </w:rPr>
      </w:pPr>
      <w:r>
        <w:object w:dxaOrig="10620" w:dyaOrig="9432">
          <v:rect xmlns:o="urn:schemas-microsoft-com:office:office" xmlns:v="urn:schemas-microsoft-com:vml" id="rectole0000000000" style="width:531.000000pt;height:47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0" w:after="40" w:line="240"/>
        <w:ind w:right="0" w:left="0" w:firstLine="0"/>
        <w:jc w:val="center"/>
        <w:rPr>
          <w:rFonts w:ascii="Arial" w:hAnsi="Arial" w:cs="Arial" w:eastAsia="Arial"/>
          <w:b/>
          <w:color w:val="auto"/>
          <w:spacing w:val="0"/>
          <w:position w:val="0"/>
          <w:sz w:val="28"/>
          <w:shd w:fill="auto" w:val="clear"/>
        </w:rPr>
      </w:pPr>
    </w:p>
    <w:p>
      <w:pPr>
        <w:spacing w:before="40" w:after="40" w:line="240"/>
        <w:ind w:right="0" w:left="0" w:firstLine="0"/>
        <w:jc w:val="both"/>
        <w:rPr>
          <w:rFonts w:ascii="Arial" w:hAnsi="Arial" w:cs="Arial" w:eastAsia="Arial"/>
          <w:b/>
          <w:color w:val="auto"/>
          <w:spacing w:val="0"/>
          <w:position w:val="0"/>
          <w:sz w:val="28"/>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1.1.-Aprendizajes Esperados:</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Construir un Modelo Entidad Relación</w:t>
      </w: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1.2.-Criterios de Evaluación</w:t>
      </w:r>
    </w:p>
    <w:p>
      <w:pPr>
        <w:spacing w:before="0" w:after="0" w:line="240"/>
        <w:ind w:right="0" w:left="708"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Esta Actividad es de carácter formativo</w:t>
      </w:r>
    </w:p>
    <w:p>
      <w:pPr>
        <w:spacing w:before="40" w:after="40" w:line="240"/>
        <w:ind w:right="0" w:left="0" w:firstLine="0"/>
        <w:jc w:val="both"/>
        <w:rPr>
          <w:rFonts w:ascii="Calibri" w:hAnsi="Calibri" w:cs="Calibri" w:eastAsia="Calibri"/>
          <w:b/>
          <w:color w:val="auto"/>
          <w:spacing w:val="0"/>
          <w:position w:val="0"/>
          <w:sz w:val="22"/>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Descripción de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708"/>
        <w:jc w:val="both"/>
        <w:rPr>
          <w:rFonts w:ascii="Arial" w:hAnsi="Arial" w:cs="Arial" w:eastAsia="Arial"/>
          <w:color w:val="auto"/>
          <w:spacing w:val="0"/>
          <w:position w:val="0"/>
          <w:sz w:val="18"/>
          <w:shd w:fill="auto" w:val="clear"/>
        </w:rPr>
      </w:pPr>
      <w:r>
        <w:rPr>
          <w:rFonts w:ascii="Calibri" w:hAnsi="Calibri" w:cs="Calibri" w:eastAsia="Calibri"/>
          <w:color w:val="auto"/>
          <w:spacing w:val="0"/>
          <w:position w:val="0"/>
          <w:sz w:val="22"/>
          <w:shd w:fill="auto" w:val="clear"/>
        </w:rPr>
        <w:t xml:space="preserve">Construya un modelo ER, leyendo el caso e identificando entidades, atributos y relaciones de las reglas de negocio explicadas y vistas de usuario adjuntas. Una vez analizado el caso y la vista adjunta, cambie a color </w:t>
      </w:r>
      <w:r>
        <w:rPr>
          <w:rFonts w:ascii="Calibri" w:hAnsi="Calibri" w:cs="Calibri" w:eastAsia="Calibri"/>
          <w:color w:val="FF0000"/>
          <w:spacing w:val="0"/>
          <w:position w:val="0"/>
          <w:sz w:val="22"/>
          <w:shd w:fill="auto" w:val="clear"/>
        </w:rPr>
        <w:t xml:space="preserve">ROJO las entidades</w:t>
      </w:r>
      <w:r>
        <w:rPr>
          <w:rFonts w:ascii="Calibri" w:hAnsi="Calibri" w:cs="Calibri" w:eastAsia="Calibri"/>
          <w:color w:val="auto"/>
          <w:spacing w:val="0"/>
          <w:position w:val="0"/>
          <w:sz w:val="22"/>
          <w:shd w:fill="auto" w:val="clear"/>
        </w:rPr>
        <w:t xml:space="preserve">, a color </w:t>
      </w:r>
      <w:r>
        <w:rPr>
          <w:rFonts w:ascii="Calibri" w:hAnsi="Calibri" w:cs="Calibri" w:eastAsia="Calibri"/>
          <w:color w:val="538135"/>
          <w:spacing w:val="0"/>
          <w:position w:val="0"/>
          <w:sz w:val="22"/>
          <w:shd w:fill="auto" w:val="clear"/>
        </w:rPr>
        <w:t xml:space="preserve">VERDE los atributos </w:t>
      </w:r>
      <w:r>
        <w:rPr>
          <w:rFonts w:ascii="Calibri" w:hAnsi="Calibri" w:cs="Calibri" w:eastAsia="Calibri"/>
          <w:color w:val="auto"/>
          <w:spacing w:val="0"/>
          <w:position w:val="0"/>
          <w:sz w:val="22"/>
          <w:shd w:fill="auto" w:val="clear"/>
        </w:rPr>
        <w:t xml:space="preserve">y a color </w:t>
      </w:r>
      <w:r>
        <w:rPr>
          <w:rFonts w:ascii="Calibri" w:hAnsi="Calibri" w:cs="Calibri" w:eastAsia="Calibri"/>
          <w:color w:val="4472C4"/>
          <w:spacing w:val="0"/>
          <w:position w:val="0"/>
          <w:sz w:val="22"/>
          <w:shd w:fill="auto" w:val="clear"/>
        </w:rPr>
        <w:t xml:space="preserve">AZUL</w:t>
      </w:r>
      <w:r>
        <w:rPr>
          <w:rFonts w:ascii="Calibri" w:hAnsi="Calibri" w:cs="Calibri" w:eastAsia="Calibri"/>
          <w:color w:val="auto"/>
          <w:spacing w:val="0"/>
          <w:position w:val="0"/>
          <w:sz w:val="22"/>
          <w:shd w:fill="auto" w:val="clear"/>
        </w:rPr>
        <w:t xml:space="preserve"> los verbos que le permiten reconocer </w:t>
      </w:r>
      <w:r>
        <w:rPr>
          <w:rFonts w:ascii="Calibri" w:hAnsi="Calibri" w:cs="Calibri" w:eastAsia="Calibri"/>
          <w:color w:val="4472C4"/>
          <w:spacing w:val="0"/>
          <w:position w:val="0"/>
          <w:sz w:val="22"/>
          <w:shd w:fill="auto" w:val="clear"/>
        </w:rPr>
        <w:t xml:space="preserve">RELACIONES </w:t>
      </w:r>
      <w:r>
        <w:rPr>
          <w:rFonts w:ascii="Calibri" w:hAnsi="Calibri" w:cs="Calibri" w:eastAsia="Calibri"/>
          <w:color w:val="auto"/>
          <w:spacing w:val="0"/>
          <w:position w:val="0"/>
          <w:sz w:val="22"/>
          <w:shd w:fill="auto" w:val="clear"/>
        </w:rPr>
        <w:t xml:space="preserve">entre ENTIDADES, para posteriormente trabajar construyendo el modelo sin uso de SW.</w:t>
      </w:r>
    </w:p>
    <w:p>
      <w:pPr>
        <w:spacing w:before="40" w:after="40" w:line="240"/>
        <w:ind w:right="0" w:left="0" w:firstLine="0"/>
        <w:jc w:val="both"/>
        <w:rPr>
          <w:rFonts w:ascii="Arial" w:hAnsi="Arial" w:cs="Arial" w:eastAsia="Arial"/>
          <w:color w:val="auto"/>
          <w:spacing w:val="0"/>
          <w:position w:val="0"/>
          <w:sz w:val="18"/>
          <w:shd w:fill="auto" w:val="clear"/>
        </w:rPr>
      </w:pPr>
    </w:p>
    <w:p>
      <w:pPr>
        <w:spacing w:before="40" w:after="40" w:line="240"/>
        <w:ind w:right="0" w:left="0" w:hanging="426"/>
        <w:jc w:val="both"/>
        <w:rPr>
          <w:rFonts w:ascii="Arial" w:hAnsi="Arial" w:cs="Arial" w:eastAsia="Arial"/>
          <w:color w:val="0070C0"/>
          <w:spacing w:val="0"/>
          <w:position w:val="0"/>
          <w:sz w:val="18"/>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Tiempo asignado a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1.4.1.-1 hora cronológicas.</w:t>
      </w:r>
    </w:p>
    <w:p>
      <w:pPr>
        <w:spacing w:before="40" w:after="40" w:line="240"/>
        <w:ind w:right="0" w:left="0" w:firstLine="0"/>
        <w:jc w:val="both"/>
        <w:rPr>
          <w:rFonts w:ascii="Calibri" w:hAnsi="Calibri" w:cs="Calibri" w:eastAsia="Calibri"/>
          <w:b/>
          <w:color w:val="auto"/>
          <w:spacing w:val="0"/>
          <w:position w:val="0"/>
          <w:sz w:val="22"/>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 Equipamiento y materiales para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1.5.1.-Software Data Modeler u otro que permita modelar</w:t>
      </w: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1.5.1.-Computador I3 o superior</w:t>
      </w: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p>
    <w:p>
      <w:pPr>
        <w:spacing w:before="40" w:after="40" w:line="240"/>
        <w:ind w:right="0" w:left="0" w:firstLine="0"/>
        <w:jc w:val="both"/>
        <w:rPr>
          <w:rFonts w:ascii="Calibri" w:hAnsi="Calibri" w:cs="Calibri" w:eastAsia="Calibri"/>
          <w:b/>
          <w:color w:val="auto"/>
          <w:spacing w:val="0"/>
          <w:position w:val="0"/>
          <w:sz w:val="22"/>
          <w:shd w:fill="auto" w:val="clear"/>
        </w:rPr>
      </w:pPr>
    </w:p>
    <w:p>
      <w:pPr>
        <w:spacing w:before="40" w:after="4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Paso a paso o procedimiento de la técnica.</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1.6.1.-Leer detenidamente el Caso con sus reglas de negocio</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1.6.2.-Identificar la Entidades cambiando el color según la descripción de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 Identificar los Atributos cambiando el color según la descripción de la actividad</w:t>
      </w:r>
    </w:p>
    <w:p>
      <w:pPr>
        <w:spacing w:before="40" w:after="40" w:line="240"/>
        <w:ind w:right="0" w:left="0" w:firstLine="0"/>
        <w:jc w:val="both"/>
        <w:rPr>
          <w:rFonts w:ascii="Calibri" w:hAnsi="Calibri" w:cs="Calibri" w:eastAsia="Calibri"/>
          <w:color w:val="auto"/>
          <w:spacing w:val="0"/>
          <w:position w:val="0"/>
          <w:sz w:val="22"/>
          <w:shd w:fill="auto" w:val="clear"/>
        </w:rPr>
      </w:pPr>
    </w:p>
    <w:p>
      <w:pPr>
        <w:spacing w:before="40" w:after="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 Identificar las Relaciones cambiando el color según la descripción de la actividad</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40" w:after="40" w:line="240"/>
        <w:ind w:right="0" w:left="0" w:firstLine="0"/>
        <w:jc w:val="both"/>
        <w:rPr>
          <w:rFonts w:ascii="Arial" w:hAnsi="Arial" w:cs="Arial" w:eastAsia="Arial"/>
          <w:b/>
          <w:color w:val="auto"/>
          <w:spacing w:val="0"/>
          <w:position w:val="0"/>
          <w:sz w:val="10"/>
          <w:shd w:fill="auto" w:val="clear"/>
        </w:rPr>
      </w:pPr>
    </w:p>
    <w:p>
      <w:pPr>
        <w:spacing w:before="40" w:after="40" w:line="240"/>
        <w:ind w:right="0" w:left="0" w:firstLine="0"/>
        <w:jc w:val="both"/>
        <w:rPr>
          <w:rFonts w:ascii="Arial" w:hAnsi="Arial" w:cs="Arial" w:eastAsia="Arial"/>
          <w:b/>
          <w:color w:val="auto"/>
          <w:spacing w:val="0"/>
          <w:position w:val="0"/>
          <w:sz w:val="10"/>
          <w:shd w:fill="auto" w:val="clear"/>
        </w:rPr>
      </w:pPr>
    </w:p>
    <w:p>
      <w:pPr>
        <w:spacing w:before="40" w:after="4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2.-Autoevaluación.</w:t>
      </w:r>
    </w:p>
    <w:p>
      <w:pPr>
        <w:spacing w:before="40" w:after="40" w:line="240"/>
        <w:ind w:right="0" w:left="0" w:firstLine="0"/>
        <w:jc w:val="both"/>
        <w:rPr>
          <w:rFonts w:ascii="Arial" w:hAnsi="Arial" w:cs="Arial" w:eastAsia="Arial"/>
          <w:b/>
          <w:color w:val="auto"/>
          <w:spacing w:val="0"/>
          <w:position w:val="0"/>
          <w:sz w:val="10"/>
          <w:shd w:fill="auto" w:val="clear"/>
        </w:rPr>
      </w:pPr>
    </w:p>
    <w:tbl>
      <w:tblPr/>
      <w:tblGrid>
        <w:gridCol w:w="1609"/>
        <w:gridCol w:w="5128"/>
        <w:gridCol w:w="568"/>
        <w:gridCol w:w="631"/>
      </w:tblGrid>
      <w:tr>
        <w:trPr>
          <w:trHeight w:val="255" w:hRule="auto"/>
          <w:jc w:val="left"/>
        </w:trPr>
        <w:tc>
          <w:tcPr>
            <w:tcW w:w="673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142"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Indicadores de evaluación</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142"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Sí</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20" w:after="20" w:line="240"/>
              <w:ind w:right="0" w:left="142"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w:t>
            </w:r>
          </w:p>
        </w:tc>
      </w:tr>
      <w:tr>
        <w:trPr>
          <w:trHeight w:val="69" w:hRule="auto"/>
          <w:jc w:val="left"/>
        </w:trPr>
        <w:tc>
          <w:tcPr>
            <w:tcW w:w="160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Indicadores Generales</w:t>
            </w: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Finalicé la actividad según el tiempo asignado.</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05"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Comprendí las instrucciones de la actividad.</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6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Identifiqué las Relaciones.</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6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Solucioné problemas propuestos o emergentes.</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Apliqué los conocimientos entregados en el curso.</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Indicadores Específicos</w:t>
            </w: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Desarrollo satisfactoriamente el modelo requerido</w:t>
            </w: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r>
        <w:trPr>
          <w:trHeight w:val="259" w:hRule="auto"/>
          <w:jc w:val="left"/>
        </w:trPr>
        <w:tc>
          <w:tcPr>
            <w:tcW w:w="16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75" w:firstLine="0"/>
              <w:jc w:val="both"/>
              <w:rPr>
                <w:rFonts w:ascii="Calibri" w:hAnsi="Calibri" w:cs="Calibri" w:eastAsia="Calibri"/>
                <w:color w:val="auto"/>
                <w:spacing w:val="0"/>
                <w:position w:val="0"/>
                <w:sz w:val="22"/>
                <w:shd w:fill="auto" w:val="clear"/>
              </w:rPr>
            </w:pPr>
          </w:p>
        </w:tc>
        <w:tc>
          <w:tcPr>
            <w:tcW w:w="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c>
          <w:tcPr>
            <w:tcW w:w="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0" w:after="20" w:line="240"/>
              <w:ind w:right="0" w:left="-142" w:firstLine="0"/>
              <w:jc w:val="both"/>
              <w:rPr>
                <w:rFonts w:ascii="Calibri" w:hAnsi="Calibri" w:cs="Calibri" w:eastAsia="Calibri"/>
                <w:color w:val="auto"/>
                <w:spacing w:val="0"/>
                <w:position w:val="0"/>
                <w:sz w:val="22"/>
                <w:shd w:fill="auto" w:val="clear"/>
              </w:rPr>
            </w:pPr>
          </w:p>
        </w:tc>
      </w:tr>
    </w:tbl>
    <w:p>
      <w:pPr>
        <w:spacing w:before="40" w:after="40" w:line="240"/>
        <w:ind w:right="0" w:left="0" w:firstLine="0"/>
        <w:jc w:val="both"/>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