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2778"/>
        <w:gridCol w:w="1848"/>
        <w:gridCol w:w="1849"/>
        <w:gridCol w:w="1849"/>
      </w:tblGrid>
      <w:tr w:rsidR="00562D53" w:rsidTr="00562D53">
        <w:tc>
          <w:tcPr>
            <w:tcW w:w="918" w:type="dxa"/>
            <w:vAlign w:val="center"/>
          </w:tcPr>
          <w:p w:rsidR="00562D53" w:rsidRPr="003B75AA" w:rsidRDefault="00562D53" w:rsidP="004E75D2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B75AA">
              <w:rPr>
                <w:rFonts w:ascii="Calibri" w:hAnsi="Calibri"/>
                <w:b/>
                <w:sz w:val="20"/>
                <w:szCs w:val="20"/>
              </w:rPr>
              <w:t>S No.</w:t>
            </w:r>
          </w:p>
        </w:tc>
        <w:tc>
          <w:tcPr>
            <w:tcW w:w="2778" w:type="dxa"/>
            <w:vAlign w:val="center"/>
          </w:tcPr>
          <w:p w:rsidR="00562D53" w:rsidRPr="003B75AA" w:rsidRDefault="00562D53" w:rsidP="004E75D2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B75AA">
              <w:rPr>
                <w:rFonts w:ascii="Calibri" w:hAnsi="Calibri"/>
                <w:b/>
                <w:sz w:val="20"/>
                <w:szCs w:val="20"/>
              </w:rPr>
              <w:t>Name &amp; No</w:t>
            </w:r>
          </w:p>
        </w:tc>
        <w:tc>
          <w:tcPr>
            <w:tcW w:w="1848" w:type="dxa"/>
            <w:vAlign w:val="center"/>
          </w:tcPr>
          <w:p w:rsidR="00562D53" w:rsidRPr="003B75AA" w:rsidRDefault="00562D53" w:rsidP="004E75D2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B75AA">
              <w:rPr>
                <w:rFonts w:ascii="Calibri" w:hAnsi="Calibri"/>
                <w:b/>
                <w:sz w:val="20"/>
                <w:szCs w:val="20"/>
              </w:rPr>
              <w:t>Home PS</w:t>
            </w:r>
          </w:p>
        </w:tc>
        <w:tc>
          <w:tcPr>
            <w:tcW w:w="1849" w:type="dxa"/>
            <w:vAlign w:val="center"/>
          </w:tcPr>
          <w:p w:rsidR="00562D53" w:rsidRPr="003B75AA" w:rsidRDefault="00562D53" w:rsidP="004E75D2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B75AA">
              <w:rPr>
                <w:rFonts w:ascii="Calibri" w:hAnsi="Calibri"/>
                <w:b/>
                <w:sz w:val="20"/>
                <w:szCs w:val="20"/>
              </w:rPr>
              <w:t>Present Posting</w:t>
            </w:r>
          </w:p>
        </w:tc>
        <w:tc>
          <w:tcPr>
            <w:tcW w:w="1849" w:type="dxa"/>
            <w:vAlign w:val="center"/>
          </w:tcPr>
          <w:p w:rsidR="00562D53" w:rsidRPr="003B75AA" w:rsidRDefault="00562D53" w:rsidP="004E75D2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Id card &amp; Mobile No</w:t>
            </w:r>
          </w:p>
        </w:tc>
      </w:tr>
      <w:tr w:rsidR="00A037DD" w:rsidTr="002B7F81">
        <w:tc>
          <w:tcPr>
            <w:tcW w:w="918" w:type="dxa"/>
          </w:tcPr>
          <w:p w:rsidR="00A037DD" w:rsidRDefault="00A037DD" w:rsidP="00A037DD">
            <w:pPr>
              <w:pStyle w:val="ListParagraph"/>
              <w:numPr>
                <w:ilvl w:val="0"/>
                <w:numId w:val="1"/>
              </w:numPr>
            </w:pPr>
            <w:bookmarkStart w:id="0" w:name="_GoBack" w:colFirst="1" w:colLast="1"/>
          </w:p>
        </w:tc>
        <w:tc>
          <w:tcPr>
            <w:tcW w:w="2778" w:type="dxa"/>
            <w:vAlign w:val="bottom"/>
          </w:tcPr>
          <w:p w:rsidR="00A037DD" w:rsidRPr="00EB4473" w:rsidRDefault="00A037DD" w:rsidP="00A037D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LHC</w:t>
            </w:r>
            <w:r w:rsidRPr="00EB4473">
              <w:rPr>
                <w:rFonts w:ascii="Calibri" w:hAnsi="Calibri"/>
                <w:sz w:val="20"/>
                <w:szCs w:val="20"/>
              </w:rPr>
              <w:t xml:space="preserve"> </w:t>
            </w:r>
            <w:r>
              <w:rPr>
                <w:rFonts w:ascii="Calibri" w:hAnsi="Calibri"/>
                <w:sz w:val="20"/>
                <w:szCs w:val="20"/>
              </w:rPr>
              <w:t>Muhammad Naveed</w:t>
            </w:r>
            <w:r w:rsidRPr="00EB4473">
              <w:rPr>
                <w:rFonts w:ascii="Calibri" w:hAnsi="Calibri"/>
                <w:sz w:val="20"/>
                <w:szCs w:val="20"/>
              </w:rPr>
              <w:t xml:space="preserve">. </w:t>
            </w:r>
            <w:r>
              <w:rPr>
                <w:rFonts w:ascii="Calibri" w:hAnsi="Calibri"/>
                <w:sz w:val="20"/>
                <w:szCs w:val="20"/>
              </w:rPr>
              <w:t>596</w:t>
            </w:r>
          </w:p>
        </w:tc>
        <w:tc>
          <w:tcPr>
            <w:tcW w:w="1848" w:type="dxa"/>
          </w:tcPr>
          <w:p w:rsidR="00A037DD" w:rsidRPr="005931FC" w:rsidRDefault="00A037DD" w:rsidP="00A037DD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Garhi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1849" w:type="dxa"/>
          </w:tcPr>
          <w:p w:rsidR="00A037DD" w:rsidRPr="00940888" w:rsidRDefault="00A037DD" w:rsidP="00A037D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Naib Court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Addl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>: Sessions Judge-I</w:t>
            </w:r>
          </w:p>
        </w:tc>
        <w:tc>
          <w:tcPr>
            <w:tcW w:w="1849" w:type="dxa"/>
          </w:tcPr>
          <w:p w:rsidR="00A037DD" w:rsidRPr="00CE6BC8" w:rsidRDefault="00A037DD" w:rsidP="00A037D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bookmarkEnd w:id="0"/>
      <w:tr w:rsidR="00A037DD" w:rsidTr="00106023">
        <w:tc>
          <w:tcPr>
            <w:tcW w:w="918" w:type="dxa"/>
          </w:tcPr>
          <w:p w:rsidR="00A037DD" w:rsidRDefault="00A037DD" w:rsidP="00A037D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78" w:type="dxa"/>
          </w:tcPr>
          <w:p w:rsidR="00A037DD" w:rsidRPr="00144EC0" w:rsidRDefault="00A037DD" w:rsidP="00A037DD">
            <w:pPr>
              <w:pStyle w:val="NoSpacing"/>
              <w:rPr>
                <w:sz w:val="20"/>
                <w:szCs w:val="20"/>
              </w:rPr>
            </w:pPr>
            <w:r w:rsidRPr="00144EC0">
              <w:rPr>
                <w:sz w:val="20"/>
                <w:szCs w:val="20"/>
              </w:rPr>
              <w:t xml:space="preserve">FC </w:t>
            </w:r>
            <w:proofErr w:type="spellStart"/>
            <w:r w:rsidRPr="00144EC0">
              <w:rPr>
                <w:rFonts w:ascii="Calibri" w:hAnsi="Calibri"/>
                <w:sz w:val="20"/>
                <w:szCs w:val="20"/>
              </w:rPr>
              <w:t>Kafayat</w:t>
            </w:r>
            <w:proofErr w:type="spellEnd"/>
            <w:r w:rsidRPr="00144EC0">
              <w:rPr>
                <w:rFonts w:ascii="Calibri" w:hAnsi="Calibri"/>
                <w:sz w:val="20"/>
                <w:szCs w:val="20"/>
              </w:rPr>
              <w:t xml:space="preserve"> Hussain. </w:t>
            </w:r>
            <w:r w:rsidRPr="00144EC0">
              <w:rPr>
                <w:sz w:val="20"/>
                <w:szCs w:val="20"/>
              </w:rPr>
              <w:t>409</w:t>
            </w:r>
          </w:p>
        </w:tc>
        <w:tc>
          <w:tcPr>
            <w:tcW w:w="1848" w:type="dxa"/>
          </w:tcPr>
          <w:p w:rsidR="00A037DD" w:rsidRPr="00144EC0" w:rsidRDefault="00A037DD" w:rsidP="00A037DD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44EC0">
              <w:rPr>
                <w:rFonts w:ascii="Calibri" w:hAnsi="Calibri"/>
                <w:sz w:val="20"/>
                <w:szCs w:val="20"/>
              </w:rPr>
              <w:t>Kaghan</w:t>
            </w:r>
            <w:proofErr w:type="spellEnd"/>
          </w:p>
        </w:tc>
        <w:tc>
          <w:tcPr>
            <w:tcW w:w="1849" w:type="dxa"/>
          </w:tcPr>
          <w:p w:rsidR="00A037DD" w:rsidRPr="00CE6BC8" w:rsidRDefault="00A037DD" w:rsidP="00A037D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Naib Court CJ-XI Court</w:t>
            </w:r>
          </w:p>
        </w:tc>
        <w:tc>
          <w:tcPr>
            <w:tcW w:w="1849" w:type="dxa"/>
          </w:tcPr>
          <w:p w:rsidR="00A037DD" w:rsidRPr="00CE6BC8" w:rsidRDefault="00A037DD" w:rsidP="00A037D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A037DD" w:rsidTr="002B7F81">
        <w:tc>
          <w:tcPr>
            <w:tcW w:w="918" w:type="dxa"/>
          </w:tcPr>
          <w:p w:rsidR="00A037DD" w:rsidRDefault="00A037DD" w:rsidP="00A037D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78" w:type="dxa"/>
            <w:vAlign w:val="bottom"/>
          </w:tcPr>
          <w:p w:rsidR="00A037DD" w:rsidRPr="00EB4473" w:rsidRDefault="00A037DD" w:rsidP="00A037D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LH</w:t>
            </w:r>
            <w:r w:rsidRPr="00EB4473">
              <w:rPr>
                <w:rFonts w:ascii="Calibri" w:hAnsi="Calibri"/>
                <w:sz w:val="20"/>
                <w:szCs w:val="20"/>
              </w:rPr>
              <w:t xml:space="preserve">C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Azmat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Razzaq</w:t>
            </w:r>
            <w:proofErr w:type="spellEnd"/>
            <w:r w:rsidRPr="00EB4473">
              <w:rPr>
                <w:rFonts w:ascii="Calibri" w:hAnsi="Calibri"/>
                <w:sz w:val="20"/>
                <w:szCs w:val="20"/>
              </w:rPr>
              <w:t xml:space="preserve">. </w:t>
            </w:r>
            <w:r>
              <w:rPr>
                <w:rFonts w:ascii="Calibri" w:hAnsi="Calibri"/>
                <w:sz w:val="20"/>
                <w:szCs w:val="20"/>
              </w:rPr>
              <w:t>229</w:t>
            </w:r>
          </w:p>
        </w:tc>
        <w:tc>
          <w:tcPr>
            <w:tcW w:w="1848" w:type="dxa"/>
          </w:tcPr>
          <w:p w:rsidR="00A037DD" w:rsidRPr="005931FC" w:rsidRDefault="00A037DD" w:rsidP="00A037DD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City </w:t>
            </w:r>
          </w:p>
        </w:tc>
        <w:tc>
          <w:tcPr>
            <w:tcW w:w="1849" w:type="dxa"/>
          </w:tcPr>
          <w:p w:rsidR="00A037DD" w:rsidRPr="00CE6BC8" w:rsidRDefault="00A037DD" w:rsidP="00A037D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Naib Court CJ-XII Court</w:t>
            </w:r>
          </w:p>
        </w:tc>
        <w:tc>
          <w:tcPr>
            <w:tcW w:w="1849" w:type="dxa"/>
          </w:tcPr>
          <w:p w:rsidR="00A037DD" w:rsidRPr="00CE6BC8" w:rsidRDefault="00A037DD" w:rsidP="00A037D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A037DD" w:rsidTr="002B7F81">
        <w:tc>
          <w:tcPr>
            <w:tcW w:w="918" w:type="dxa"/>
          </w:tcPr>
          <w:p w:rsidR="00A037DD" w:rsidRDefault="00A037DD" w:rsidP="00A037D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78" w:type="dxa"/>
            <w:vAlign w:val="bottom"/>
          </w:tcPr>
          <w:p w:rsidR="00A037DD" w:rsidRPr="00EB4473" w:rsidRDefault="00A037DD" w:rsidP="00A037D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LHC Muhammad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Toufique</w:t>
            </w:r>
            <w:proofErr w:type="spellEnd"/>
            <w:r w:rsidRPr="00EB4473">
              <w:rPr>
                <w:rFonts w:ascii="Calibri" w:hAnsi="Calibri"/>
                <w:sz w:val="20"/>
                <w:szCs w:val="20"/>
              </w:rPr>
              <w:t xml:space="preserve">. </w:t>
            </w:r>
            <w:r>
              <w:rPr>
                <w:rFonts w:ascii="Calibri" w:hAnsi="Calibri"/>
                <w:sz w:val="20"/>
                <w:szCs w:val="20"/>
              </w:rPr>
              <w:t>189</w:t>
            </w:r>
          </w:p>
        </w:tc>
        <w:tc>
          <w:tcPr>
            <w:tcW w:w="1848" w:type="dxa"/>
          </w:tcPr>
          <w:p w:rsidR="00A037DD" w:rsidRPr="005931FC" w:rsidRDefault="00A037DD" w:rsidP="00A037DD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Garhi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1849" w:type="dxa"/>
          </w:tcPr>
          <w:p w:rsidR="00A037DD" w:rsidRPr="00CE6BC8" w:rsidRDefault="00A037DD" w:rsidP="00A037D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Naib Court Consumer Court</w:t>
            </w:r>
          </w:p>
        </w:tc>
        <w:tc>
          <w:tcPr>
            <w:tcW w:w="1849" w:type="dxa"/>
          </w:tcPr>
          <w:p w:rsidR="00A037DD" w:rsidRPr="00CE6BC8" w:rsidRDefault="00A037DD" w:rsidP="00A037D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</w:tbl>
    <w:p w:rsidR="00482FDC" w:rsidRDefault="00482FDC"/>
    <w:sectPr w:rsidR="00482F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2A3C26"/>
    <w:multiLevelType w:val="hybridMultilevel"/>
    <w:tmpl w:val="6B6A37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C70"/>
    <w:rsid w:val="000F5C70"/>
    <w:rsid w:val="004142DF"/>
    <w:rsid w:val="00482FDC"/>
    <w:rsid w:val="00490FC0"/>
    <w:rsid w:val="00562D53"/>
    <w:rsid w:val="006527DB"/>
    <w:rsid w:val="007B4902"/>
    <w:rsid w:val="00A03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2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62D53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562D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2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62D53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562D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2021-05-26T18:13:00Z</dcterms:created>
  <dcterms:modified xsi:type="dcterms:W3CDTF">2021-05-27T03:32:00Z</dcterms:modified>
</cp:coreProperties>
</file>