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EduMeUp.com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Developer Handover Brief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B13 — Tutors &amp; Tuitions Page</w:t>
      </w:r>
    </w:p>
    <w:p>
      <w:pPr>
        <w:spacing w:after="80" w:before="80"/>
      </w:pPr>
      <w:r>
        <w:t xml:space="preserve"/>
      </w:r>
    </w:p>
    <w:p>
      <w:pPr>
        <w:pBdr>
          <w:bottom w:val="single" w:color="17A589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Document Metadata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4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20"/>
                <w:szCs w:val="20"/>
              </w:rPr>
              <w:t xml:space="preserve">B13 — Tutors &amp; Tuitions Page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Page Code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B13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/tutoring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 — HTML file delivered. Word brief for developer handover.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HTML File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03_TUTORING_tutoring.html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Audience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Students, Parents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Chief Adviser — EduMeUp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B14 (/find-a-tutor) — hero CTA 'Find a Tutor' links there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7A589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Page Purpose &amp; Position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B13 is the primary landing page for EduMeUp's tutoring service. It explains both booking models (TB1 Group and TB2 1-to-1), sets pricing, establishes trust guarantees, and routes all enquiries through EduMeUp staff — never directly to a tutor. The page is linked from the main navigation bar under 'TUTORING'.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D0F0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CRITICAL POLICY — printed in three places on this page:</w:t>
            </w:r>
          </w:p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All tutoring fees are paid securely to EduMeUp. Never directly to the tutor.</w:t>
            </w:r>
          </w:p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If any visitor is ever asked to pay a tutor directly, they must report it to EduMeUp immediately.</w:t>
            </w:r>
          </w:p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Tutor matching is CONSULTATIVE — managed by EduMeUp staff. No self-serve booking system in Phase 1.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7A589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Navigation Position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28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28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 label</w:t>
            </w:r>
          </w:p>
        </w:tc>
        <w:tc>
          <w:tcPr>
            <w:tcW w:type="dxa" w:w="3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TUTORING</w:t>
            </w:r>
          </w:p>
        </w:tc>
        <w:tc>
          <w:tcPr>
            <w:tcW w:type="dxa" w:w="3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Top-level nav item — always visible, no dropdown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state</w:t>
            </w:r>
          </w:p>
        </w:tc>
        <w:tc>
          <w:tcPr>
            <w:tcW w:type="dxa" w:w="3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.nav-item.active</w:t>
            </w:r>
          </w:p>
        </w:tc>
        <w:tc>
          <w:tcPr>
            <w:tcW w:type="dxa" w:w="3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Border-bottom: teal, text: white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3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/tutoring</w:t>
            </w:r>
          </w:p>
        </w:tc>
        <w:tc>
          <w:tcPr>
            <w:tcW w:type="dxa" w:w="3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to</w:t>
            </w:r>
          </w:p>
        </w:tc>
        <w:tc>
          <w:tcPr>
            <w:tcW w:type="dxa" w:w="3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/find-a-tutor</w:t>
            </w:r>
          </w:p>
        </w:tc>
        <w:tc>
          <w:tcPr>
            <w:tcW w:type="dxa" w:w="3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CTA 'Find a Tutor' → B14 Tutor Directory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from</w:t>
            </w:r>
          </w:p>
        </w:tc>
        <w:tc>
          <w:tcPr>
            <w:tcW w:type="dxa" w:w="3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Homepage, For Students, For Parents, Footer</w:t>
            </w:r>
          </w:p>
        </w:tc>
        <w:tc>
          <w:tcPr>
            <w:tcW w:type="dxa" w:w="3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route here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7A589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Page Sections — Content &amp; Design Brief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1 — Page Hero  |  Background: Navy  |  Two-column layout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Left Column — Text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0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96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Eyebrow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PERSONALISED CAMBRIDGE TUTORING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Teal, uppercase, letter-spaced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Right Tutor. The Right Subject. Matched for You.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White, 40px, line-breaks as shown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Subheading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EduMeUp connects students with certified Cambridge tutors for personalised sessions — online globally or in person in major cities. All fees paid securely to EduMeUp. Never directly to the tutor.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80% opacity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pills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pills: Every tutor EduMeUp-certified / Fees always via EduMeUp / Notes &amp; worksheets included / Free 30-min demo session / Online worldwide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Teal outlined pills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Primary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a Tutor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Teal button → /find-a-tutor (B14)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Secondary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Free Demo Session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outline → #demo anchor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Right Column — Dashboard Preview Card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Dark glass card (.demo-box) showing a sample student tutoring dashboard. Replace in React with a real screenshot of the Student Tutoring Dashboard once the dashboard is built. Card fields: Your Tutor / Next Session / Current Plan / Latest Session Note. Hide on tablet and below (display:none at &lt;1100px).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2 — Three Guarantees  |  Background: Light Grey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"/>
        <w:gridCol w:w="22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6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2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36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Text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1</w:t>
            </w:r>
          </w:p>
        </w:tc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🔒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Fees Paid to EduMeUp</w:t>
            </w:r>
          </w:p>
        </w:tc>
        <w:tc>
          <w:tcPr>
            <w:tcW w:type="dxa" w:w="5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tutoring fee is paid securely to EduMeUp — never directly to the tutor. If you are ever asked to pay a tutor directly, report it to us immediately. Your money is always protected.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2</w:t>
            </w:r>
          </w:p>
        </w:tc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🎓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Tutor Is Certified</w:t>
            </w:r>
          </w:p>
        </w:tc>
        <w:tc>
          <w:tcPr>
            <w:tcW w:type="dxa" w:w="5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EduMeUp tutor passes the T5 Tutor Certification Pathway — a rigorous subject knowledge test (81% pass mark) and a full professional training programme. No unverified tutors — ever.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3</w:t>
            </w:r>
          </w:p>
        </w:tc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📚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Included</w:t>
            </w:r>
          </w:p>
        </w:tc>
        <w:tc>
          <w:tcPr>
            <w:tcW w:type="dxa" w:w="5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Notes, worksheets, online platform tests, and three dashboards (Student, Parent, Tutor) are included in every tutoring plan — at no extra cost. A free 30-minute demo session before any plan starts.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Design: 3-column grid. White cards. Teal top border (4px). Box shadow. Icon 32px. Responsive: 2-column at &lt;1100px, 1-column at &lt;700px.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3 — 1-to-1 Tutoring Plans (TB2)  |  Background: White  |  Anchor: #find-tutor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Section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Eyebrow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1-to-1 Booking · TB2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1-to-1 Tutoring Plans — Monthly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Subtext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student. One certified tutor. Fully personalised. Choose your plan based on how many sessions per week your learning goals require.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Table A — Cambridge O-Level · IGCSE · Pre-O-Level · Bridge Courses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Sub-label: All online sessions are 50 minutes. Physical sessions (in major cities) add $40/month.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80"/>
        <w:gridCol w:w="2000"/>
        <w:gridCol w:w="1440"/>
        <w:gridCol w:w="1440"/>
        <w:gridCol w:w="1600"/>
      </w:tblGrid>
      <w:tr>
        <w:trPr>
          <w:tblHeader/>
        </w:trPr>
        <w:tc>
          <w:tcPr>
            <w:tcW w:type="dxa" w:w="14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48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Online / Month</w:t>
            </w:r>
          </w:p>
        </w:tc>
        <w:tc>
          <w:tcPr>
            <w:tcW w:type="dxa" w:w="20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Physical / Month (+$40)</w:t>
            </w:r>
          </w:p>
        </w:tc>
        <w:tc>
          <w:tcPr>
            <w:tcW w:type="dxa" w:w="144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Sessions / Week</w:t>
            </w:r>
          </w:p>
        </w:tc>
        <w:tc>
          <w:tcPr>
            <w:tcW w:type="dxa" w:w="144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Length</w:t>
            </w:r>
          </w:p>
        </w:tc>
        <w:tc>
          <w:tcPr>
            <w:tcW w:type="dxa" w:w="16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per Session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</w:t>
            </w:r>
          </w:p>
        </w:tc>
        <w:tc>
          <w:tcPr>
            <w:tcW w:type="dxa" w:w="1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$70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$110</w:t>
            </w:r>
          </w:p>
        </w:tc>
        <w:tc>
          <w:tcPr>
            <w:tcW w:type="dxa" w:w="14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sessions</w:t>
            </w:r>
          </w:p>
        </w:tc>
        <w:tc>
          <w:tcPr>
            <w:tcW w:type="dxa" w:w="14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minutes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~$8.75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(Most Popular)</w:t>
            </w:r>
          </w:p>
        </w:tc>
        <w:tc>
          <w:tcPr>
            <w:tcW w:type="dxa" w:w="1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$140</w:t>
            </w:r>
          </w:p>
        </w:tc>
        <w:tc>
          <w:tcPr>
            <w:tcW w:type="dxa" w:w="14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sessions</w:t>
            </w:r>
          </w:p>
        </w:tc>
        <w:tc>
          <w:tcPr>
            <w:tcW w:type="dxa" w:w="14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minutes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~$8.33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Intensive</w:t>
            </w:r>
          </w:p>
        </w:tc>
        <w:tc>
          <w:tcPr>
            <w:tcW w:type="dxa" w:w="1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$160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</w:t>
            </w:r>
          </w:p>
        </w:tc>
        <w:tc>
          <w:tcPr>
            <w:tcW w:type="dxa" w:w="14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sessions</w:t>
            </w:r>
          </w:p>
        </w:tc>
        <w:tc>
          <w:tcPr>
            <w:tcW w:type="dxa" w:w="14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minutes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~$8.00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Developer note: 'Most Popular' badge on Progress row — class .badge-tag (teal background, teal text). Column 2 header uses teal background (.teal class on &lt;th&gt;).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Table B — A-Level (30% Uplift Applied to All O-Level Rates)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320"/>
        <w:gridCol w:w="2640"/>
      </w:tblGrid>
      <w:tr>
        <w:trPr>
          <w:tblHeader/>
        </w:trPr>
        <w:tc>
          <w:tcPr>
            <w:tcW w:type="dxa" w:w="24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Online / Month</w:t>
            </w:r>
          </w:p>
        </w:tc>
        <w:tc>
          <w:tcPr>
            <w:tcW w:type="dxa" w:w="232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Physical / Month (+$40)</w:t>
            </w:r>
          </w:p>
        </w:tc>
        <w:tc>
          <w:tcPr>
            <w:tcW w:type="dxa" w:w="264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Sessions / Week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A-Level Starter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$90</w:t>
            </w:r>
          </w:p>
        </w:tc>
        <w:tc>
          <w:tcPr>
            <w:tcW w:type="dxa" w:w="23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$130</w:t>
            </w:r>
          </w:p>
        </w:tc>
        <w:tc>
          <w:tcPr>
            <w:tcW w:type="dxa" w:w="26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sessions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A-Level Progress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$130</w:t>
            </w:r>
          </w:p>
        </w:tc>
        <w:tc>
          <w:tcPr>
            <w:tcW w:type="dxa" w:w="23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$170</w:t>
            </w:r>
          </w:p>
        </w:tc>
        <w:tc>
          <w:tcPr>
            <w:tcW w:type="dxa" w:w="26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sessions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A-Level Intensive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$210</w:t>
            </w:r>
          </w:p>
        </w:tc>
        <w:tc>
          <w:tcPr>
            <w:tcW w:type="dxa" w:w="23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$250</w:t>
            </w:r>
          </w:p>
        </w:tc>
        <w:tc>
          <w:tcPr>
            <w:tcW w:type="dxa" w:w="26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sessions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D0F0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BUNDLE STRIP — shown below Table B:</w:t>
            </w:r>
          </w:p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Heading: Add a Tutor to Your EduMeUp Course — Save 20%</w:t>
            </w:r>
          </w:p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Body: When you add a tutoring plan to an active EduMeUp platform course, your course fee is automatically reduced by 20% at checkout. No code needed.</w:t>
            </w:r>
          </w:p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CTA button: See Full Pricing → /pricing</w:t>
            </w:r>
          </w:p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Design: Teal background strip, teal button.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4 — Group Tutoring (TB1)  |  Background: Light Grey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Eyebrow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Booking · TB1 · 2–7 Students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Tutoring — Share the Session, Share the Cost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Subtext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to 7 students share one certified tutor session. The organiser who forms and manages the group pays 70% of the standard online rate. All other group members pay 80%. Physical add-on: +$40 per member per month.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Two-Column Pricing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160"/>
        <w:gridCol w:w="3200"/>
      </w:tblGrid>
      <w:tr>
        <w:trPr>
          <w:tblHeader/>
        </w:trPr>
        <w:tc>
          <w:tcPr>
            <w:tcW w:type="dxa" w:w="16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24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16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Sessions/Week</w:t>
            </w:r>
          </w:p>
        </w:tc>
        <w:tc>
          <w:tcPr>
            <w:tcW w:type="dxa" w:w="32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Organiser (70% of standard)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sessions/week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$49/month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Organiser (70% of standard)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sessions/week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$70/month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Organiser (70% of standard)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Intensive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sessions/week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$112/month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 members (80% of standard)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sessions/week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$56/month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 members (80% of standard)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sessions/week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$80/month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 members (80% of standard)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Intensive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sessions/week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$128/month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D0F0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EXAMPLE BOX — shown below the cards (white card, navy left border):</w:t>
            </w:r>
          </w:p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Example — Group of 5 students, Starter plan, online:</w:t>
            </w:r>
          </w:p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Organiser: $49/month. 4 other members: 4 × $56 = $224.</w:t>
            </w:r>
          </w:p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Total group cost: $273/month. Per student average: $54.60/month.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D0D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NON-CAMBRIDGE CURRICULA CALLOUT STRIP (navy gradient):</w:t>
            </w:r>
          </w:p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Heading: Non-Cambridge Curricula</w:t>
            </w:r>
          </w:p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Body: Matric, FSc, and other curricula — tutoring pricing arranged individually. Contact us to discuss availability and rates for your specific curriculum.</w:t>
            </w:r>
          </w:p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CTA: Contact Us → /contact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5 — What's Included in Every Plan  |  Background: Navy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8-item grid. Included in every TB1 and TB2 plan at every price point. White cards on navy background.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rPr>
          <w:tblHeader/>
        </w:trPr>
        <w:tc>
          <w:tcPr>
            <w:tcW w:type="dxa" w:w="6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36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16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Subtitle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Notes</w:t>
            </w:r>
          </w:p>
        </w:tc>
        <w:tc>
          <w:tcPr>
            <w:tcW w:type="dxa" w:w="5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Written by tutor after each session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📄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Practice Worksheets</w:t>
            </w:r>
          </w:p>
        </w:tc>
        <w:tc>
          <w:tcPr>
            <w:tcW w:type="dxa" w:w="5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Curriculum-aligned per topic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💻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Platform Tests</w:t>
            </w:r>
          </w:p>
        </w:tc>
        <w:tc>
          <w:tcPr>
            <w:tcW w:type="dxa" w:w="5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progress between sessions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📊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Dashboard</w:t>
            </w:r>
          </w:p>
        </w:tc>
        <w:tc>
          <w:tcPr>
            <w:tcW w:type="dxa" w:w="5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progress and session history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👨‍👩‍👦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Dashboard</w:t>
            </w:r>
          </w:p>
        </w:tc>
        <w:tc>
          <w:tcPr>
            <w:tcW w:type="dxa" w:w="5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and session summaries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📈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 Management</w:t>
            </w:r>
          </w:p>
        </w:tc>
        <w:tc>
          <w:tcPr>
            <w:tcW w:type="dxa" w:w="5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Booking, scheduling, notes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📅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Report</w:t>
            </w:r>
          </w:p>
        </w:tc>
        <w:tc>
          <w:tcPr>
            <w:tcW w:type="dxa" w:w="5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 by EduMeUp Academic Team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🎯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Curriculum Provided</w:t>
            </w:r>
          </w:p>
        </w:tc>
        <w:tc>
          <w:tcPr>
            <w:tcW w:type="dxa" w:w="5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 follows EduMeUp framework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Design: 4-column grid (responsive: 2-col at &lt;700px). White rounded cards with icon, bold title, grey subtitle. No extra cost messaging in section header.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6 — Free 30-Minute Demo Session  |  Background: Light Grey  |  Anchor: #demo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Us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or contact form. Tell us your subject, grade level, and preferred session time.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Match You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EduMeUp staff match you with a certified tutor for your subject — consultative, not self-serve.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Demo Session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minutes. Online. The tutor follows your current EduMeUp topic or a topic you choose.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Your Plan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 are happy with the demo, choose your Starter, Progress, or Intensive plan. No pressure.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CTAs below steps (centred, flex row):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Primary button: Book My Free Demo Session → /contact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WhatsApp button (green): WhatsApp Us → wa.me/{number}  — replace placeholder with real WhatsApp number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7 — Why EduMeUp Tutoring  |  Background: White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6-Card Grid — EduMeUp vs Private Tutors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28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96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Message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Protection</w:t>
            </w:r>
          </w:p>
        </w:tc>
        <w:tc>
          <w:tcPr>
            <w:tcW w:type="dxa" w:w="5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fees flow through EduMeUp. Refund or reschedule if tutor cancels.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Certified, Not Self-Certified</w:t>
            </w:r>
          </w:p>
        </w:tc>
        <w:tc>
          <w:tcPr>
            <w:tcW w:type="dxa" w:w="5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T5 Tutor Certification Pathway — formal externally administered test and training programme.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Curriculum Always Ready</w:t>
            </w:r>
          </w:p>
        </w:tc>
        <w:tc>
          <w:tcPr>
            <w:tcW w:type="dxa" w:w="5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Notes, worksheets, platform tests, past papers ready for every session.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+ Tutor = Compound Effect</w:t>
            </w:r>
          </w:p>
        </w:tc>
        <w:tc>
          <w:tcPr>
            <w:tcW w:type="dxa" w:w="5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spaced retrieval system reinforced by tutor in every session.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Academic Oversight</w:t>
            </w:r>
          </w:p>
        </w:tc>
        <w:tc>
          <w:tcPr>
            <w:tcW w:type="dxa" w:w="5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performance report from EduMeUp Academic Team.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Per Session Comparison</w:t>
            </w:r>
          </w:p>
        </w:tc>
        <w:tc>
          <w:tcPr>
            <w:tcW w:type="dxa" w:w="5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EduMeUp Progress: $8.33/session. Private Cambridge tutors: $25–$60/session.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D0F0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TEACHER EARN NOTE — shown below 6-card grid:</w:t>
            </w:r>
          </w:p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Are you a Cambridge teacher? EduMeUp certified tutors earn in USD, work with students globally, receive ready-made curriculum materials, and are fully managed by the EduMeUp platform.</w:t>
            </w:r>
          </w:p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Link: Learn about becoming an EduMeUp certified tutor → /for-teachers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8 — FAQ Accordion  |  Background: Light Grey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760"/>
      </w:tblGrid>
      <w:tr>
        <w:trPr>
          <w:tblHeader/>
        </w:trPr>
        <w:tc>
          <w:tcPr>
            <w:tcW w:type="dxa" w:w="4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76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 Summary</w:t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does EduMeUp match me with a tutor?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match by subject, grade, availability, location, specialisation. Free 30-min demo before confirming plan.</w:t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change my tutor if not satisfied?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Yes. Request via support@edumeup.com. Fulfilled within 5 working days.</w:t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if my tutor cancels a session?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refund or reschedule — no questions asked. Student cancellation &lt;24hrs not refunded.</w:t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I need to be enrolled in an EduMeUp course?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No. Can use tutoring independently. Bundle with platform course = 20% off course fee.</w:t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physical sessions available everywhere?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 in major cities where certified tutors are located. Online = global.</w:t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cancel my tutoring plan at any time?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plans. 1-month minimum. Cancel after first month with 7 days written notice. Current month not refunded.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Developer: FAQ accordion — each item has open/close toggle. In React: useState per item. See toggle() in HTML file for vanilla JS reference.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9 — Final CTA  |  Background: Navy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0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36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to Find Your Tutor?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Subtext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with a free 30-minute demo session. No payment. No commitment. Just a genuine experience of what EduMeUp certified tutoring delivers.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1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Free Demo Session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/contact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2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Full Pricing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/pricing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3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Become a Tutor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/for-teachers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7A589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Developer Action Items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360"/>
        <w:gridCol w:w="1600"/>
      </w:tblGrid>
      <w:tr>
        <w:trPr>
          <w:tblHeader/>
        </w:trPr>
        <w:tc>
          <w:tcPr>
            <w:tcW w:type="dxa" w:w="4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36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16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NavBar and Footer as shared React components — same components used across all pages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'Find a Tutor' hero CTA to /find-a-tutor (B14 Tutor Directory page)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'Book My Free Demo Session' and 'WhatsApp Us' to /contact or wa.me/{real number}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wa.me/YOURPHONENUMBER placeholder with real WhatsApp number throughout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pricing data to /data/pricing/tutoring.js — import into pricing tables as static data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 accordion: convert toggle() vanilla JS to React useState per item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box (.demo-box): replace with real screenshot of Student Tutoring Dashboard when available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 strip 20% discount: confirm auto-discount triggers at checkout via Stripe coupon logic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7A589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Cross-Page Links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page links TO</w:t>
            </w:r>
          </w:p>
        </w:tc>
        <w:tc>
          <w:tcPr>
            <w:tcW w:type="dxa" w:w="24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76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B14 Tutor Directory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/find-a-tutor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CTA 'Find a Tutor'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/ Demo booking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/contact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CTAs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Pricing Page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/pricing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 strip and Final CTA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Teachers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/for-teachers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earn note + Final CTA 'Become a Tutor'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wa.me/{number}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session WhatsApp button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 that link TO B13</w:t>
            </w:r>
          </w:p>
        </w:tc>
        <w:tc>
          <w:tcPr>
            <w:tcW w:type="dxa" w:w="240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760"/>
            <w:tcBorders>
              <w:top w:val="single" w:color="17A589" w:sz="6"/>
              <w:left w:val="single" w:color="17A589" w:sz="6"/>
              <w:bottom w:val="single" w:color="17A589" w:sz="6"/>
              <w:right w:val="single" w:color="17A589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bar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/tutoring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Top-level nav item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Tutoring strip / For Students section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Students B25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/for-students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Tutoring section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Parents B24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/for-parents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Tutoring section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Diagnose &amp; Resources column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2026-05-12T10:31:44.032Z</dcterms:created>
  <dcterms:modified xsi:type="dcterms:W3CDTF">2026-05-12T10:31:44.033Z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