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the top interim, part-time, and temporary financial content writers. Top companies and investment firms hire freelance financial writers from Toptal for their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Elizabeth has around 15 years of experience in finance, consulting, and doggedly finding answers to things most people consider "too hard." She thrives at competitive analysis, valuation, growth strategies, pitch decks, and financial models and forecasts. She started in equity research at the investment bank Raymond James. She moved to a hedge fund before becoming an independent financial consultant. Elizabeth is also a business writer; she managed Toptal's Finance Blog for nearly six years. Previously at Systematic Financial Management Jim has managed investments for one of Canada's largest venture firms, founded and successfully exited a large entertainment software company, and has sat on more than 20 private, public, and non-profit boards. He is a 20-year corporate finance veteran and fractional CFO who is passionate about helping companies get to the next level by improving their operations, assisting with debt and equity capital raises, and executing M&amp;A transactions. Previously at Laird Research Mark has 10+ years of investment and finance experience at global transportation investor Buss Global Management, closing $4 billion of M&amp;A and fundraising mandates. He has worked across industries covering the shipping, offshore/marine, property, hospitality, biotechnology, telecommunications, and media sectors. Mark leverages his buy and sell-side expertise to offer practical advice to companies across stages and industries. Previously at Buss Global Management/Buss Capital Funds Singapore Graham has executed numerous venture capital deals and published equity research for global Fortune 100 corporations while working at leading Wall Street investment banks (Credit Suisse) and startup studios (Bionic). He’s a principal at What If Ventures, a mental health venture fund and co-founder and CFO of an NYC-based restaurant. Previously at What If Ventures Gyanesh—a successful remote CFO for Toptal clients in the US and Canada—has 13 years of finance experience for multinationals including Toyota, Landmark Group, and XPO Logistics. His forte lies in strategic advisory, cash flow forecasting, financial controlling, business analysis, and application of the latest financial technologies to small North American businesses. Gyanesh's latest project on automation of bookkeeping between Shopify and QuickBooks saved his client $600 in fees per month. Previously at Endless Events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