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Leaving beautiful ancient city Jerusalem next stop trip area ’ bit contentious issue put lightly – West Bank ’ thing arriving area knew conflict Israelis Palestinians however true nuances behind case lack resolution thus far something ’ fully grasp arrived absolutely aware gaps knowledge determined fill gaps large part embraced opportunity step away shiny beautiful hot-spots visit area importantly though – would actually get meet Israeli Palestinians living West Bank get unfiltered understanding Every single destination different facets getting understand bit opportunity even small way something really grateful started actually visit Way Patriarchs ancient route bible travelled Abraham Isaac Jacob – checking centuries perhaps even millennia old Roman milestone used mark route back Romans used major road carried 2,000-year-old Mikvé remember 13th-century Mikvé found Montpellier France Mikvé Jewish bath cleansing prior going temple actually two think one ’ men women got sit speak locals living area – Israeli Palestinian West Bank Typically paths would never really cross Palestinians Israelis living live separate lives part relationship far cordial thanks organisation called Roots ’ little spark change happening Roots essentially opening dialogue communities effort help humanise ‘ side ’ show behind conflict actual every day human beings ’ mutual respect recognition built idea possible one truth Israelis feel claim land – ’ ancestors ’ homeland every right Palestinians also feel claim land – similarly ’ ancestors ’ homeland every right Roots recognises sides fact ’ possible one side ’ story ’ negate ’ ’ indeed possible truths exist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