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rocamadour one french gem look forward see boy meet expect ’ though ’ leav without tri one region ’ famou item – rocamadour chees ’ come much fresher actual farm rocamadour chees actual made goat ’ milk perfunctori visit livestock feel kinda essential… hit fli also truli surpris see grotesqu huge goat ’ udder 🙂 swifti move on… 🙂 lunch head chateau de la treyn bit treat chateau de la treyn part french luxuri group individu own hotel relai chateau ’ home michelin-star restaur would lunch one rather impress build everyon els pile build search food champagn decid littl wander around grounds… …it magnific eventu made way toward welcom glass champagn settl view surround countrysid along littl treat get us started… rain threaten come way dull shine countrysid soon enough time real stuff – lunch boy readi start pea soup… …befor move egg asparagu duck select quickli becom favourit trip dordogn valley highlight meal… least thought dessert arriv pre-desert came form delici nutti chocol masterpiec dessert howev red fruit sorbet crispi opalin champagn jelli top strawberri ’ one uniqu dessert ’ ever ’ certainli never champagn jelli sheer perfect dinner head back outsid rain decid ’ fall sun come full forc coffe await us outsid even sweet treat point post-lunch nap sunshin pretti much guarante – especi consid much ’ eaten rest afternoon pretti much spent quick sunni snooz wander surround area get lost french countryside… …definit bad way spend summer afternoon 🙂 danc ninja cambridg grad cooki monster email address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