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55E1" w:rsidRPr="008655E1" w:rsidRDefault="008655E1" w:rsidP="008655E1">
      <w:pPr>
        <w:jc w:val="center"/>
        <w:rPr>
          <w:rFonts w:ascii="Times New Roman" w:hAnsi="Times New Roman" w:cs="Times New Roman"/>
          <w:b/>
          <w:color w:val="FF0000"/>
          <w:sz w:val="44"/>
          <w:szCs w:val="44"/>
        </w:rPr>
      </w:pPr>
      <w:r w:rsidRPr="008655E1">
        <w:rPr>
          <w:rFonts w:ascii="Times New Roman" w:hAnsi="Times New Roman" w:cs="Times New Roman"/>
          <w:b/>
          <w:color w:val="2E74B5" w:themeColor="accent1" w:themeShade="BF"/>
          <w:sz w:val="44"/>
          <w:szCs w:val="44"/>
        </w:rPr>
        <w:t>COMSATS University Islamabad, Lahore Campus</w:t>
      </w:r>
    </w:p>
    <w:p w:rsidR="008655E1" w:rsidRPr="003F3F5B" w:rsidRDefault="008655E1" w:rsidP="008655E1">
      <w:pPr>
        <w:jc w:val="center"/>
        <w:rPr>
          <w:rFonts w:ascii="Times New Roman" w:hAnsi="Times New Roman" w:cs="Times New Roman"/>
          <w:b/>
          <w:color w:val="000000" w:themeColor="text1"/>
          <w:sz w:val="36"/>
          <w:szCs w:val="36"/>
        </w:rPr>
      </w:pPr>
    </w:p>
    <w:p w:rsidR="008655E1" w:rsidRPr="00E55DE4" w:rsidRDefault="008655E1" w:rsidP="008655E1">
      <w:pPr>
        <w:rPr>
          <w:rFonts w:ascii="Times New Roman" w:hAnsi="Times New Roman" w:cs="Times New Roman"/>
          <w:b/>
          <w:color w:val="FF0000"/>
          <w:sz w:val="40"/>
          <w:szCs w:val="40"/>
        </w:rPr>
      </w:pPr>
      <w:r>
        <w:rPr>
          <w:rFonts w:ascii="Times New Roman" w:hAnsi="Times New Roman" w:cs="Times New Roman"/>
          <w:b/>
          <w:color w:val="000000" w:themeColor="text1"/>
          <w:sz w:val="40"/>
          <w:szCs w:val="40"/>
        </w:rPr>
        <w:t xml:space="preserve">                    Information Security Assignment # 1</w:t>
      </w:r>
    </w:p>
    <w:p w:rsidR="008655E1" w:rsidRPr="003F3F5B" w:rsidRDefault="008655E1" w:rsidP="008655E1">
      <w:pPr>
        <w:jc w:val="center"/>
        <w:rPr>
          <w:rFonts w:ascii="Times New Roman" w:hAnsi="Times New Roman" w:cs="Times New Roman"/>
          <w:b/>
          <w:color w:val="2E74B5" w:themeColor="accent1" w:themeShade="BF"/>
          <w:sz w:val="44"/>
          <w:szCs w:val="44"/>
        </w:rPr>
      </w:pPr>
      <w:r w:rsidRPr="003F3F5B">
        <w:rPr>
          <w:rFonts w:ascii="Times New Roman" w:hAnsi="Times New Roman" w:cs="Times New Roman"/>
          <w:b/>
          <w:color w:val="2E74B5" w:themeColor="accent1" w:themeShade="BF"/>
          <w:sz w:val="44"/>
          <w:szCs w:val="44"/>
        </w:rPr>
        <w:t>Group Members</w:t>
      </w:r>
    </w:p>
    <w:p w:rsidR="008655E1" w:rsidRPr="003F3F5B" w:rsidRDefault="008655E1" w:rsidP="008655E1">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Amna Mansoor </w:t>
      </w:r>
      <w:r w:rsidRPr="003F3F5B">
        <w:rPr>
          <w:rFonts w:ascii="Times New Roman" w:hAnsi="Times New Roman" w:cs="Times New Roman"/>
          <w:b/>
          <w:color w:val="000000" w:themeColor="text1"/>
          <w:sz w:val="32"/>
          <w:szCs w:val="32"/>
        </w:rPr>
        <w:t>(SP23-BSE-037).</w:t>
      </w:r>
    </w:p>
    <w:p w:rsidR="008655E1" w:rsidRPr="003F3F5B" w:rsidRDefault="008655E1" w:rsidP="008655E1">
      <w:pPr>
        <w:jc w:val="center"/>
        <w:rPr>
          <w:rFonts w:ascii="Times New Roman" w:hAnsi="Times New Roman" w:cs="Times New Roman"/>
          <w:b/>
          <w:color w:val="000000" w:themeColor="text1"/>
          <w:sz w:val="32"/>
          <w:szCs w:val="32"/>
        </w:rPr>
      </w:pPr>
      <w:r w:rsidRPr="003F3F5B">
        <w:rPr>
          <w:rFonts w:ascii="Times New Roman" w:hAnsi="Times New Roman" w:cs="Times New Roman"/>
          <w:b/>
          <w:color w:val="000000" w:themeColor="text1"/>
          <w:sz w:val="32"/>
          <w:szCs w:val="32"/>
        </w:rPr>
        <w:t>Ayesha Tahir (SP23-BSE-019).</w:t>
      </w:r>
    </w:p>
    <w:p w:rsidR="008655E1" w:rsidRDefault="008655E1" w:rsidP="008655E1">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Ayesha </w:t>
      </w:r>
      <w:proofErr w:type="gramStart"/>
      <w:r>
        <w:rPr>
          <w:rFonts w:ascii="Times New Roman" w:hAnsi="Times New Roman" w:cs="Times New Roman"/>
          <w:b/>
          <w:color w:val="000000" w:themeColor="text1"/>
          <w:sz w:val="32"/>
          <w:szCs w:val="32"/>
        </w:rPr>
        <w:t>Zaffar</w:t>
      </w:r>
      <w:r w:rsidRPr="003F3F5B">
        <w:rPr>
          <w:rFonts w:ascii="Times New Roman" w:hAnsi="Times New Roman" w:cs="Times New Roman"/>
          <w:b/>
          <w:color w:val="000000" w:themeColor="text1"/>
          <w:sz w:val="32"/>
          <w:szCs w:val="32"/>
        </w:rPr>
        <w:t>(</w:t>
      </w:r>
      <w:proofErr w:type="gramEnd"/>
      <w:r w:rsidRPr="003F3F5B">
        <w:rPr>
          <w:rFonts w:ascii="Times New Roman" w:hAnsi="Times New Roman" w:cs="Times New Roman"/>
          <w:b/>
          <w:color w:val="000000" w:themeColor="text1"/>
          <w:sz w:val="32"/>
          <w:szCs w:val="32"/>
        </w:rPr>
        <w:t>SP23-BSE-048).</w:t>
      </w:r>
    </w:p>
    <w:p w:rsidR="008655E1" w:rsidRPr="003F3F5B" w:rsidRDefault="008655E1" w:rsidP="008655E1">
      <w:pP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                                         Eman </w:t>
      </w:r>
      <w:proofErr w:type="gramStart"/>
      <w:r>
        <w:rPr>
          <w:rFonts w:ascii="Times New Roman" w:hAnsi="Times New Roman" w:cs="Times New Roman"/>
          <w:b/>
          <w:color w:val="000000" w:themeColor="text1"/>
          <w:sz w:val="32"/>
          <w:szCs w:val="32"/>
        </w:rPr>
        <w:t>Fatima(</w:t>
      </w:r>
      <w:proofErr w:type="gramEnd"/>
      <w:r>
        <w:rPr>
          <w:rFonts w:ascii="Times New Roman" w:hAnsi="Times New Roman" w:cs="Times New Roman"/>
          <w:b/>
          <w:color w:val="000000" w:themeColor="text1"/>
          <w:sz w:val="32"/>
          <w:szCs w:val="32"/>
        </w:rPr>
        <w:t>SP23-BSE-053).</w:t>
      </w:r>
    </w:p>
    <w:p w:rsidR="008655E1" w:rsidRDefault="008655E1">
      <w:r w:rsidRPr="008655E1">
        <w:drawing>
          <wp:anchor distT="0" distB="0" distL="114300" distR="114300" simplePos="0" relativeHeight="251658240" behindDoc="1" locked="0" layoutInCell="1" allowOverlap="1">
            <wp:simplePos x="0" y="0"/>
            <wp:positionH relativeFrom="column">
              <wp:posOffset>2381250</wp:posOffset>
            </wp:positionH>
            <wp:positionV relativeFrom="paragraph">
              <wp:posOffset>264160</wp:posOffset>
            </wp:positionV>
            <wp:extent cx="2006600" cy="1797050"/>
            <wp:effectExtent l="0" t="0" r="0" b="0"/>
            <wp:wrapTight wrapText="bothSides">
              <wp:wrapPolygon edited="0">
                <wp:start x="0" y="0"/>
                <wp:lineTo x="0" y="21295"/>
                <wp:lineTo x="21327" y="21295"/>
                <wp:lineTo x="213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006600" cy="1797050"/>
                    </a:xfrm>
                    <a:prstGeom prst="rect">
                      <a:avLst/>
                    </a:prstGeom>
                  </pic:spPr>
                </pic:pic>
              </a:graphicData>
            </a:graphic>
            <wp14:sizeRelH relativeFrom="margin">
              <wp14:pctWidth>0</wp14:pctWidth>
            </wp14:sizeRelH>
            <wp14:sizeRelV relativeFrom="margin">
              <wp14:pctHeight>0</wp14:pctHeight>
            </wp14:sizeRelV>
          </wp:anchor>
        </w:drawing>
      </w:r>
    </w:p>
    <w:p w:rsidR="008655E1" w:rsidRPr="008655E1" w:rsidRDefault="008655E1" w:rsidP="008655E1"/>
    <w:p w:rsidR="008655E1" w:rsidRPr="008655E1" w:rsidRDefault="008655E1" w:rsidP="008655E1"/>
    <w:p w:rsidR="008655E1" w:rsidRPr="008655E1" w:rsidRDefault="008655E1" w:rsidP="008655E1"/>
    <w:p w:rsidR="008655E1" w:rsidRPr="008655E1" w:rsidRDefault="008655E1" w:rsidP="008655E1"/>
    <w:p w:rsidR="008655E1" w:rsidRPr="008655E1" w:rsidRDefault="008655E1" w:rsidP="008655E1"/>
    <w:p w:rsidR="008655E1" w:rsidRPr="008655E1" w:rsidRDefault="008655E1" w:rsidP="008655E1"/>
    <w:p w:rsidR="008655E1" w:rsidRPr="008655E1" w:rsidRDefault="008655E1" w:rsidP="008655E1"/>
    <w:p w:rsidR="008655E1" w:rsidRPr="008655E1" w:rsidRDefault="008655E1" w:rsidP="008655E1"/>
    <w:p w:rsidR="008655E1" w:rsidRPr="008655E1" w:rsidRDefault="008655E1" w:rsidP="008655E1"/>
    <w:p w:rsidR="008655E1" w:rsidRPr="008655E1" w:rsidRDefault="008655E1" w:rsidP="008655E1"/>
    <w:p w:rsidR="008655E1" w:rsidRPr="008655E1" w:rsidRDefault="008655E1" w:rsidP="008655E1"/>
    <w:p w:rsidR="008655E1" w:rsidRPr="008655E1" w:rsidRDefault="008655E1" w:rsidP="008655E1"/>
    <w:p w:rsidR="008655E1" w:rsidRPr="008655E1" w:rsidRDefault="008655E1" w:rsidP="008655E1"/>
    <w:p w:rsidR="008655E1" w:rsidRPr="008655E1" w:rsidRDefault="008655E1" w:rsidP="008655E1"/>
    <w:p w:rsidR="008655E1" w:rsidRDefault="008655E1" w:rsidP="008655E1"/>
    <w:p w:rsidR="008655E1" w:rsidRDefault="008655E1" w:rsidP="008655E1">
      <w:pPr>
        <w:tabs>
          <w:tab w:val="left" w:pos="8320"/>
        </w:tabs>
      </w:pPr>
      <w:r>
        <w:tab/>
      </w:r>
    </w:p>
    <w:p w:rsidR="008655E1" w:rsidRDefault="008655E1">
      <w:r>
        <w:br w:type="page"/>
      </w:r>
    </w:p>
    <w:p w:rsidR="005F5B79" w:rsidRDefault="00853BCA" w:rsidP="008655E1">
      <w:pPr>
        <w:tabs>
          <w:tab w:val="left" w:pos="8320"/>
        </w:tabs>
        <w:rPr>
          <w:rFonts w:asciiTheme="majorHAnsi" w:eastAsiaTheme="majorEastAsia" w:hAnsiTheme="majorHAnsi" w:cstheme="majorBidi"/>
          <w:spacing w:val="-10"/>
          <w:kern w:val="28"/>
          <w:sz w:val="44"/>
          <w:szCs w:val="44"/>
        </w:rPr>
      </w:pPr>
      <w:r w:rsidRPr="00853BCA">
        <w:rPr>
          <w:rFonts w:asciiTheme="majorHAnsi" w:eastAsiaTheme="majorEastAsia" w:hAnsiTheme="majorHAnsi" w:cstheme="majorBidi"/>
          <w:spacing w:val="-10"/>
          <w:kern w:val="28"/>
          <w:sz w:val="44"/>
          <w:szCs w:val="44"/>
        </w:rPr>
        <w:lastRenderedPageBreak/>
        <w:t xml:space="preserve">Executive Summary: </w:t>
      </w:r>
      <w:proofErr w:type="gramStart"/>
      <w:r w:rsidRPr="00853BCA">
        <w:rPr>
          <w:rFonts w:asciiTheme="majorHAnsi" w:eastAsiaTheme="majorEastAsia" w:hAnsiTheme="majorHAnsi" w:cstheme="majorBidi"/>
          <w:spacing w:val="-10"/>
          <w:kern w:val="28"/>
          <w:sz w:val="44"/>
          <w:szCs w:val="44"/>
        </w:rPr>
        <w:t>“</w:t>
      </w:r>
      <w:r w:rsidR="008655E1" w:rsidRPr="00853BCA">
        <w:rPr>
          <w:rFonts w:asciiTheme="majorHAnsi" w:eastAsiaTheme="majorEastAsia" w:hAnsiTheme="majorHAnsi" w:cstheme="majorBidi"/>
          <w:spacing w:val="-10"/>
          <w:kern w:val="28"/>
          <w:sz w:val="44"/>
          <w:szCs w:val="44"/>
        </w:rPr>
        <w:t xml:space="preserve"> A</w:t>
      </w:r>
      <w:proofErr w:type="gramEnd"/>
      <w:r w:rsidR="008655E1" w:rsidRPr="00853BCA">
        <w:rPr>
          <w:rFonts w:asciiTheme="majorHAnsi" w:eastAsiaTheme="majorEastAsia" w:hAnsiTheme="majorHAnsi" w:cstheme="majorBidi"/>
          <w:spacing w:val="-10"/>
          <w:kern w:val="28"/>
          <w:sz w:val="44"/>
          <w:szCs w:val="44"/>
        </w:rPr>
        <w:t xml:space="preserve"> Secure Office Management System</w:t>
      </w:r>
      <w:r w:rsidRPr="00853BCA">
        <w:rPr>
          <w:rFonts w:asciiTheme="majorHAnsi" w:eastAsiaTheme="majorEastAsia" w:hAnsiTheme="majorHAnsi" w:cstheme="majorBidi"/>
          <w:spacing w:val="-10"/>
          <w:kern w:val="28"/>
          <w:sz w:val="44"/>
          <w:szCs w:val="44"/>
        </w:rPr>
        <w:t>”</w:t>
      </w:r>
    </w:p>
    <w:p w:rsidR="00853BCA" w:rsidRDefault="00853BCA" w:rsidP="008655E1">
      <w:pPr>
        <w:tabs>
          <w:tab w:val="left" w:pos="8320"/>
        </w:tabs>
        <w:rPr>
          <w:rFonts w:asciiTheme="majorHAnsi" w:eastAsiaTheme="majorEastAsia" w:hAnsiTheme="majorHAnsi" w:cstheme="majorBidi"/>
          <w:spacing w:val="-10"/>
          <w:kern w:val="28"/>
          <w:sz w:val="44"/>
          <w:szCs w:val="44"/>
        </w:rPr>
      </w:pPr>
    </w:p>
    <w:p w:rsidR="00853BCA" w:rsidRPr="00853BCA" w:rsidRDefault="00853BCA" w:rsidP="00853BCA">
      <w:pPr>
        <w:spacing w:before="300" w:after="150" w:line="240" w:lineRule="auto"/>
        <w:outlineLvl w:val="1"/>
        <w:rPr>
          <w:rFonts w:ascii="Times New Roman" w:eastAsia="Times New Roman" w:hAnsi="Times New Roman" w:cs="Times New Roman"/>
          <w:b/>
          <w:bCs/>
          <w:sz w:val="31"/>
          <w:szCs w:val="31"/>
        </w:rPr>
      </w:pPr>
      <w:proofErr w:type="gramStart"/>
      <w:r>
        <w:rPr>
          <w:rFonts w:ascii="Times New Roman" w:eastAsia="Times New Roman" w:hAnsi="Times New Roman" w:cs="Times New Roman"/>
          <w:b/>
          <w:bCs/>
          <w:sz w:val="31"/>
          <w:szCs w:val="31"/>
        </w:rPr>
        <w:t>a</w:t>
      </w:r>
      <w:r w:rsidR="00297E80">
        <w:rPr>
          <w:rFonts w:ascii="Times New Roman" w:eastAsia="Times New Roman" w:hAnsi="Times New Roman" w:cs="Times New Roman"/>
          <w:b/>
          <w:bCs/>
          <w:sz w:val="31"/>
          <w:szCs w:val="31"/>
        </w:rPr>
        <w:t>)</w:t>
      </w:r>
      <w:proofErr w:type="gramEnd"/>
      <w:r>
        <w:rPr>
          <w:rFonts w:ascii="Times New Roman" w:eastAsia="Times New Roman" w:hAnsi="Times New Roman" w:cs="Times New Roman"/>
          <w:b/>
          <w:bCs/>
          <w:sz w:val="31"/>
          <w:szCs w:val="31"/>
        </w:rPr>
        <w:t>I</w:t>
      </w:r>
      <w:r w:rsidRPr="00853BCA">
        <w:rPr>
          <w:rFonts w:ascii="Times New Roman" w:eastAsia="Times New Roman" w:hAnsi="Times New Roman" w:cs="Times New Roman"/>
          <w:b/>
          <w:bCs/>
          <w:sz w:val="31"/>
          <w:szCs w:val="31"/>
        </w:rPr>
        <w:t>ntroduction</w:t>
      </w:r>
    </w:p>
    <w:p w:rsidR="00853BCA" w:rsidRDefault="00853BCA" w:rsidP="00853BCA">
      <w:pPr>
        <w:tabs>
          <w:tab w:val="left" w:pos="8320"/>
        </w:tabs>
        <w:rPr>
          <w:rFonts w:ascii="Times New Roman" w:eastAsia="Times New Roman" w:hAnsi="Times New Roman" w:cs="Times New Roman"/>
          <w:sz w:val="24"/>
          <w:szCs w:val="24"/>
        </w:rPr>
      </w:pPr>
      <w:r w:rsidRPr="00853BCA">
        <w:rPr>
          <w:rFonts w:ascii="Times New Roman" w:eastAsia="Times New Roman" w:hAnsi="Times New Roman" w:cs="Times New Roman"/>
          <w:sz w:val="24"/>
          <w:szCs w:val="24"/>
        </w:rPr>
        <w:t>The </w:t>
      </w:r>
      <w:r w:rsidRPr="00853BCA">
        <w:rPr>
          <w:rFonts w:ascii="Times New Roman" w:eastAsia="Times New Roman" w:hAnsi="Times New Roman" w:cs="Times New Roman"/>
          <w:b/>
          <w:bCs/>
          <w:sz w:val="24"/>
          <w:szCs w:val="24"/>
        </w:rPr>
        <w:t>Secure Office Management System</w:t>
      </w:r>
      <w:r w:rsidRPr="00853BCA">
        <w:rPr>
          <w:rFonts w:ascii="Times New Roman" w:eastAsia="Times New Roman" w:hAnsi="Times New Roman" w:cs="Times New Roman"/>
          <w:sz w:val="24"/>
          <w:szCs w:val="24"/>
        </w:rPr>
        <w:t> is a comprehensive, enterprise-grade digital platform designed to modernize and secure traditional office operations. In today's increasingly digital workplace, organizations face critical challenges in managing sensitive data, ensuring secure communications, and maintaining operational efficiency while protecting against cyber threats. This system addresses these challenges by implementing multi-layered security protocols, advanced authentication mechanisms, and robust data protection measures to create a secure, integrated office environment that safeguards both digital assets and physical resources.</w:t>
      </w:r>
    </w:p>
    <w:p w:rsidR="00853BCA" w:rsidRDefault="00853BCA" w:rsidP="00853BCA">
      <w:pPr>
        <w:spacing w:before="300" w:after="150" w:line="240" w:lineRule="auto"/>
        <w:outlineLvl w:val="1"/>
        <w:rPr>
          <w:rFonts w:asciiTheme="majorHAnsi" w:eastAsiaTheme="majorEastAsia" w:hAnsiTheme="majorHAnsi" w:cstheme="majorBidi"/>
          <w:spacing w:val="-10"/>
          <w:kern w:val="28"/>
          <w:sz w:val="44"/>
          <w:szCs w:val="44"/>
        </w:rPr>
      </w:pPr>
      <w:r w:rsidRPr="00853BCA">
        <w:rPr>
          <w:rFonts w:ascii="Times New Roman" w:eastAsia="Times New Roman" w:hAnsi="Times New Roman" w:cs="Times New Roman"/>
          <w:sz w:val="31"/>
          <w:szCs w:val="31"/>
        </w:rPr>
        <w:t>b) Advantages</w:t>
      </w:r>
    </w:p>
    <w:p w:rsidR="00853BCA" w:rsidRDefault="00853BCA" w:rsidP="00853BCA">
      <w:pPr>
        <w:spacing w:before="300" w:after="150" w:line="240" w:lineRule="auto"/>
        <w:outlineLvl w:val="1"/>
        <w:rPr>
          <w:rFonts w:ascii="Times New Roman" w:eastAsia="Times New Roman" w:hAnsi="Times New Roman" w:cs="Times New Roman"/>
          <w:sz w:val="24"/>
          <w:szCs w:val="24"/>
        </w:rPr>
      </w:pPr>
      <w:r w:rsidRPr="00853BCA">
        <w:rPr>
          <w:rFonts w:ascii="Times New Roman" w:eastAsia="Times New Roman" w:hAnsi="Times New Roman" w:cs="Times New Roman"/>
          <w:b/>
          <w:sz w:val="24"/>
          <w:szCs w:val="24"/>
        </w:rPr>
        <w:t>Enhanced Security Posture</w:t>
      </w:r>
      <w:r w:rsidRPr="00853BCA">
        <w:rPr>
          <w:rFonts w:ascii="Times New Roman" w:eastAsia="Times New Roman" w:hAnsi="Times New Roman" w:cs="Times New Roman"/>
          <w:sz w:val="24"/>
          <w:szCs w:val="24"/>
        </w:rPr>
        <w:t>: Implements zero-trust architecture with end-to-end encryption, multi-factor authentication, and role-based access controls to significantly reduce security vulnerabilities</w:t>
      </w:r>
    </w:p>
    <w:p w:rsidR="00853BCA" w:rsidRDefault="00853BCA" w:rsidP="00853BCA">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Regulatory Compliance Simplification:</w:t>
      </w:r>
      <w:r>
        <w:rPr>
          <w:rFonts w:ascii="Segoe UI" w:hAnsi="Segoe UI" w:cs="Segoe UI"/>
          <w:color w:val="0F1115"/>
        </w:rPr>
        <w:t> Built-in features are designed to easily enforce and demonstrate compliance with major regulations like GDPR, HIPAA, and CCPA, reducing legal risk and audit overhead.</w:t>
      </w:r>
    </w:p>
    <w:p w:rsidR="00853BCA" w:rsidRPr="00853BCA" w:rsidRDefault="00853BCA" w:rsidP="00853BCA">
      <w:pPr>
        <w:shd w:val="clear" w:color="auto" w:fill="FFFFFF"/>
        <w:spacing w:before="100" w:beforeAutospacing="1" w:after="0" w:line="240" w:lineRule="auto"/>
        <w:rPr>
          <w:rFonts w:ascii="Segoe UI" w:eastAsia="Times New Roman" w:hAnsi="Segoe UI" w:cs="Segoe UI"/>
          <w:color w:val="0F1115"/>
          <w:sz w:val="24"/>
          <w:szCs w:val="24"/>
        </w:rPr>
      </w:pPr>
      <w:r w:rsidRPr="00853BCA">
        <w:rPr>
          <w:rFonts w:ascii="Segoe UI" w:eastAsia="Times New Roman" w:hAnsi="Segoe UI" w:cs="Segoe UI"/>
          <w:b/>
          <w:bCs/>
          <w:color w:val="0F1115"/>
          <w:sz w:val="24"/>
          <w:szCs w:val="24"/>
        </w:rPr>
        <w:t>Enhanced Operational Trust:</w:t>
      </w:r>
      <w:r w:rsidRPr="00853BCA">
        <w:rPr>
          <w:rFonts w:ascii="Segoe UI" w:eastAsia="Times New Roman" w:hAnsi="Segoe UI" w:cs="Segoe UI"/>
          <w:color w:val="0F1115"/>
          <w:sz w:val="24"/>
          <w:szCs w:val="24"/>
        </w:rPr>
        <w:t> By providing a veri</w:t>
      </w:r>
      <w:r>
        <w:rPr>
          <w:rFonts w:ascii="Segoe UI" w:eastAsia="Times New Roman" w:hAnsi="Segoe UI" w:cs="Segoe UI"/>
          <w:color w:val="0F1115"/>
          <w:sz w:val="24"/>
          <w:szCs w:val="24"/>
        </w:rPr>
        <w:t>fiably secure environment, it</w:t>
      </w:r>
      <w:r w:rsidRPr="00853BCA">
        <w:rPr>
          <w:rFonts w:ascii="Segoe UI" w:eastAsia="Times New Roman" w:hAnsi="Segoe UI" w:cs="Segoe UI"/>
          <w:color w:val="0F1115"/>
          <w:sz w:val="24"/>
          <w:szCs w:val="24"/>
        </w:rPr>
        <w:t xml:space="preserve"> enables employees to collaborate and manage tasks with confidence, improving productivity without sacrificing security.</w:t>
      </w:r>
    </w:p>
    <w:p w:rsidR="00853BCA" w:rsidRPr="00853BCA" w:rsidRDefault="00853BCA" w:rsidP="00853BCA">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853BCA">
        <w:rPr>
          <w:rFonts w:ascii="Segoe UI" w:eastAsia="Times New Roman" w:hAnsi="Segoe UI" w:cs="Segoe UI"/>
          <w:b/>
          <w:bCs/>
          <w:color w:val="0F1115"/>
          <w:sz w:val="24"/>
          <w:szCs w:val="24"/>
        </w:rPr>
        <w:t>Reduced Attack Surface:</w:t>
      </w:r>
      <w:r w:rsidRPr="00853BCA">
        <w:rPr>
          <w:rFonts w:ascii="Segoe UI" w:eastAsia="Times New Roman" w:hAnsi="Segoe UI" w:cs="Segoe UI"/>
          <w:color w:val="0F1115"/>
          <w:sz w:val="24"/>
          <w:szCs w:val="24"/>
        </w:rPr>
        <w:t> The principle of least privilege and secure development practices minimize vulnerabilities that could be exploited by external attackers.</w:t>
      </w:r>
    </w:p>
    <w:p w:rsidR="00853BCA" w:rsidRPr="00853BCA" w:rsidRDefault="00853BCA" w:rsidP="00853BCA">
      <w:pPr>
        <w:shd w:val="clear" w:color="auto" w:fill="FFFFFF"/>
        <w:spacing w:before="100" w:beforeAutospacing="1" w:after="0" w:line="240" w:lineRule="auto"/>
        <w:rPr>
          <w:rFonts w:ascii="Segoe UI" w:eastAsia="Times New Roman" w:hAnsi="Segoe UI" w:cs="Segoe UI"/>
          <w:color w:val="0F1115"/>
          <w:sz w:val="24"/>
          <w:szCs w:val="24"/>
        </w:rPr>
      </w:pPr>
      <w:r w:rsidRPr="00853BCA">
        <w:rPr>
          <w:rFonts w:ascii="Segoe UI" w:eastAsia="Times New Roman" w:hAnsi="Segoe UI" w:cs="Segoe UI"/>
          <w:b/>
          <w:bCs/>
          <w:color w:val="0F1115"/>
          <w:sz w:val="24"/>
          <w:szCs w:val="24"/>
        </w:rPr>
        <w:t>Centralized Efficiency:</w:t>
      </w:r>
      <w:r w:rsidRPr="00853BCA">
        <w:rPr>
          <w:rFonts w:ascii="Segoe UI" w:eastAsia="Times New Roman" w:hAnsi="Segoe UI" w:cs="Segoe UI"/>
          <w:color w:val="0F1115"/>
          <w:sz w:val="24"/>
          <w:szCs w:val="24"/>
        </w:rPr>
        <w:t xml:space="preserve"> Replaces multiple insecure </w:t>
      </w:r>
      <w:proofErr w:type="gramStart"/>
      <w:r w:rsidRPr="00853BCA">
        <w:rPr>
          <w:rFonts w:ascii="Segoe UI" w:eastAsia="Times New Roman" w:hAnsi="Segoe UI" w:cs="Segoe UI"/>
          <w:color w:val="0F1115"/>
          <w:sz w:val="24"/>
          <w:szCs w:val="24"/>
        </w:rPr>
        <w:t>tools</w:t>
      </w:r>
      <w:r w:rsidR="00297E80">
        <w:rPr>
          <w:rFonts w:ascii="Segoe UI" w:hAnsi="Segoe UI" w:cs="Segoe UI"/>
          <w:color w:val="0F1115"/>
          <w:shd w:val="clear" w:color="auto" w:fill="FFFFFF"/>
        </w:rPr>
        <w:t>(</w:t>
      </w:r>
      <w:proofErr w:type="gramEnd"/>
      <w:r w:rsidR="00297E80">
        <w:rPr>
          <w:rFonts w:ascii="Segoe UI" w:hAnsi="Segoe UI" w:cs="Segoe UI"/>
          <w:color w:val="0F1115"/>
          <w:shd w:val="clear" w:color="auto" w:fill="FFFFFF"/>
        </w:rPr>
        <w:t>shared drives, basic messengers, spreadsheets)</w:t>
      </w:r>
      <w:r w:rsidRPr="00853BCA">
        <w:rPr>
          <w:rFonts w:ascii="Segoe UI" w:eastAsia="Times New Roman" w:hAnsi="Segoe UI" w:cs="Segoe UI"/>
          <w:color w:val="0F1115"/>
          <w:sz w:val="24"/>
          <w:szCs w:val="24"/>
        </w:rPr>
        <w:t xml:space="preserve"> with one platform for tasks, documents, and communication, saving time and reducing complexity.</w:t>
      </w:r>
    </w:p>
    <w:p w:rsidR="00297E80" w:rsidRPr="00297E80" w:rsidRDefault="00297E80" w:rsidP="00297E80">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297E80">
        <w:rPr>
          <w:rFonts w:ascii="Segoe UI" w:eastAsia="Times New Roman" w:hAnsi="Segoe UI" w:cs="Segoe UI"/>
          <w:b/>
          <w:bCs/>
          <w:color w:val="0F1115"/>
          <w:sz w:val="24"/>
          <w:szCs w:val="24"/>
        </w:rPr>
        <w:t>Informed Decision-Making:</w:t>
      </w:r>
      <w:r w:rsidRPr="00297E80">
        <w:rPr>
          <w:rFonts w:ascii="Segoe UI" w:eastAsia="Times New Roman" w:hAnsi="Segoe UI" w:cs="Segoe UI"/>
          <w:color w:val="0F1115"/>
          <w:sz w:val="24"/>
          <w:szCs w:val="24"/>
        </w:rPr>
        <w:t> Provides managers with real-time, validated data on employee productivity and project status.</w:t>
      </w:r>
    </w:p>
    <w:p w:rsidR="00297E80" w:rsidRPr="00297E80" w:rsidRDefault="00297E80" w:rsidP="00297E80">
      <w:pPr>
        <w:shd w:val="clear" w:color="auto" w:fill="FFFFFF"/>
        <w:spacing w:before="100" w:beforeAutospacing="1" w:after="0" w:line="240" w:lineRule="auto"/>
        <w:rPr>
          <w:rFonts w:ascii="Segoe UI" w:eastAsia="Times New Roman" w:hAnsi="Segoe UI" w:cs="Segoe UI"/>
          <w:color w:val="0F1115"/>
          <w:sz w:val="24"/>
          <w:szCs w:val="24"/>
        </w:rPr>
      </w:pPr>
      <w:r w:rsidRPr="00297E80">
        <w:rPr>
          <w:rFonts w:ascii="Segoe UI" w:eastAsia="Times New Roman" w:hAnsi="Segoe UI" w:cs="Segoe UI"/>
          <w:b/>
          <w:bCs/>
          <w:color w:val="0F1115"/>
          <w:sz w:val="24"/>
          <w:szCs w:val="24"/>
        </w:rPr>
        <w:t>Proactive Threat Mitigation:</w:t>
      </w:r>
      <w:r w:rsidRPr="00297E80">
        <w:rPr>
          <w:rFonts w:ascii="Segoe UI" w:eastAsia="Times New Roman" w:hAnsi="Segoe UI" w:cs="Segoe UI"/>
          <w:color w:val="0F1115"/>
          <w:sz w:val="24"/>
          <w:szCs w:val="24"/>
        </w:rPr>
        <w:t> Continuous activity monitoring helps detect and alert on suspicious behavior before it becomes an incident.</w:t>
      </w:r>
    </w:p>
    <w:p w:rsidR="00297E80" w:rsidRPr="00297E80" w:rsidRDefault="00297E80" w:rsidP="00297E80">
      <w:pPr>
        <w:spacing w:before="300" w:after="150" w:line="240" w:lineRule="auto"/>
        <w:outlineLvl w:val="1"/>
        <w:rPr>
          <w:rFonts w:ascii="Times New Roman" w:eastAsia="Times New Roman" w:hAnsi="Times New Roman" w:cs="Times New Roman"/>
          <w:sz w:val="31"/>
          <w:szCs w:val="31"/>
        </w:rPr>
      </w:pPr>
      <w:r w:rsidRPr="00297E80">
        <w:rPr>
          <w:rFonts w:ascii="Times New Roman" w:eastAsia="Times New Roman" w:hAnsi="Times New Roman" w:cs="Times New Roman"/>
          <w:sz w:val="31"/>
          <w:szCs w:val="31"/>
        </w:rPr>
        <w:t>c) Feature List</w:t>
      </w:r>
    </w:p>
    <w:p w:rsidR="00297E80" w:rsidRPr="00297E80" w:rsidRDefault="00297E80" w:rsidP="00297E80">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Secure office management system</w:t>
      </w:r>
      <w:r w:rsidRPr="00297E80">
        <w:rPr>
          <w:rFonts w:ascii="Segoe UI" w:eastAsia="Times New Roman" w:hAnsi="Segoe UI" w:cs="Segoe UI"/>
          <w:color w:val="0F1115"/>
          <w:sz w:val="24"/>
          <w:szCs w:val="24"/>
        </w:rPr>
        <w:t xml:space="preserve"> will be developed in phases, starting with these core, secure modules:</w:t>
      </w:r>
    </w:p>
    <w:p w:rsidR="00297E80" w:rsidRPr="00297E80" w:rsidRDefault="00297E80" w:rsidP="00297E80">
      <w:pPr>
        <w:numPr>
          <w:ilvl w:val="0"/>
          <w:numId w:val="7"/>
        </w:numPr>
        <w:shd w:val="clear" w:color="auto" w:fill="FFFFFF"/>
        <w:spacing w:before="100" w:beforeAutospacing="1" w:after="120" w:line="240" w:lineRule="auto"/>
        <w:ind w:left="0"/>
        <w:rPr>
          <w:rFonts w:ascii="Segoe UI" w:eastAsia="Times New Roman" w:hAnsi="Segoe UI" w:cs="Segoe UI"/>
          <w:color w:val="0F1115"/>
          <w:sz w:val="24"/>
          <w:szCs w:val="24"/>
        </w:rPr>
      </w:pPr>
      <w:r w:rsidRPr="00297E80">
        <w:rPr>
          <w:rFonts w:ascii="Segoe UI" w:eastAsia="Times New Roman" w:hAnsi="Segoe UI" w:cs="Segoe UI"/>
          <w:b/>
          <w:bCs/>
          <w:color w:val="0F1115"/>
          <w:sz w:val="24"/>
          <w:szCs w:val="24"/>
        </w:rPr>
        <w:t>Secure Authentication Portal:</w:t>
      </w:r>
      <w:r w:rsidRPr="00297E80">
        <w:rPr>
          <w:rFonts w:ascii="Segoe UI" w:eastAsia="Times New Roman" w:hAnsi="Segoe UI" w:cs="Segoe UI"/>
          <w:color w:val="0F1115"/>
          <w:sz w:val="24"/>
          <w:szCs w:val="24"/>
        </w:rPr>
        <w:t> The gateway to the system.</w:t>
      </w:r>
    </w:p>
    <w:p w:rsidR="00297E80" w:rsidRPr="00297E80" w:rsidRDefault="00297E80" w:rsidP="00297E80">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297E80">
        <w:rPr>
          <w:rFonts w:ascii="Segoe UI" w:eastAsia="Times New Roman" w:hAnsi="Segoe UI" w:cs="Segoe UI"/>
          <w:color w:val="0F1115"/>
          <w:sz w:val="24"/>
          <w:szCs w:val="24"/>
        </w:rPr>
        <w:t>Multi-Factor Authentication (MFA) using TOTP (Time-Based One-Time Passwords).</w:t>
      </w:r>
    </w:p>
    <w:p w:rsidR="00297E80" w:rsidRPr="00297E80" w:rsidRDefault="00297E80" w:rsidP="00297E80">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297E80">
        <w:rPr>
          <w:rFonts w:ascii="Segoe UI" w:eastAsia="Times New Roman" w:hAnsi="Segoe UI" w:cs="Segoe UI"/>
          <w:color w:val="0F1115"/>
          <w:sz w:val="24"/>
          <w:szCs w:val="24"/>
        </w:rPr>
        <w:t>Secure password policies (hashing with salts using algorithms like SHA-256).</w:t>
      </w:r>
    </w:p>
    <w:p w:rsidR="00297E80" w:rsidRPr="00297E80" w:rsidRDefault="00297E80" w:rsidP="00297E80">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297E80">
        <w:rPr>
          <w:rFonts w:ascii="Segoe UI" w:eastAsia="Times New Roman" w:hAnsi="Segoe UI" w:cs="Segoe UI"/>
          <w:color w:val="0F1115"/>
          <w:sz w:val="24"/>
          <w:szCs w:val="24"/>
        </w:rPr>
        <w:t>Session management with automatic timeout.</w:t>
      </w:r>
    </w:p>
    <w:p w:rsidR="00297E80" w:rsidRPr="00297E80" w:rsidRDefault="00297E80" w:rsidP="00297E80">
      <w:pPr>
        <w:shd w:val="clear" w:color="auto" w:fill="FFFFFF"/>
        <w:spacing w:before="100" w:beforeAutospacing="1" w:after="120" w:line="240" w:lineRule="auto"/>
        <w:rPr>
          <w:rFonts w:ascii="Segoe UI" w:eastAsia="Times New Roman" w:hAnsi="Segoe UI" w:cs="Segoe UI"/>
          <w:color w:val="0F1115"/>
          <w:sz w:val="24"/>
          <w:szCs w:val="24"/>
        </w:rPr>
      </w:pPr>
      <w:r w:rsidRPr="00297E80">
        <w:rPr>
          <w:rFonts w:ascii="Segoe UI" w:eastAsia="Times New Roman" w:hAnsi="Segoe UI" w:cs="Segoe UI"/>
          <w:b/>
          <w:bCs/>
          <w:color w:val="0F1115"/>
          <w:sz w:val="24"/>
          <w:szCs w:val="24"/>
        </w:rPr>
        <w:t>Role-Based Access Control (RBAC):</w:t>
      </w:r>
      <w:r w:rsidRPr="00297E80">
        <w:rPr>
          <w:rFonts w:ascii="Segoe UI" w:eastAsia="Times New Roman" w:hAnsi="Segoe UI" w:cs="Segoe UI"/>
          <w:color w:val="0F1115"/>
          <w:sz w:val="24"/>
          <w:szCs w:val="24"/>
        </w:rPr>
        <w:t> The core of our security model.</w:t>
      </w:r>
    </w:p>
    <w:p w:rsidR="00297E80" w:rsidRPr="00297E80" w:rsidRDefault="00297E80" w:rsidP="00297E80">
      <w:pPr>
        <w:numPr>
          <w:ilvl w:val="1"/>
          <w:numId w:val="7"/>
        </w:numPr>
        <w:shd w:val="clear" w:color="auto" w:fill="FFFFFF"/>
        <w:spacing w:before="100" w:beforeAutospacing="1" w:after="0" w:line="240" w:lineRule="auto"/>
        <w:rPr>
          <w:rFonts w:ascii="Segoe UI" w:eastAsia="Times New Roman" w:hAnsi="Segoe UI" w:cs="Segoe UI"/>
          <w:color w:val="0F1115"/>
          <w:sz w:val="24"/>
          <w:szCs w:val="24"/>
        </w:rPr>
      </w:pPr>
      <w:r w:rsidRPr="00297E80">
        <w:rPr>
          <w:rFonts w:ascii="Segoe UI" w:eastAsia="Times New Roman" w:hAnsi="Segoe UI" w:cs="Segoe UI"/>
          <w:color w:val="0F1115"/>
          <w:sz w:val="24"/>
          <w:szCs w:val="24"/>
        </w:rPr>
        <w:t>Three defined roles: </w:t>
      </w:r>
      <w:r w:rsidRPr="00297E80">
        <w:rPr>
          <w:rFonts w:ascii="Segoe UI" w:eastAsia="Times New Roman" w:hAnsi="Segoe UI" w:cs="Segoe UI"/>
          <w:b/>
          <w:bCs/>
          <w:color w:val="0F1115"/>
          <w:sz w:val="24"/>
          <w:szCs w:val="24"/>
        </w:rPr>
        <w:t xml:space="preserve">Admin, Manager, </w:t>
      </w:r>
      <w:proofErr w:type="gramStart"/>
      <w:r w:rsidRPr="00297E80">
        <w:rPr>
          <w:rFonts w:ascii="Segoe UI" w:eastAsia="Times New Roman" w:hAnsi="Segoe UI" w:cs="Segoe UI"/>
          <w:b/>
          <w:bCs/>
          <w:color w:val="0F1115"/>
          <w:sz w:val="24"/>
          <w:szCs w:val="24"/>
        </w:rPr>
        <w:t>Employee</w:t>
      </w:r>
      <w:proofErr w:type="gramEnd"/>
      <w:r w:rsidRPr="00297E80">
        <w:rPr>
          <w:rFonts w:ascii="Segoe UI" w:eastAsia="Times New Roman" w:hAnsi="Segoe UI" w:cs="Segoe UI"/>
          <w:b/>
          <w:bCs/>
          <w:color w:val="0F1115"/>
          <w:sz w:val="24"/>
          <w:szCs w:val="24"/>
        </w:rPr>
        <w:t>.</w:t>
      </w:r>
    </w:p>
    <w:p w:rsidR="00297E80" w:rsidRDefault="00297E80" w:rsidP="00297E80">
      <w:pPr>
        <w:numPr>
          <w:ilvl w:val="1"/>
          <w:numId w:val="7"/>
        </w:numPr>
        <w:shd w:val="clear" w:color="auto" w:fill="FFFFFF"/>
        <w:spacing w:before="100" w:beforeAutospacing="1" w:after="0" w:line="240" w:lineRule="auto"/>
        <w:rPr>
          <w:rFonts w:ascii="Segoe UI" w:eastAsia="Times New Roman" w:hAnsi="Segoe UI" w:cs="Segoe UI"/>
          <w:color w:val="0F1115"/>
          <w:sz w:val="24"/>
          <w:szCs w:val="24"/>
        </w:rPr>
      </w:pPr>
      <w:r w:rsidRPr="00297E80">
        <w:rPr>
          <w:rFonts w:ascii="Segoe UI" w:eastAsia="Times New Roman" w:hAnsi="Segoe UI" w:cs="Segoe UI"/>
          <w:color w:val="0F1115"/>
          <w:sz w:val="24"/>
          <w:szCs w:val="24"/>
        </w:rPr>
        <w:t>Granular permissions (e.g., Employee can </w:t>
      </w:r>
      <w:r w:rsidRPr="00297E80">
        <w:rPr>
          <w:rFonts w:ascii="Cascadia Mono" w:eastAsia="Times New Roman" w:hAnsi="Cascadia Mono" w:cs="Cascadia Mono"/>
          <w:color w:val="0F1115"/>
          <w:sz w:val="20"/>
          <w:szCs w:val="20"/>
          <w:shd w:val="clear" w:color="auto" w:fill="EBEEF2"/>
        </w:rPr>
        <w:t>view</w:t>
      </w:r>
      <w:r w:rsidRPr="00297E80">
        <w:rPr>
          <w:rFonts w:ascii="Segoe UI" w:eastAsia="Times New Roman" w:hAnsi="Segoe UI" w:cs="Segoe UI"/>
          <w:color w:val="0F1115"/>
          <w:sz w:val="24"/>
          <w:szCs w:val="24"/>
        </w:rPr>
        <w:t> their tasks, Manager can </w:t>
      </w:r>
      <w:r w:rsidRPr="00297E80">
        <w:rPr>
          <w:rFonts w:ascii="Cascadia Mono" w:eastAsia="Times New Roman" w:hAnsi="Cascadia Mono" w:cs="Cascadia Mono"/>
          <w:color w:val="0F1115"/>
          <w:sz w:val="20"/>
          <w:szCs w:val="20"/>
          <w:shd w:val="clear" w:color="auto" w:fill="EBEEF2"/>
        </w:rPr>
        <w:t>create</w:t>
      </w:r>
      <w:r w:rsidRPr="00297E80">
        <w:rPr>
          <w:rFonts w:ascii="Segoe UI" w:eastAsia="Times New Roman" w:hAnsi="Segoe UI" w:cs="Segoe UI"/>
          <w:color w:val="0F1115"/>
          <w:sz w:val="24"/>
          <w:szCs w:val="24"/>
        </w:rPr>
        <w:t> and </w:t>
      </w:r>
      <w:r w:rsidRPr="00297E80">
        <w:rPr>
          <w:rFonts w:ascii="Cascadia Mono" w:eastAsia="Times New Roman" w:hAnsi="Cascadia Mono" w:cs="Cascadia Mono"/>
          <w:color w:val="0F1115"/>
          <w:sz w:val="20"/>
          <w:szCs w:val="20"/>
          <w:shd w:val="clear" w:color="auto" w:fill="EBEEF2"/>
        </w:rPr>
        <w:t>assign</w:t>
      </w:r>
      <w:r w:rsidRPr="00297E80">
        <w:rPr>
          <w:rFonts w:ascii="Segoe UI" w:eastAsia="Times New Roman" w:hAnsi="Segoe UI" w:cs="Segoe UI"/>
          <w:color w:val="0F1115"/>
          <w:sz w:val="24"/>
          <w:szCs w:val="24"/>
        </w:rPr>
        <w:t> tasks).</w:t>
      </w:r>
    </w:p>
    <w:p w:rsidR="00297E80" w:rsidRPr="00297E80" w:rsidRDefault="00297E80" w:rsidP="00297E80">
      <w:pPr>
        <w:shd w:val="clear" w:color="auto" w:fill="FFFFFF"/>
        <w:spacing w:before="100" w:beforeAutospacing="1" w:after="120" w:line="240" w:lineRule="auto"/>
        <w:rPr>
          <w:rFonts w:ascii="Segoe UI" w:eastAsia="Times New Roman" w:hAnsi="Segoe UI" w:cs="Segoe UI"/>
          <w:color w:val="0F1115"/>
          <w:sz w:val="24"/>
          <w:szCs w:val="24"/>
        </w:rPr>
      </w:pPr>
      <w:r w:rsidRPr="00297E80">
        <w:rPr>
          <w:rFonts w:ascii="Segoe UI" w:eastAsia="Times New Roman" w:hAnsi="Segoe UI" w:cs="Segoe UI"/>
          <w:b/>
          <w:bCs/>
          <w:color w:val="0F1115"/>
          <w:sz w:val="24"/>
          <w:szCs w:val="24"/>
        </w:rPr>
        <w:t>Task &amp; Project Management Module:</w:t>
      </w:r>
    </w:p>
    <w:p w:rsidR="00297E80" w:rsidRPr="00297E80" w:rsidRDefault="00297E80" w:rsidP="00297E80">
      <w:pPr>
        <w:numPr>
          <w:ilvl w:val="1"/>
          <w:numId w:val="7"/>
        </w:numPr>
        <w:shd w:val="clear" w:color="auto" w:fill="FFFFFF"/>
        <w:spacing w:before="100" w:beforeAutospacing="1" w:after="0" w:line="240" w:lineRule="auto"/>
        <w:rPr>
          <w:rFonts w:ascii="Segoe UI" w:eastAsia="Times New Roman" w:hAnsi="Segoe UI" w:cs="Segoe UI"/>
          <w:color w:val="0F1115"/>
          <w:sz w:val="24"/>
          <w:szCs w:val="24"/>
        </w:rPr>
      </w:pPr>
      <w:r w:rsidRPr="00297E80">
        <w:rPr>
          <w:rFonts w:ascii="Segoe UI" w:eastAsia="Times New Roman" w:hAnsi="Segoe UI" w:cs="Segoe UI"/>
          <w:color w:val="0F1115"/>
          <w:sz w:val="24"/>
          <w:szCs w:val="24"/>
        </w:rPr>
        <w:t>Create, assign, and track tasks with status updates (To Do, In Progress, Done).</w:t>
      </w:r>
    </w:p>
    <w:p w:rsidR="00297E80" w:rsidRPr="00297E80" w:rsidRDefault="00297E80" w:rsidP="00297E80">
      <w:pPr>
        <w:numPr>
          <w:ilvl w:val="1"/>
          <w:numId w:val="7"/>
        </w:numPr>
        <w:shd w:val="clear" w:color="auto" w:fill="FFFFFF"/>
        <w:spacing w:before="100" w:beforeAutospacing="1" w:after="0" w:line="240" w:lineRule="auto"/>
        <w:rPr>
          <w:rFonts w:ascii="Segoe UI" w:eastAsia="Times New Roman" w:hAnsi="Segoe UI" w:cs="Segoe UI"/>
          <w:color w:val="0F1115"/>
          <w:sz w:val="24"/>
          <w:szCs w:val="24"/>
        </w:rPr>
      </w:pPr>
      <w:r w:rsidRPr="00297E80">
        <w:rPr>
          <w:rFonts w:ascii="Segoe UI" w:eastAsia="Times New Roman" w:hAnsi="Segoe UI" w:cs="Segoe UI"/>
          <w:color w:val="0F1115"/>
          <w:sz w:val="24"/>
          <w:szCs w:val="24"/>
        </w:rPr>
        <w:t>Managers can generate productivity reports for their team.</w:t>
      </w:r>
    </w:p>
    <w:p w:rsidR="00297E80" w:rsidRPr="00297E80" w:rsidRDefault="00297E80" w:rsidP="00297E80">
      <w:pPr>
        <w:shd w:val="clear" w:color="auto" w:fill="FFFFFF"/>
        <w:spacing w:before="100" w:beforeAutospacing="1" w:after="120" w:line="240" w:lineRule="auto"/>
        <w:rPr>
          <w:rFonts w:ascii="Segoe UI" w:eastAsia="Times New Roman" w:hAnsi="Segoe UI" w:cs="Segoe UI"/>
          <w:color w:val="0F1115"/>
          <w:sz w:val="24"/>
          <w:szCs w:val="24"/>
        </w:rPr>
      </w:pPr>
      <w:r w:rsidRPr="00297E80">
        <w:rPr>
          <w:rFonts w:ascii="Segoe UI" w:eastAsia="Times New Roman" w:hAnsi="Segoe UI" w:cs="Segoe UI"/>
          <w:b/>
          <w:bCs/>
          <w:color w:val="0F1115"/>
          <w:sz w:val="24"/>
          <w:szCs w:val="24"/>
        </w:rPr>
        <w:t>Secure Document Vault:</w:t>
      </w:r>
    </w:p>
    <w:p w:rsidR="00297E80" w:rsidRPr="00297E80" w:rsidRDefault="00297E80" w:rsidP="00297E80">
      <w:pPr>
        <w:numPr>
          <w:ilvl w:val="1"/>
          <w:numId w:val="7"/>
        </w:numPr>
        <w:shd w:val="clear" w:color="auto" w:fill="FFFFFF"/>
        <w:spacing w:before="100" w:beforeAutospacing="1" w:after="0" w:line="240" w:lineRule="auto"/>
        <w:rPr>
          <w:rFonts w:ascii="Segoe UI" w:eastAsia="Times New Roman" w:hAnsi="Segoe UI" w:cs="Segoe UI"/>
          <w:color w:val="0F1115"/>
          <w:sz w:val="24"/>
          <w:szCs w:val="24"/>
        </w:rPr>
      </w:pPr>
      <w:r w:rsidRPr="00297E80">
        <w:rPr>
          <w:rFonts w:ascii="Segoe UI" w:eastAsia="Times New Roman" w:hAnsi="Segoe UI" w:cs="Segoe UI"/>
          <w:color w:val="0F1115"/>
          <w:sz w:val="24"/>
          <w:szCs w:val="24"/>
        </w:rPr>
        <w:t>Upload, download, and share documents.</w:t>
      </w:r>
    </w:p>
    <w:p w:rsidR="00297E80" w:rsidRPr="00297E80" w:rsidRDefault="00297E80" w:rsidP="00297E80">
      <w:pPr>
        <w:shd w:val="clear" w:color="auto" w:fill="FFFFFF"/>
        <w:spacing w:before="100" w:beforeAutospacing="1" w:after="0" w:line="240" w:lineRule="auto"/>
        <w:ind w:left="1440"/>
        <w:rPr>
          <w:rFonts w:ascii="Segoe UI" w:eastAsia="Times New Roman" w:hAnsi="Segoe UI" w:cs="Segoe UI"/>
          <w:color w:val="0F1115"/>
          <w:sz w:val="24"/>
          <w:szCs w:val="24"/>
        </w:rPr>
      </w:pPr>
      <w:r w:rsidRPr="00297E80">
        <w:rPr>
          <w:rFonts w:ascii="Segoe UI" w:eastAsia="Times New Roman" w:hAnsi="Segoe UI" w:cs="Segoe UI"/>
          <w:b/>
          <w:bCs/>
          <w:color w:val="0F1115"/>
          <w:sz w:val="24"/>
          <w:szCs w:val="24"/>
        </w:rPr>
        <w:t>Encryption at Rest:</w:t>
      </w:r>
      <w:r w:rsidRPr="00297E80">
        <w:rPr>
          <w:rFonts w:ascii="Segoe UI" w:eastAsia="Times New Roman" w:hAnsi="Segoe UI" w:cs="Segoe UI"/>
          <w:color w:val="0F1115"/>
          <w:sz w:val="24"/>
          <w:szCs w:val="24"/>
        </w:rPr>
        <w:t> All files are encrypted (e.g., using AES-256) upon upload.</w:t>
      </w:r>
    </w:p>
    <w:p w:rsidR="00297E80" w:rsidRPr="00297E80" w:rsidRDefault="00297E80" w:rsidP="00297E80">
      <w:pPr>
        <w:numPr>
          <w:ilvl w:val="1"/>
          <w:numId w:val="7"/>
        </w:numPr>
        <w:shd w:val="clear" w:color="auto" w:fill="FFFFFF"/>
        <w:spacing w:before="100" w:beforeAutospacing="1" w:after="0" w:line="240" w:lineRule="auto"/>
        <w:rPr>
          <w:rFonts w:ascii="Segoe UI" w:eastAsia="Times New Roman" w:hAnsi="Segoe UI" w:cs="Segoe UI"/>
          <w:color w:val="0F1115"/>
          <w:sz w:val="24"/>
          <w:szCs w:val="24"/>
        </w:rPr>
      </w:pPr>
      <w:r w:rsidRPr="00297E80">
        <w:rPr>
          <w:rFonts w:ascii="Segoe UI" w:eastAsia="Times New Roman" w:hAnsi="Segoe UI" w:cs="Segoe UI"/>
          <w:color w:val="0F1115"/>
          <w:sz w:val="24"/>
          <w:szCs w:val="24"/>
        </w:rPr>
        <w:t>Version control to track changes.</w:t>
      </w:r>
    </w:p>
    <w:p w:rsidR="00297E80" w:rsidRPr="00297E80" w:rsidRDefault="00297E80" w:rsidP="00297E80">
      <w:pPr>
        <w:shd w:val="clear" w:color="auto" w:fill="FFFFFF"/>
        <w:spacing w:before="100" w:beforeAutospacing="1" w:after="120" w:line="240" w:lineRule="auto"/>
        <w:rPr>
          <w:rFonts w:ascii="Segoe UI" w:eastAsia="Times New Roman" w:hAnsi="Segoe UI" w:cs="Segoe UI"/>
          <w:color w:val="0F1115"/>
          <w:sz w:val="24"/>
          <w:szCs w:val="24"/>
        </w:rPr>
      </w:pPr>
      <w:r w:rsidRPr="00297E80">
        <w:rPr>
          <w:rFonts w:ascii="Segoe UI" w:eastAsia="Times New Roman" w:hAnsi="Segoe UI" w:cs="Segoe UI"/>
          <w:b/>
          <w:bCs/>
          <w:color w:val="0F1115"/>
          <w:sz w:val="24"/>
          <w:szCs w:val="24"/>
        </w:rPr>
        <w:t>Audit Trail &amp; Logging Module:</w:t>
      </w:r>
    </w:p>
    <w:p w:rsidR="00297E80" w:rsidRPr="00297E80" w:rsidRDefault="00297E80" w:rsidP="00297E80">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297E80">
        <w:rPr>
          <w:rFonts w:ascii="Segoe UI" w:eastAsia="Times New Roman" w:hAnsi="Segoe UI" w:cs="Segoe UI"/>
          <w:b/>
          <w:bCs/>
          <w:color w:val="0F1115"/>
          <w:sz w:val="24"/>
          <w:szCs w:val="24"/>
        </w:rPr>
        <w:t>A non-negotiable security feature.</w:t>
      </w:r>
      <w:r w:rsidRPr="00297E80">
        <w:rPr>
          <w:rFonts w:ascii="Segoe UI" w:eastAsia="Times New Roman" w:hAnsi="Segoe UI" w:cs="Segoe UI"/>
          <w:color w:val="0F1115"/>
          <w:sz w:val="24"/>
          <w:szCs w:val="24"/>
        </w:rPr>
        <w:t> Logs all user logins, file accesses, permission changes, and task updates.</w:t>
      </w:r>
    </w:p>
    <w:p w:rsidR="00297E80" w:rsidRDefault="00297E80" w:rsidP="00297E80">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297E80">
        <w:rPr>
          <w:rFonts w:ascii="Segoe UI" w:eastAsia="Times New Roman" w:hAnsi="Segoe UI" w:cs="Segoe UI"/>
          <w:color w:val="0F1115"/>
          <w:sz w:val="24"/>
          <w:szCs w:val="24"/>
        </w:rPr>
        <w:t>Logs are stored in a separate, immutable database for integrity.</w:t>
      </w:r>
    </w:p>
    <w:p w:rsidR="00297E80" w:rsidRPr="00297E80" w:rsidRDefault="00297E80" w:rsidP="00297E80">
      <w:pPr>
        <w:shd w:val="clear" w:color="auto" w:fill="FFFFFF"/>
        <w:spacing w:before="100" w:beforeAutospacing="1" w:after="0" w:line="240" w:lineRule="auto"/>
        <w:rPr>
          <w:rFonts w:ascii="Segoe UI" w:eastAsia="Times New Roman" w:hAnsi="Segoe UI" w:cs="Segoe UI"/>
          <w:b/>
          <w:bCs/>
          <w:color w:val="0F1115"/>
          <w:sz w:val="24"/>
          <w:szCs w:val="24"/>
        </w:rPr>
      </w:pPr>
      <w:r w:rsidRPr="00297E80">
        <w:rPr>
          <w:rFonts w:ascii="Segoe UI" w:eastAsia="Times New Roman" w:hAnsi="Segoe UI" w:cs="Segoe UI"/>
          <w:b/>
          <w:bCs/>
          <w:color w:val="0F1115"/>
          <w:sz w:val="24"/>
          <w:szCs w:val="24"/>
        </w:rPr>
        <w:t>File Security</w:t>
      </w:r>
      <w:r>
        <w:rPr>
          <w:rFonts w:ascii="Segoe UI" w:eastAsia="Times New Roman" w:hAnsi="Segoe UI" w:cs="Segoe UI"/>
          <w:b/>
          <w:bCs/>
          <w:color w:val="0F1115"/>
          <w:sz w:val="24"/>
          <w:szCs w:val="24"/>
        </w:rPr>
        <w:t>:</w:t>
      </w:r>
    </w:p>
    <w:p w:rsidR="00297E80" w:rsidRDefault="00297E80" w:rsidP="00297E80">
      <w:pPr>
        <w:shd w:val="clear" w:color="auto" w:fill="FFFFFF"/>
        <w:spacing w:before="100" w:beforeAutospacing="1" w:after="0" w:line="240" w:lineRule="auto"/>
        <w:rPr>
          <w:rFonts w:ascii="Segoe UI" w:eastAsia="Times New Roman" w:hAnsi="Segoe UI" w:cs="Segoe UI"/>
          <w:color w:val="0F1115"/>
          <w:sz w:val="24"/>
          <w:szCs w:val="24"/>
        </w:rPr>
      </w:pPr>
      <w:r w:rsidRPr="00297E80">
        <w:rPr>
          <w:rFonts w:ascii="Segoe UI" w:eastAsia="Times New Roman" w:hAnsi="Segoe UI" w:cs="Segoe UI"/>
          <w:color w:val="0F1115"/>
          <w:sz w:val="24"/>
          <w:szCs w:val="24"/>
        </w:rPr>
        <w:t>Secure File Sharing with time-limited access and watermarking</w:t>
      </w:r>
    </w:p>
    <w:p w:rsidR="00297E80" w:rsidRDefault="00297E80" w:rsidP="00297E80">
      <w:pPr>
        <w:shd w:val="clear" w:color="auto" w:fill="FFFFFF"/>
        <w:spacing w:before="100" w:beforeAutospacing="1" w:after="0" w:line="240" w:lineRule="auto"/>
        <w:rPr>
          <w:rFonts w:ascii="Segoe UI" w:eastAsia="Times New Roman" w:hAnsi="Segoe UI" w:cs="Segoe UI"/>
          <w:color w:val="0F1115"/>
          <w:sz w:val="24"/>
          <w:szCs w:val="24"/>
        </w:rPr>
      </w:pPr>
      <w:r w:rsidRPr="00297E80">
        <w:rPr>
          <w:rFonts w:ascii="Segoe UI" w:eastAsia="Times New Roman" w:hAnsi="Segoe UI" w:cs="Segoe UI"/>
          <w:b/>
          <w:bCs/>
          <w:color w:val="0F1115"/>
          <w:sz w:val="24"/>
          <w:szCs w:val="24"/>
        </w:rPr>
        <w:t>Data Backup &amp; Recovery</w:t>
      </w:r>
      <w:r>
        <w:rPr>
          <w:rFonts w:ascii="Segoe UI" w:eastAsia="Times New Roman" w:hAnsi="Segoe UI" w:cs="Segoe UI"/>
          <w:color w:val="0F1115"/>
          <w:sz w:val="24"/>
          <w:szCs w:val="24"/>
        </w:rPr>
        <w:t>:</w:t>
      </w:r>
    </w:p>
    <w:p w:rsidR="00297E80" w:rsidRPr="00297E80" w:rsidRDefault="00297E80" w:rsidP="00297E80">
      <w:pPr>
        <w:shd w:val="clear" w:color="auto" w:fill="FFFFFF"/>
        <w:spacing w:before="100" w:beforeAutospacing="1" w:after="0" w:line="240" w:lineRule="auto"/>
        <w:rPr>
          <w:rFonts w:ascii="Segoe UI" w:eastAsia="Times New Roman" w:hAnsi="Segoe UI" w:cs="Segoe UI"/>
          <w:color w:val="0F1115"/>
          <w:sz w:val="24"/>
          <w:szCs w:val="24"/>
        </w:rPr>
      </w:pPr>
      <w:r w:rsidRPr="00297E80">
        <w:rPr>
          <w:rFonts w:ascii="Segoe UI" w:eastAsia="Times New Roman" w:hAnsi="Segoe UI" w:cs="Segoe UI"/>
          <w:color w:val="0F1115"/>
          <w:sz w:val="24"/>
          <w:szCs w:val="24"/>
        </w:rPr>
        <w:t>Automated secure backups with disaster recovery protocols</w:t>
      </w:r>
    </w:p>
    <w:p w:rsidR="00853BCA" w:rsidRDefault="00297E80" w:rsidP="00853BCA">
      <w:pPr>
        <w:spacing w:before="300" w:after="150" w:line="240" w:lineRule="auto"/>
        <w:outlineLvl w:val="1"/>
        <w:rPr>
          <w:rStyle w:val="Emphasis"/>
          <w:rFonts w:ascii="Segoe UI" w:hAnsi="Segoe UI" w:cs="Segoe UI"/>
          <w:color w:val="0F1115"/>
          <w:shd w:val="clear" w:color="auto" w:fill="FFFFFF"/>
        </w:rPr>
      </w:pPr>
      <w:r>
        <w:rPr>
          <w:rStyle w:val="Emphasis"/>
          <w:rFonts w:ascii="Segoe UI" w:hAnsi="Segoe UI" w:cs="Segoe UI"/>
          <w:color w:val="0F1115"/>
          <w:shd w:val="clear" w:color="auto" w:fill="FFFFFF"/>
        </w:rPr>
        <w:t>(Future Phases: Integrated Secure Messaging, Attendance Tracking via secure check-in/out)</w:t>
      </w:r>
    </w:p>
    <w:p w:rsidR="00297E80" w:rsidRDefault="00297E80" w:rsidP="00297E80">
      <w:pPr>
        <w:pStyle w:val="Heading3"/>
      </w:pPr>
      <w:r>
        <w:rPr>
          <w:rStyle w:val="Strong"/>
          <w:b w:val="0"/>
          <w:bCs w:val="0"/>
        </w:rPr>
        <w:t>d) Objectives</w:t>
      </w:r>
    </w:p>
    <w:p w:rsidR="00297E80" w:rsidRPr="00297E80" w:rsidRDefault="00297E80" w:rsidP="00297E80">
      <w:pPr>
        <w:spacing w:before="300" w:after="150" w:line="240" w:lineRule="auto"/>
        <w:outlineLvl w:val="1"/>
        <w:rPr>
          <w:rStyle w:val="Strong"/>
          <w:rFonts w:ascii="Times New Roman" w:eastAsia="Times New Roman" w:hAnsi="Times New Roman" w:cs="Times New Roman"/>
          <w:sz w:val="24"/>
          <w:szCs w:val="24"/>
        </w:rPr>
      </w:pPr>
      <w:r w:rsidRPr="00297E80">
        <w:rPr>
          <w:rStyle w:val="Strong"/>
          <w:rFonts w:ascii="Times New Roman" w:eastAsia="Times New Roman" w:hAnsi="Times New Roman" w:cs="Times New Roman"/>
          <w:sz w:val="24"/>
          <w:szCs w:val="24"/>
        </w:rPr>
        <w:t>Objectives</w:t>
      </w:r>
    </w:p>
    <w:p w:rsidR="00297E80" w:rsidRPr="00297E80" w:rsidRDefault="00297E80" w:rsidP="00297E80">
      <w:pPr>
        <w:spacing w:before="300" w:after="150" w:line="240" w:lineRule="auto"/>
        <w:outlineLvl w:val="1"/>
        <w:rPr>
          <w:rStyle w:val="Strong"/>
          <w:rFonts w:ascii="Times New Roman" w:eastAsia="Times New Roman" w:hAnsi="Times New Roman" w:cs="Times New Roman"/>
          <w:sz w:val="24"/>
          <w:szCs w:val="24"/>
        </w:rPr>
      </w:pPr>
      <w:r w:rsidRPr="00297E80">
        <w:rPr>
          <w:rStyle w:val="Strong"/>
          <w:rFonts w:ascii="Times New Roman" w:eastAsia="Times New Roman" w:hAnsi="Times New Roman" w:cs="Times New Roman"/>
          <w:sz w:val="24"/>
          <w:szCs w:val="24"/>
        </w:rPr>
        <w:t>Primary Objectives</w:t>
      </w:r>
    </w:p>
    <w:p w:rsidR="00297E80" w:rsidRPr="00297E80" w:rsidRDefault="00297E80" w:rsidP="00297E80">
      <w:pPr>
        <w:spacing w:before="300" w:after="150" w:line="240" w:lineRule="auto"/>
        <w:outlineLvl w:val="1"/>
        <w:rPr>
          <w:rFonts w:ascii="Segoe UI" w:eastAsia="Times New Roman" w:hAnsi="Segoe UI" w:cs="Segoe UI"/>
          <w:color w:val="0F1115"/>
          <w:sz w:val="24"/>
          <w:szCs w:val="24"/>
        </w:rPr>
      </w:pPr>
      <w:r w:rsidRPr="00297E80">
        <w:rPr>
          <w:rStyle w:val="Strong"/>
          <w:rFonts w:ascii="Times New Roman" w:eastAsia="Times New Roman" w:hAnsi="Times New Roman" w:cs="Times New Roman"/>
          <w:sz w:val="24"/>
          <w:szCs w:val="24"/>
        </w:rPr>
        <w:t>Security Enhancement</w:t>
      </w:r>
      <w:r w:rsidRPr="00297E80">
        <w:rPr>
          <w:rFonts w:ascii="Segoe UI" w:eastAsia="Times New Roman" w:hAnsi="Segoe UI" w:cs="Segoe UI"/>
          <w:color w:val="0F1115"/>
          <w:sz w:val="24"/>
          <w:szCs w:val="24"/>
        </w:rPr>
        <w:t>: Implement comprehensive security measures to protect against 99.9% of common cyber threats including phishing, malware, and insider attacks</w:t>
      </w:r>
    </w:p>
    <w:p w:rsidR="00297E80" w:rsidRPr="00297E80" w:rsidRDefault="00297E80" w:rsidP="00297E80">
      <w:pPr>
        <w:spacing w:before="300" w:after="150" w:line="240" w:lineRule="auto"/>
        <w:outlineLvl w:val="1"/>
        <w:rPr>
          <w:rFonts w:ascii="Segoe UI" w:hAnsi="Segoe UI" w:cs="Segoe UI"/>
          <w:b/>
          <w:bCs/>
          <w:color w:val="0F1115"/>
        </w:rPr>
      </w:pPr>
      <w:r w:rsidRPr="00297E80">
        <w:rPr>
          <w:rStyle w:val="Strong"/>
          <w:rFonts w:ascii="Times New Roman" w:eastAsia="Times New Roman" w:hAnsi="Times New Roman" w:cs="Times New Roman"/>
          <w:sz w:val="24"/>
          <w:szCs w:val="24"/>
        </w:rPr>
        <w:t>Compliance Achievement</w:t>
      </w:r>
      <w:r w:rsidRPr="00297E80">
        <w:rPr>
          <w:rFonts w:ascii="Segoe UI" w:hAnsi="Segoe UI" w:cs="Segoe UI"/>
          <w:b/>
          <w:bCs/>
          <w:color w:val="0F1115"/>
        </w:rPr>
        <w:t xml:space="preserve">: </w:t>
      </w:r>
      <w:r w:rsidRPr="00297E80">
        <w:rPr>
          <w:rFonts w:ascii="Segoe UI" w:eastAsia="Times New Roman" w:hAnsi="Segoe UI" w:cs="Segoe UI"/>
          <w:color w:val="0F1115"/>
          <w:sz w:val="24"/>
          <w:szCs w:val="24"/>
        </w:rPr>
        <w:t>Ensure 100% compliance with relevant data protection regulations and industry security standards</w:t>
      </w:r>
    </w:p>
    <w:p w:rsidR="00297E80" w:rsidRPr="00297E80" w:rsidRDefault="00297E80" w:rsidP="00297E80">
      <w:pPr>
        <w:spacing w:before="300" w:after="150" w:line="240" w:lineRule="auto"/>
        <w:outlineLvl w:val="1"/>
        <w:rPr>
          <w:rFonts w:ascii="Segoe UI" w:hAnsi="Segoe UI" w:cs="Segoe UI"/>
          <w:bCs/>
          <w:color w:val="0F1115"/>
        </w:rPr>
      </w:pPr>
      <w:r w:rsidRPr="00297E80">
        <w:rPr>
          <w:rStyle w:val="Strong"/>
          <w:rFonts w:ascii="Times New Roman" w:eastAsia="Times New Roman" w:hAnsi="Times New Roman" w:cs="Times New Roman"/>
          <w:sz w:val="24"/>
          <w:szCs w:val="24"/>
        </w:rPr>
        <w:t xml:space="preserve">Operational Excellence: </w:t>
      </w:r>
      <w:r w:rsidRPr="00297E80">
        <w:rPr>
          <w:rFonts w:ascii="Segoe UI" w:hAnsi="Segoe UI" w:cs="Segoe UI"/>
          <w:bCs/>
          <w:color w:val="0F1115"/>
        </w:rPr>
        <w:t>Reduce office management overhead by 40% while improving service delivery and user satisfaction</w:t>
      </w:r>
    </w:p>
    <w:p w:rsidR="00297E80" w:rsidRPr="00297E80" w:rsidRDefault="00297E80" w:rsidP="00297E80">
      <w:pPr>
        <w:spacing w:before="300" w:after="150" w:line="240" w:lineRule="auto"/>
        <w:outlineLvl w:val="1"/>
        <w:rPr>
          <w:rStyle w:val="Strong"/>
          <w:rFonts w:ascii="Times New Roman" w:eastAsia="Times New Roman" w:hAnsi="Times New Roman" w:cs="Times New Roman"/>
          <w:b w:val="0"/>
          <w:sz w:val="24"/>
          <w:szCs w:val="24"/>
        </w:rPr>
      </w:pPr>
      <w:r w:rsidRPr="00297E80">
        <w:rPr>
          <w:rStyle w:val="Strong"/>
          <w:rFonts w:ascii="Times New Roman" w:eastAsia="Times New Roman" w:hAnsi="Times New Roman" w:cs="Times New Roman"/>
          <w:sz w:val="24"/>
          <w:szCs w:val="24"/>
        </w:rPr>
        <w:t xml:space="preserve">Risk Mitigation: </w:t>
      </w:r>
      <w:r w:rsidRPr="00297E80">
        <w:rPr>
          <w:rStyle w:val="Strong"/>
          <w:rFonts w:ascii="Times New Roman" w:eastAsia="Times New Roman" w:hAnsi="Times New Roman" w:cs="Times New Roman"/>
          <w:b w:val="0"/>
          <w:sz w:val="24"/>
          <w:szCs w:val="24"/>
        </w:rPr>
        <w:t>Minimize security incidents by 80% through proactive monitoring and automated threat response</w:t>
      </w:r>
    </w:p>
    <w:p w:rsidR="00297E80" w:rsidRPr="00297E80" w:rsidRDefault="00297E80" w:rsidP="00297E80">
      <w:pPr>
        <w:spacing w:before="300" w:after="150" w:line="240" w:lineRule="auto"/>
        <w:outlineLvl w:val="1"/>
        <w:rPr>
          <w:rStyle w:val="Strong"/>
          <w:rFonts w:ascii="Times New Roman" w:eastAsia="Times New Roman" w:hAnsi="Times New Roman" w:cs="Times New Roman"/>
          <w:sz w:val="24"/>
          <w:szCs w:val="24"/>
        </w:rPr>
      </w:pPr>
      <w:r w:rsidRPr="00297E80">
        <w:rPr>
          <w:rStyle w:val="Strong"/>
          <w:rFonts w:ascii="Times New Roman" w:eastAsia="Times New Roman" w:hAnsi="Times New Roman" w:cs="Times New Roman"/>
          <w:sz w:val="24"/>
          <w:szCs w:val="24"/>
        </w:rPr>
        <w:t>Secondary Objectives</w:t>
      </w:r>
    </w:p>
    <w:p w:rsidR="00297E80" w:rsidRPr="00297E80" w:rsidRDefault="00297E80" w:rsidP="00297E80">
      <w:pPr>
        <w:spacing w:before="300" w:after="150" w:line="240" w:lineRule="auto"/>
        <w:outlineLvl w:val="1"/>
        <w:rPr>
          <w:rStyle w:val="Strong"/>
          <w:rFonts w:ascii="Times New Roman" w:eastAsia="Times New Roman" w:hAnsi="Times New Roman" w:cs="Times New Roman"/>
          <w:sz w:val="24"/>
          <w:szCs w:val="24"/>
        </w:rPr>
      </w:pPr>
      <w:r w:rsidRPr="00297E80">
        <w:rPr>
          <w:rStyle w:val="Strong"/>
          <w:rFonts w:ascii="Times New Roman" w:eastAsia="Times New Roman" w:hAnsi="Times New Roman" w:cs="Times New Roman"/>
          <w:sz w:val="24"/>
          <w:szCs w:val="24"/>
        </w:rPr>
        <w:t xml:space="preserve">User Experience: </w:t>
      </w:r>
      <w:r w:rsidRPr="00297E80">
        <w:rPr>
          <w:rStyle w:val="Strong"/>
          <w:rFonts w:ascii="Times New Roman" w:eastAsia="Times New Roman" w:hAnsi="Times New Roman" w:cs="Times New Roman"/>
          <w:b w:val="0"/>
          <w:sz w:val="24"/>
          <w:szCs w:val="24"/>
        </w:rPr>
        <w:t>Deliver an intuitive, mobile-first interface that requires minimal training for end users</w:t>
      </w:r>
    </w:p>
    <w:p w:rsidR="00297E80" w:rsidRPr="00297E80" w:rsidRDefault="00297E80" w:rsidP="00297E80">
      <w:pPr>
        <w:spacing w:before="300" w:after="150" w:line="240" w:lineRule="auto"/>
        <w:outlineLvl w:val="1"/>
        <w:rPr>
          <w:rStyle w:val="Strong"/>
          <w:rFonts w:ascii="Times New Roman" w:eastAsia="Times New Roman" w:hAnsi="Times New Roman" w:cs="Times New Roman"/>
          <w:b w:val="0"/>
          <w:sz w:val="24"/>
          <w:szCs w:val="24"/>
        </w:rPr>
      </w:pPr>
      <w:r w:rsidRPr="00297E80">
        <w:rPr>
          <w:rStyle w:val="Strong"/>
          <w:rFonts w:ascii="Times New Roman" w:eastAsia="Times New Roman" w:hAnsi="Times New Roman" w:cs="Times New Roman"/>
          <w:sz w:val="24"/>
          <w:szCs w:val="24"/>
        </w:rPr>
        <w:t xml:space="preserve">Integration Capability: </w:t>
      </w:r>
      <w:r w:rsidRPr="00297E80">
        <w:rPr>
          <w:rStyle w:val="Strong"/>
          <w:rFonts w:ascii="Times New Roman" w:eastAsia="Times New Roman" w:hAnsi="Times New Roman" w:cs="Times New Roman"/>
          <w:b w:val="0"/>
          <w:sz w:val="24"/>
          <w:szCs w:val="24"/>
        </w:rPr>
        <w:t>Provide seamless integration with existing enterprise systems and security infrastructure</w:t>
      </w:r>
    </w:p>
    <w:p w:rsidR="00297E80" w:rsidRPr="00297E80" w:rsidRDefault="00297E80" w:rsidP="00297E80">
      <w:pPr>
        <w:spacing w:before="300" w:after="150" w:line="240" w:lineRule="auto"/>
        <w:outlineLvl w:val="1"/>
        <w:rPr>
          <w:rStyle w:val="Strong"/>
          <w:rFonts w:ascii="Times New Roman" w:eastAsia="Times New Roman" w:hAnsi="Times New Roman" w:cs="Times New Roman"/>
          <w:sz w:val="24"/>
          <w:szCs w:val="24"/>
        </w:rPr>
      </w:pPr>
      <w:r w:rsidRPr="00297E80">
        <w:rPr>
          <w:rStyle w:val="Strong"/>
          <w:rFonts w:ascii="Times New Roman" w:eastAsia="Times New Roman" w:hAnsi="Times New Roman" w:cs="Times New Roman"/>
          <w:sz w:val="24"/>
          <w:szCs w:val="24"/>
        </w:rPr>
        <w:t xml:space="preserve">Scalability: </w:t>
      </w:r>
      <w:r w:rsidRPr="00297E80">
        <w:rPr>
          <w:rStyle w:val="Strong"/>
          <w:rFonts w:ascii="Times New Roman" w:eastAsia="Times New Roman" w:hAnsi="Times New Roman" w:cs="Times New Roman"/>
          <w:b w:val="0"/>
          <w:sz w:val="24"/>
          <w:szCs w:val="24"/>
        </w:rPr>
        <w:t>Support organizational growth from 50 to 10,000+ users without performance degradation</w:t>
      </w:r>
    </w:p>
    <w:p w:rsidR="00297E80" w:rsidRDefault="00297E80" w:rsidP="00297E80">
      <w:pPr>
        <w:spacing w:before="300" w:after="150" w:line="240" w:lineRule="auto"/>
        <w:outlineLvl w:val="1"/>
        <w:rPr>
          <w:rStyle w:val="Strong"/>
          <w:rFonts w:ascii="Times New Roman" w:eastAsia="Times New Roman" w:hAnsi="Times New Roman" w:cs="Times New Roman"/>
          <w:b w:val="0"/>
          <w:sz w:val="24"/>
          <w:szCs w:val="24"/>
        </w:rPr>
      </w:pPr>
      <w:r w:rsidRPr="00297E80">
        <w:rPr>
          <w:rStyle w:val="Strong"/>
          <w:rFonts w:ascii="Times New Roman" w:eastAsia="Times New Roman" w:hAnsi="Times New Roman" w:cs="Times New Roman"/>
          <w:sz w:val="24"/>
          <w:szCs w:val="24"/>
        </w:rPr>
        <w:t>Cost Optimization</w:t>
      </w:r>
      <w:r w:rsidRPr="00297E80">
        <w:rPr>
          <w:rStyle w:val="Strong"/>
          <w:rFonts w:ascii="Times New Roman" w:eastAsia="Times New Roman" w:hAnsi="Times New Roman" w:cs="Times New Roman"/>
          <w:b w:val="0"/>
          <w:sz w:val="24"/>
          <w:szCs w:val="24"/>
        </w:rPr>
        <w:t>: Achieve 30% reduction in total cost of ownership compared to traditional office management solutions</w:t>
      </w:r>
    </w:p>
    <w:p w:rsidR="00297E80" w:rsidRPr="00297E80" w:rsidRDefault="00297E80" w:rsidP="00297E80">
      <w:pPr>
        <w:spacing w:before="300" w:after="150" w:line="240" w:lineRule="auto"/>
        <w:outlineLvl w:val="1"/>
        <w:rPr>
          <w:rFonts w:ascii="Times New Roman" w:eastAsia="Times New Roman" w:hAnsi="Times New Roman" w:cs="Times New Roman"/>
          <w:b/>
          <w:bCs/>
          <w:sz w:val="31"/>
          <w:szCs w:val="31"/>
        </w:rPr>
      </w:pPr>
      <w:r>
        <w:rPr>
          <w:rFonts w:ascii="Segoe UI" w:hAnsi="Segoe UI" w:cs="Segoe UI"/>
          <w:color w:val="F3F3F3"/>
          <w:sz w:val="20"/>
          <w:szCs w:val="20"/>
          <w:shd w:val="clear" w:color="auto" w:fill="141414"/>
        </w:rPr>
        <w:t xml:space="preserve">This secure office management system represents a paradigm shift in how organizations approach both security and operational efficiency, providing a </w:t>
      </w:r>
      <w:bookmarkStart w:id="0" w:name="_GoBack"/>
      <w:bookmarkEnd w:id="0"/>
      <w:r>
        <w:rPr>
          <w:rFonts w:ascii="Segoe UI" w:hAnsi="Segoe UI" w:cs="Segoe UI"/>
          <w:color w:val="F3F3F3"/>
          <w:sz w:val="20"/>
          <w:szCs w:val="20"/>
          <w:shd w:val="clear" w:color="auto" w:fill="141414"/>
        </w:rPr>
        <w:t>robust foundation for digital transformation while maintaining the highest standards of data protection and regulatory compliance.</w:t>
      </w:r>
    </w:p>
    <w:sectPr w:rsidR="00297E80" w:rsidRPr="00297E80" w:rsidSect="008655E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43646"/>
    <w:multiLevelType w:val="multilevel"/>
    <w:tmpl w:val="C2A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20EF6"/>
    <w:multiLevelType w:val="multilevel"/>
    <w:tmpl w:val="667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74891"/>
    <w:multiLevelType w:val="multilevel"/>
    <w:tmpl w:val="6A66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04550"/>
    <w:multiLevelType w:val="multilevel"/>
    <w:tmpl w:val="7CA8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F406F"/>
    <w:multiLevelType w:val="multilevel"/>
    <w:tmpl w:val="674EA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A0582D"/>
    <w:multiLevelType w:val="multilevel"/>
    <w:tmpl w:val="142A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A18FD"/>
    <w:multiLevelType w:val="multilevel"/>
    <w:tmpl w:val="A06CC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957B48"/>
    <w:multiLevelType w:val="multilevel"/>
    <w:tmpl w:val="85849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9E1508"/>
    <w:multiLevelType w:val="multilevel"/>
    <w:tmpl w:val="2EC6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B6C50"/>
    <w:multiLevelType w:val="multilevel"/>
    <w:tmpl w:val="0212A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76F35"/>
    <w:multiLevelType w:val="multilevel"/>
    <w:tmpl w:val="03146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460BB1"/>
    <w:multiLevelType w:val="multilevel"/>
    <w:tmpl w:val="62F8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8"/>
  </w:num>
  <w:num w:numId="6">
    <w:abstractNumId w:val="11"/>
  </w:num>
  <w:num w:numId="7">
    <w:abstractNumId w:val="7"/>
  </w:num>
  <w:num w:numId="8">
    <w:abstractNumId w:val="6"/>
  </w:num>
  <w:num w:numId="9">
    <w:abstractNumId w:val="4"/>
  </w:num>
  <w:num w:numId="10">
    <w:abstractNumId w:val="9"/>
  </w:num>
  <w:num w:numId="11">
    <w:abstractNumId w:val="1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5E1"/>
    <w:rsid w:val="00297E80"/>
    <w:rsid w:val="004E05F7"/>
    <w:rsid w:val="005A57DF"/>
    <w:rsid w:val="00853BCA"/>
    <w:rsid w:val="00865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7D6F7F-C370-497F-A55F-4484935DD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55E1"/>
  </w:style>
  <w:style w:type="paragraph" w:styleId="Heading2">
    <w:name w:val="heading 2"/>
    <w:basedOn w:val="Normal"/>
    <w:link w:val="Heading2Char"/>
    <w:uiPriority w:val="9"/>
    <w:qFormat/>
    <w:rsid w:val="00853B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97E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53BC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3BCA"/>
    <w:rPr>
      <w:rFonts w:ascii="Times New Roman" w:eastAsia="Times New Roman" w:hAnsi="Times New Roman" w:cs="Times New Roman"/>
      <w:b/>
      <w:bCs/>
      <w:sz w:val="36"/>
      <w:szCs w:val="36"/>
    </w:rPr>
  </w:style>
  <w:style w:type="character" w:customStyle="1" w:styleId="markdown-bold-text">
    <w:name w:val="markdown-bold-text"/>
    <w:basedOn w:val="DefaultParagraphFont"/>
    <w:rsid w:val="00853BCA"/>
  </w:style>
  <w:style w:type="character" w:customStyle="1" w:styleId="Heading4Char">
    <w:name w:val="Heading 4 Char"/>
    <w:basedOn w:val="DefaultParagraphFont"/>
    <w:link w:val="Heading4"/>
    <w:uiPriority w:val="9"/>
    <w:semiHidden/>
    <w:rsid w:val="00853BCA"/>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853BCA"/>
    <w:rPr>
      <w:b/>
      <w:bCs/>
    </w:rPr>
  </w:style>
  <w:style w:type="paragraph" w:customStyle="1" w:styleId="ds-markdown-paragraph">
    <w:name w:val="ds-markdown-paragraph"/>
    <w:basedOn w:val="Normal"/>
    <w:rsid w:val="00853BC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97E80"/>
    <w:rPr>
      <w:rFonts w:ascii="Courier New" w:eastAsia="Times New Roman" w:hAnsi="Courier New" w:cs="Courier New"/>
      <w:sz w:val="20"/>
      <w:szCs w:val="20"/>
    </w:rPr>
  </w:style>
  <w:style w:type="character" w:styleId="Emphasis">
    <w:name w:val="Emphasis"/>
    <w:basedOn w:val="DefaultParagraphFont"/>
    <w:uiPriority w:val="20"/>
    <w:qFormat/>
    <w:rsid w:val="00297E80"/>
    <w:rPr>
      <w:i/>
      <w:iCs/>
    </w:rPr>
  </w:style>
  <w:style w:type="character" w:customStyle="1" w:styleId="Heading3Char">
    <w:name w:val="Heading 3 Char"/>
    <w:basedOn w:val="DefaultParagraphFont"/>
    <w:link w:val="Heading3"/>
    <w:uiPriority w:val="9"/>
    <w:semiHidden/>
    <w:rsid w:val="00297E80"/>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297E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679584">
      <w:bodyDiv w:val="1"/>
      <w:marLeft w:val="0"/>
      <w:marRight w:val="0"/>
      <w:marTop w:val="0"/>
      <w:marBottom w:val="0"/>
      <w:divBdr>
        <w:top w:val="none" w:sz="0" w:space="0" w:color="auto"/>
        <w:left w:val="none" w:sz="0" w:space="0" w:color="auto"/>
        <w:bottom w:val="none" w:sz="0" w:space="0" w:color="auto"/>
        <w:right w:val="none" w:sz="0" w:space="0" w:color="auto"/>
      </w:divBdr>
    </w:div>
    <w:div w:id="66390919">
      <w:bodyDiv w:val="1"/>
      <w:marLeft w:val="0"/>
      <w:marRight w:val="0"/>
      <w:marTop w:val="0"/>
      <w:marBottom w:val="0"/>
      <w:divBdr>
        <w:top w:val="none" w:sz="0" w:space="0" w:color="auto"/>
        <w:left w:val="none" w:sz="0" w:space="0" w:color="auto"/>
        <w:bottom w:val="none" w:sz="0" w:space="0" w:color="auto"/>
        <w:right w:val="none" w:sz="0" w:space="0" w:color="auto"/>
      </w:divBdr>
    </w:div>
    <w:div w:id="298343526">
      <w:bodyDiv w:val="1"/>
      <w:marLeft w:val="0"/>
      <w:marRight w:val="0"/>
      <w:marTop w:val="0"/>
      <w:marBottom w:val="0"/>
      <w:divBdr>
        <w:top w:val="none" w:sz="0" w:space="0" w:color="auto"/>
        <w:left w:val="none" w:sz="0" w:space="0" w:color="auto"/>
        <w:bottom w:val="none" w:sz="0" w:space="0" w:color="auto"/>
        <w:right w:val="none" w:sz="0" w:space="0" w:color="auto"/>
      </w:divBdr>
    </w:div>
    <w:div w:id="651761602">
      <w:bodyDiv w:val="1"/>
      <w:marLeft w:val="0"/>
      <w:marRight w:val="0"/>
      <w:marTop w:val="0"/>
      <w:marBottom w:val="0"/>
      <w:divBdr>
        <w:top w:val="none" w:sz="0" w:space="0" w:color="auto"/>
        <w:left w:val="none" w:sz="0" w:space="0" w:color="auto"/>
        <w:bottom w:val="none" w:sz="0" w:space="0" w:color="auto"/>
        <w:right w:val="none" w:sz="0" w:space="0" w:color="auto"/>
      </w:divBdr>
    </w:div>
    <w:div w:id="704872365">
      <w:bodyDiv w:val="1"/>
      <w:marLeft w:val="0"/>
      <w:marRight w:val="0"/>
      <w:marTop w:val="0"/>
      <w:marBottom w:val="0"/>
      <w:divBdr>
        <w:top w:val="none" w:sz="0" w:space="0" w:color="auto"/>
        <w:left w:val="none" w:sz="0" w:space="0" w:color="auto"/>
        <w:bottom w:val="none" w:sz="0" w:space="0" w:color="auto"/>
        <w:right w:val="none" w:sz="0" w:space="0" w:color="auto"/>
      </w:divBdr>
    </w:div>
    <w:div w:id="710347588">
      <w:bodyDiv w:val="1"/>
      <w:marLeft w:val="0"/>
      <w:marRight w:val="0"/>
      <w:marTop w:val="0"/>
      <w:marBottom w:val="0"/>
      <w:divBdr>
        <w:top w:val="none" w:sz="0" w:space="0" w:color="auto"/>
        <w:left w:val="none" w:sz="0" w:space="0" w:color="auto"/>
        <w:bottom w:val="none" w:sz="0" w:space="0" w:color="auto"/>
        <w:right w:val="none" w:sz="0" w:space="0" w:color="auto"/>
      </w:divBdr>
    </w:div>
    <w:div w:id="801654580">
      <w:bodyDiv w:val="1"/>
      <w:marLeft w:val="0"/>
      <w:marRight w:val="0"/>
      <w:marTop w:val="0"/>
      <w:marBottom w:val="0"/>
      <w:divBdr>
        <w:top w:val="none" w:sz="0" w:space="0" w:color="auto"/>
        <w:left w:val="none" w:sz="0" w:space="0" w:color="auto"/>
        <w:bottom w:val="none" w:sz="0" w:space="0" w:color="auto"/>
        <w:right w:val="none" w:sz="0" w:space="0" w:color="auto"/>
      </w:divBdr>
    </w:div>
    <w:div w:id="824008965">
      <w:bodyDiv w:val="1"/>
      <w:marLeft w:val="0"/>
      <w:marRight w:val="0"/>
      <w:marTop w:val="0"/>
      <w:marBottom w:val="0"/>
      <w:divBdr>
        <w:top w:val="none" w:sz="0" w:space="0" w:color="auto"/>
        <w:left w:val="none" w:sz="0" w:space="0" w:color="auto"/>
        <w:bottom w:val="none" w:sz="0" w:space="0" w:color="auto"/>
        <w:right w:val="none" w:sz="0" w:space="0" w:color="auto"/>
      </w:divBdr>
    </w:div>
    <w:div w:id="824660104">
      <w:bodyDiv w:val="1"/>
      <w:marLeft w:val="0"/>
      <w:marRight w:val="0"/>
      <w:marTop w:val="0"/>
      <w:marBottom w:val="0"/>
      <w:divBdr>
        <w:top w:val="none" w:sz="0" w:space="0" w:color="auto"/>
        <w:left w:val="none" w:sz="0" w:space="0" w:color="auto"/>
        <w:bottom w:val="none" w:sz="0" w:space="0" w:color="auto"/>
        <w:right w:val="none" w:sz="0" w:space="0" w:color="auto"/>
      </w:divBdr>
    </w:div>
    <w:div w:id="1169248469">
      <w:bodyDiv w:val="1"/>
      <w:marLeft w:val="0"/>
      <w:marRight w:val="0"/>
      <w:marTop w:val="0"/>
      <w:marBottom w:val="0"/>
      <w:divBdr>
        <w:top w:val="none" w:sz="0" w:space="0" w:color="auto"/>
        <w:left w:val="none" w:sz="0" w:space="0" w:color="auto"/>
        <w:bottom w:val="none" w:sz="0" w:space="0" w:color="auto"/>
        <w:right w:val="none" w:sz="0" w:space="0" w:color="auto"/>
      </w:divBdr>
    </w:div>
    <w:div w:id="1261259664">
      <w:bodyDiv w:val="1"/>
      <w:marLeft w:val="0"/>
      <w:marRight w:val="0"/>
      <w:marTop w:val="0"/>
      <w:marBottom w:val="0"/>
      <w:divBdr>
        <w:top w:val="none" w:sz="0" w:space="0" w:color="auto"/>
        <w:left w:val="none" w:sz="0" w:space="0" w:color="auto"/>
        <w:bottom w:val="none" w:sz="0" w:space="0" w:color="auto"/>
        <w:right w:val="none" w:sz="0" w:space="0" w:color="auto"/>
      </w:divBdr>
    </w:div>
    <w:div w:id="1364553048">
      <w:bodyDiv w:val="1"/>
      <w:marLeft w:val="0"/>
      <w:marRight w:val="0"/>
      <w:marTop w:val="0"/>
      <w:marBottom w:val="0"/>
      <w:divBdr>
        <w:top w:val="none" w:sz="0" w:space="0" w:color="auto"/>
        <w:left w:val="none" w:sz="0" w:space="0" w:color="auto"/>
        <w:bottom w:val="none" w:sz="0" w:space="0" w:color="auto"/>
        <w:right w:val="none" w:sz="0" w:space="0" w:color="auto"/>
      </w:divBdr>
    </w:div>
    <w:div w:id="1430658247">
      <w:bodyDiv w:val="1"/>
      <w:marLeft w:val="0"/>
      <w:marRight w:val="0"/>
      <w:marTop w:val="0"/>
      <w:marBottom w:val="0"/>
      <w:divBdr>
        <w:top w:val="none" w:sz="0" w:space="0" w:color="auto"/>
        <w:left w:val="none" w:sz="0" w:space="0" w:color="auto"/>
        <w:bottom w:val="none" w:sz="0" w:space="0" w:color="auto"/>
        <w:right w:val="none" w:sz="0" w:space="0" w:color="auto"/>
      </w:divBdr>
    </w:div>
    <w:div w:id="1460420726">
      <w:bodyDiv w:val="1"/>
      <w:marLeft w:val="0"/>
      <w:marRight w:val="0"/>
      <w:marTop w:val="0"/>
      <w:marBottom w:val="0"/>
      <w:divBdr>
        <w:top w:val="none" w:sz="0" w:space="0" w:color="auto"/>
        <w:left w:val="none" w:sz="0" w:space="0" w:color="auto"/>
        <w:bottom w:val="none" w:sz="0" w:space="0" w:color="auto"/>
        <w:right w:val="none" w:sz="0" w:space="0" w:color="auto"/>
      </w:divBdr>
    </w:div>
    <w:div w:id="1564827424">
      <w:bodyDiv w:val="1"/>
      <w:marLeft w:val="0"/>
      <w:marRight w:val="0"/>
      <w:marTop w:val="0"/>
      <w:marBottom w:val="0"/>
      <w:divBdr>
        <w:top w:val="none" w:sz="0" w:space="0" w:color="auto"/>
        <w:left w:val="none" w:sz="0" w:space="0" w:color="auto"/>
        <w:bottom w:val="none" w:sz="0" w:space="0" w:color="auto"/>
        <w:right w:val="none" w:sz="0" w:space="0" w:color="auto"/>
      </w:divBdr>
    </w:div>
    <w:div w:id="1866285758">
      <w:bodyDiv w:val="1"/>
      <w:marLeft w:val="0"/>
      <w:marRight w:val="0"/>
      <w:marTop w:val="0"/>
      <w:marBottom w:val="0"/>
      <w:divBdr>
        <w:top w:val="none" w:sz="0" w:space="0" w:color="auto"/>
        <w:left w:val="none" w:sz="0" w:space="0" w:color="auto"/>
        <w:bottom w:val="none" w:sz="0" w:space="0" w:color="auto"/>
        <w:right w:val="none" w:sz="0" w:space="0" w:color="auto"/>
      </w:divBdr>
    </w:div>
    <w:div w:id="204197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735</Words>
  <Characters>4194</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aIntroduction</vt:lpstr>
      <vt:lpstr>    b) Advantages</vt:lpstr>
      <vt:lpstr>    Enhanced Security Posture: Implements zero-trust architecture with end-to-end en</vt:lpstr>
      <vt:lpstr>    </vt:lpstr>
    </vt:vector>
  </TitlesOfParts>
  <Company/>
  <LinksUpToDate>false</LinksUpToDate>
  <CharactersWithSpaces>4920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2025-09-18T19:48:00Z</dcterms:created>
  <dcterms:modified xsi:type="dcterms:W3CDTF">2025-09-18T20:21:00Z</dcterms:modified>
</cp:coreProperties>
</file>