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University GPA Calculator </w:t>
      </w:r>
    </w:p>
    <w:p w:rsidR="00000000" w:rsidDel="00000000" w:rsidP="00000000" w:rsidRDefault="00000000" w:rsidRPr="00000000" w14:paraId="00000002">
      <w:pPr>
        <w:spacing w:line="480" w:lineRule="auto"/>
        <w:jc w:val="left"/>
        <w:rPr>
          <w:b w:val="1"/>
          <w:sz w:val="34"/>
          <w:szCs w:val="34"/>
        </w:rPr>
      </w:pPr>
      <w:r w:rsidDel="00000000" w:rsidR="00000000" w:rsidRPr="00000000">
        <w:rPr>
          <w:rtl w:val="0"/>
        </w:rPr>
      </w:r>
    </w:p>
    <w:p w:rsidR="00000000" w:rsidDel="00000000" w:rsidP="00000000" w:rsidRDefault="00000000" w:rsidRPr="00000000" w14:paraId="00000003">
      <w:pPr>
        <w:spacing w:line="480" w:lineRule="auto"/>
        <w:jc w:val="left"/>
        <w:rPr>
          <w:b w:val="1"/>
          <w:sz w:val="34"/>
          <w:szCs w:val="34"/>
          <w:u w:val="single"/>
        </w:rPr>
      </w:pPr>
      <w:r w:rsidDel="00000000" w:rsidR="00000000" w:rsidRPr="00000000">
        <w:rPr>
          <w:b w:val="1"/>
          <w:sz w:val="34"/>
          <w:szCs w:val="34"/>
          <w:rtl w:val="0"/>
        </w:rPr>
        <w:t xml:space="preserve">                                </w:t>
      </w:r>
      <w:r w:rsidDel="00000000" w:rsidR="00000000" w:rsidRPr="00000000">
        <w:rPr>
          <w:b w:val="1"/>
          <w:sz w:val="34"/>
          <w:szCs w:val="34"/>
          <w:u w:val="single"/>
          <w:rtl w:val="0"/>
        </w:rPr>
        <w:t xml:space="preserve">BS(SE) Spring 2021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 “</w:t>
      </w:r>
      <w:r w:rsidDel="00000000" w:rsidR="00000000" w:rsidRPr="00000000">
        <w:rPr>
          <w:b w:val="1"/>
          <w:sz w:val="40"/>
          <w:szCs w:val="40"/>
          <w:u w:val="single"/>
          <w:rtl w:val="0"/>
        </w:rPr>
        <w:t xml:space="preserve">Team Members</w:t>
      </w:r>
      <w:r w:rsidDel="00000000" w:rsidR="00000000" w:rsidRPr="00000000">
        <w:rPr>
          <w:b w:val="1"/>
          <w:sz w:val="40"/>
          <w:szCs w:val="40"/>
          <w:rtl w:val="0"/>
        </w:rPr>
        <w:t xml:space="preserve">”</w:t>
      </w:r>
    </w:p>
    <w:p w:rsidR="00000000" w:rsidDel="00000000" w:rsidP="00000000" w:rsidRDefault="00000000" w:rsidRPr="00000000" w14:paraId="00000006">
      <w:pPr>
        <w:jc w:val="left"/>
        <w:rPr>
          <w:sz w:val="30"/>
          <w:szCs w:val="30"/>
        </w:rPr>
      </w:pPr>
      <w:r w:rsidDel="00000000" w:rsidR="00000000" w:rsidRPr="00000000">
        <w:rPr>
          <w:sz w:val="30"/>
          <w:szCs w:val="30"/>
          <w:rtl w:val="0"/>
        </w:rPr>
        <w:t xml:space="preserve">                                  i: Amna Mubarak (20k-1695)</w:t>
      </w:r>
    </w:p>
    <w:p w:rsidR="00000000" w:rsidDel="00000000" w:rsidP="00000000" w:rsidRDefault="00000000" w:rsidRPr="00000000" w14:paraId="00000007">
      <w:pPr>
        <w:jc w:val="left"/>
        <w:rPr>
          <w:sz w:val="30"/>
          <w:szCs w:val="30"/>
        </w:rPr>
      </w:pPr>
      <w:r w:rsidDel="00000000" w:rsidR="00000000" w:rsidRPr="00000000">
        <w:rPr>
          <w:sz w:val="30"/>
          <w:szCs w:val="30"/>
          <w:rtl w:val="0"/>
        </w:rPr>
        <w:t xml:space="preserve">                                 ii: Fatima Malik     (20k-1642)</w:t>
      </w:r>
    </w:p>
    <w:p w:rsidR="00000000" w:rsidDel="00000000" w:rsidP="00000000" w:rsidRDefault="00000000" w:rsidRPr="00000000" w14:paraId="00000008">
      <w:pPr>
        <w:jc w:val="left"/>
        <w:rPr>
          <w:sz w:val="30"/>
          <w:szCs w:val="30"/>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2066925</wp:posOffset>
            </wp:positionH>
            <wp:positionV relativeFrom="paragraph">
              <wp:posOffset>95287</wp:posOffset>
            </wp:positionV>
            <wp:extent cx="1478915" cy="135826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8915" cy="1358265"/>
                    </a:xfrm>
                    <a:prstGeom prst="rect"/>
                    <a:ln/>
                  </pic:spPr>
                </pic:pic>
              </a:graphicData>
            </a:graphic>
          </wp:anchor>
        </w:drawing>
      </w:r>
    </w:p>
    <w:p w:rsidR="00000000" w:rsidDel="00000000" w:rsidP="00000000" w:rsidRDefault="00000000" w:rsidRPr="00000000" w14:paraId="0000000A">
      <w:pPr>
        <w:jc w:val="center"/>
        <w:rPr>
          <w:rFonts w:ascii="Architects Daughter" w:cs="Architects Daughter" w:eastAsia="Architects Daughter" w:hAnsi="Architects Daughter"/>
          <w:b w:val="1"/>
          <w:sz w:val="34"/>
          <w:szCs w:val="34"/>
        </w:rPr>
      </w:pPr>
      <w:r w:rsidDel="00000000" w:rsidR="00000000" w:rsidRPr="00000000">
        <w:rPr>
          <w:rtl w:val="0"/>
        </w:rPr>
      </w:r>
    </w:p>
    <w:p w:rsidR="00000000" w:rsidDel="00000000" w:rsidP="00000000" w:rsidRDefault="00000000" w:rsidRPr="00000000" w14:paraId="0000000B">
      <w:pPr>
        <w:jc w:val="center"/>
        <w:rPr>
          <w:rFonts w:ascii="Architects Daughter" w:cs="Architects Daughter" w:eastAsia="Architects Daughter" w:hAnsi="Architects Daughter"/>
          <w:b w:val="1"/>
          <w:sz w:val="34"/>
          <w:szCs w:val="3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Department of Computer Science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513"/>
          <w:tab w:val="right" w:pos="9027"/>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FAST-National University of Computer &amp; Emerging Sciences, Karachi.</w:t>
      </w: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before="78" w:lineRule="auto"/>
        <w:ind w:left="769" w:right="2208" w:firstLine="0"/>
        <w:jc w:val="center"/>
        <w:rPr>
          <w:b w:val="1"/>
          <w:sz w:val="28"/>
          <w:szCs w:val="28"/>
        </w:rPr>
      </w:pPr>
      <w:r w:rsidDel="00000000" w:rsidR="00000000" w:rsidRPr="00000000">
        <w:rPr>
          <w:b w:val="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26"/>
              <w:tab w:val="right" w:pos="9600"/>
            </w:tabs>
            <w:spacing w:after="0" w:before="120" w:line="240" w:lineRule="auto"/>
            <w:ind w:left="501" w:right="0" w:hanging="26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226"/>
              <w:tab w:val="right" w:pos="9600"/>
            </w:tabs>
            <w:spacing w:after="0" w:before="120" w:line="240" w:lineRule="auto"/>
            <w:ind w:left="501" w:right="0" w:hanging="268"/>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Detail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9600"/>
            </w:tabs>
            <w:spacing w:after="0" w:before="40" w:line="240" w:lineRule="auto"/>
            <w:ind w:left="1226" w:right="0" w:hanging="3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Goals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9600"/>
            </w:tabs>
            <w:spacing w:after="0" w:before="40" w:line="240" w:lineRule="auto"/>
            <w:ind w:left="1226" w:right="0" w:hanging="3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9600"/>
            </w:tabs>
            <w:spacing w:after="0" w:before="40" w:line="240" w:lineRule="auto"/>
            <w:ind w:left="1226" w:right="0" w:hanging="3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Team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9600"/>
            </w:tabs>
            <w:spacing w:after="0" w:before="40" w:line="240" w:lineRule="auto"/>
            <w:ind w:left="1226" w:right="0" w:hanging="3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Existing Work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9600"/>
            </w:tabs>
            <w:spacing w:after="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ectPr>
          <w:footerReference r:id="rId7" w:type="default"/>
          <w:pgSz w:h="16840" w:w="11910" w:orient="portrait"/>
          <w:pgMar w:bottom="920" w:top="1340" w:left="1680" w:right="620" w:header="0" w:footer="732"/>
          <w:pgNumType w:start="1"/>
        </w:sectPr>
      </w:pPr>
      <w:r w:rsidDel="00000000" w:rsidR="00000000" w:rsidRPr="00000000">
        <w:rPr>
          <w:rtl w:val="0"/>
        </w:rPr>
      </w:r>
    </w:p>
    <w:p w:rsidR="00000000" w:rsidDel="00000000" w:rsidP="00000000" w:rsidRDefault="00000000" w:rsidRPr="00000000" w14:paraId="00000021">
      <w:pPr>
        <w:pStyle w:val="Heading1"/>
        <w:numPr>
          <w:ilvl w:val="0"/>
          <w:numId w:val="3"/>
        </w:numPr>
        <w:tabs>
          <w:tab w:val="left" w:pos="476"/>
        </w:tabs>
        <w:spacing w:before="77" w:lineRule="auto"/>
        <w:ind w:left="475" w:hanging="355"/>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2">
      <w:pPr>
        <w:tabs>
          <w:tab w:val="left" w:pos="476"/>
        </w:tabs>
        <w:rPr>
          <w:sz w:val="26"/>
          <w:szCs w:val="26"/>
        </w:rPr>
      </w:pPr>
      <w:r w:rsidDel="00000000" w:rsidR="00000000" w:rsidRPr="00000000">
        <w:rPr>
          <w:sz w:val="26"/>
          <w:szCs w:val="26"/>
          <w:rtl w:val="0"/>
        </w:rPr>
        <w:t xml:space="preserve">       The C++ language is the basis of this project.We are making a GPA calculator                  for this project that will assist most university students who do not know how to calculate GPA or CGPA.This project is the extension of some existing programs.</w:t>
      </w:r>
    </w:p>
    <w:p w:rsidR="00000000" w:rsidDel="00000000" w:rsidP="00000000" w:rsidRDefault="00000000" w:rsidRPr="00000000" w14:paraId="00000023">
      <w:pPr>
        <w:tabs>
          <w:tab w:val="left" w:pos="476"/>
        </w:tabs>
        <w:rPr/>
      </w:pPr>
      <w:r w:rsidDel="00000000" w:rsidR="00000000" w:rsidRPr="00000000">
        <w:rPr>
          <w:rtl w:val="0"/>
        </w:rPr>
      </w:r>
    </w:p>
    <w:p w:rsidR="00000000" w:rsidDel="00000000" w:rsidP="00000000" w:rsidRDefault="00000000" w:rsidRPr="00000000" w14:paraId="00000024">
      <w:pPr>
        <w:pStyle w:val="Heading1"/>
        <w:numPr>
          <w:ilvl w:val="0"/>
          <w:numId w:val="3"/>
        </w:numPr>
        <w:tabs>
          <w:tab w:val="left" w:pos="476"/>
        </w:tabs>
        <w:ind w:left="475" w:hanging="355"/>
        <w:rPr/>
      </w:pPr>
      <w:bookmarkStart w:colFirst="0" w:colLast="0" w:name="_30j0zll" w:id="1"/>
      <w:bookmarkEnd w:id="1"/>
      <w:r w:rsidDel="00000000" w:rsidR="00000000" w:rsidRPr="00000000">
        <w:rPr>
          <w:sz w:val="34"/>
          <w:szCs w:val="34"/>
          <w:rtl w:val="0"/>
        </w:rPr>
        <w:t xml:space="preserve">Project Detail</w:t>
      </w:r>
    </w:p>
    <w:p w:rsidR="00000000" w:rsidDel="00000000" w:rsidP="00000000" w:rsidRDefault="00000000" w:rsidRPr="00000000" w14:paraId="00000025">
      <w:pPr>
        <w:pStyle w:val="Heading2"/>
        <w:numPr>
          <w:ilvl w:val="1"/>
          <w:numId w:val="2"/>
        </w:numPr>
        <w:tabs>
          <w:tab w:val="left" w:pos="872"/>
        </w:tabs>
        <w:spacing w:before="241" w:lineRule="auto"/>
        <w:ind w:left="871" w:hanging="468"/>
        <w:rPr/>
      </w:pPr>
      <w:bookmarkStart w:colFirst="0" w:colLast="0" w:name="_1fob9te" w:id="2"/>
      <w:bookmarkEnd w:id="2"/>
      <w:r w:rsidDel="00000000" w:rsidR="00000000" w:rsidRPr="00000000">
        <w:rPr>
          <w:sz w:val="30"/>
          <w:szCs w:val="30"/>
          <w:rtl w:val="0"/>
        </w:rPr>
        <w:t xml:space="preserve">Project Goal</w:t>
      </w:r>
    </w:p>
    <w:p w:rsidR="00000000" w:rsidDel="00000000" w:rsidP="00000000" w:rsidRDefault="00000000" w:rsidRPr="00000000" w14:paraId="00000026">
      <w:pPr>
        <w:tabs>
          <w:tab w:val="left" w:pos="872"/>
        </w:tabs>
        <w:ind w:left="0" w:firstLine="0"/>
        <w:rPr>
          <w:sz w:val="26"/>
          <w:szCs w:val="26"/>
        </w:rPr>
      </w:pPr>
      <w:r w:rsidDel="00000000" w:rsidR="00000000" w:rsidRPr="00000000">
        <w:rPr>
          <w:rtl w:val="0"/>
        </w:rPr>
        <w:t xml:space="preserve">               </w:t>
      </w:r>
      <w:r w:rsidDel="00000000" w:rsidR="00000000" w:rsidRPr="00000000">
        <w:rPr>
          <w:sz w:val="28"/>
          <w:szCs w:val="28"/>
          <w:rtl w:val="0"/>
        </w:rPr>
        <w:t xml:space="preserve">The goals of our program are</w:t>
      </w:r>
      <w:r w:rsidDel="00000000" w:rsidR="00000000" w:rsidRPr="00000000">
        <w:rPr>
          <w:sz w:val="26"/>
          <w:szCs w:val="26"/>
          <w:rtl w:val="0"/>
        </w:rPr>
        <w:t xml:space="preserve">:</w:t>
      </w:r>
    </w:p>
    <w:p w:rsidR="00000000" w:rsidDel="00000000" w:rsidP="00000000" w:rsidRDefault="00000000" w:rsidRPr="00000000" w14:paraId="00000027">
      <w:pPr>
        <w:numPr>
          <w:ilvl w:val="0"/>
          <w:numId w:val="1"/>
        </w:numPr>
        <w:tabs>
          <w:tab w:val="left" w:pos="872"/>
        </w:tabs>
        <w:ind w:left="720" w:hanging="360"/>
        <w:rPr>
          <w:sz w:val="26"/>
          <w:szCs w:val="26"/>
        </w:rPr>
      </w:pPr>
      <w:r w:rsidDel="00000000" w:rsidR="00000000" w:rsidRPr="00000000">
        <w:rPr>
          <w:sz w:val="26"/>
          <w:szCs w:val="26"/>
          <w:rtl w:val="0"/>
        </w:rPr>
        <w:t xml:space="preserve">    To calculate the GPA</w:t>
      </w:r>
    </w:p>
    <w:p w:rsidR="00000000" w:rsidDel="00000000" w:rsidP="00000000" w:rsidRDefault="00000000" w:rsidRPr="00000000" w14:paraId="00000028">
      <w:pPr>
        <w:numPr>
          <w:ilvl w:val="0"/>
          <w:numId w:val="1"/>
        </w:numPr>
        <w:tabs>
          <w:tab w:val="left" w:pos="872"/>
        </w:tabs>
        <w:ind w:left="720" w:hanging="360"/>
        <w:rPr>
          <w:sz w:val="26"/>
          <w:szCs w:val="26"/>
        </w:rPr>
      </w:pPr>
      <w:r w:rsidDel="00000000" w:rsidR="00000000" w:rsidRPr="00000000">
        <w:rPr>
          <w:sz w:val="26"/>
          <w:szCs w:val="26"/>
          <w:rtl w:val="0"/>
        </w:rPr>
        <w:t xml:space="preserve">    To calculate the CGPA</w:t>
      </w:r>
    </w:p>
    <w:p w:rsidR="00000000" w:rsidDel="00000000" w:rsidP="00000000" w:rsidRDefault="00000000" w:rsidRPr="00000000" w14:paraId="00000029">
      <w:pPr>
        <w:numPr>
          <w:ilvl w:val="0"/>
          <w:numId w:val="1"/>
        </w:numPr>
        <w:tabs>
          <w:tab w:val="left" w:pos="872"/>
        </w:tabs>
        <w:ind w:left="720" w:hanging="360"/>
        <w:rPr>
          <w:sz w:val="26"/>
          <w:szCs w:val="26"/>
        </w:rPr>
      </w:pPr>
      <w:r w:rsidDel="00000000" w:rsidR="00000000" w:rsidRPr="00000000">
        <w:rPr>
          <w:sz w:val="26"/>
          <w:szCs w:val="26"/>
          <w:rtl w:val="0"/>
        </w:rPr>
        <w:t xml:space="preserve">    To assign the grades </w:t>
      </w:r>
    </w:p>
    <w:p w:rsidR="00000000" w:rsidDel="00000000" w:rsidP="00000000" w:rsidRDefault="00000000" w:rsidRPr="00000000" w14:paraId="0000002A">
      <w:pPr>
        <w:numPr>
          <w:ilvl w:val="0"/>
          <w:numId w:val="1"/>
        </w:numPr>
        <w:tabs>
          <w:tab w:val="left" w:pos="872"/>
        </w:tabs>
        <w:ind w:left="720" w:hanging="360"/>
        <w:rPr>
          <w:sz w:val="26"/>
          <w:szCs w:val="26"/>
        </w:rPr>
      </w:pPr>
      <w:r w:rsidDel="00000000" w:rsidR="00000000" w:rsidRPr="00000000">
        <w:rPr>
          <w:sz w:val="26"/>
          <w:szCs w:val="26"/>
          <w:rtl w:val="0"/>
        </w:rPr>
        <w:t xml:space="preserve">    It will help the user to understand the program easily</w:t>
      </w:r>
    </w:p>
    <w:p w:rsidR="00000000" w:rsidDel="00000000" w:rsidP="00000000" w:rsidRDefault="00000000" w:rsidRPr="00000000" w14:paraId="0000002B">
      <w:pPr>
        <w:numPr>
          <w:ilvl w:val="0"/>
          <w:numId w:val="1"/>
        </w:numPr>
        <w:tabs>
          <w:tab w:val="left" w:pos="872"/>
        </w:tabs>
        <w:ind w:left="720" w:hanging="360"/>
        <w:rPr>
          <w:sz w:val="26"/>
          <w:szCs w:val="26"/>
        </w:rPr>
      </w:pPr>
      <w:r w:rsidDel="00000000" w:rsidR="00000000" w:rsidRPr="00000000">
        <w:rPr>
          <w:sz w:val="26"/>
          <w:szCs w:val="26"/>
          <w:rtl w:val="0"/>
        </w:rPr>
        <w:t xml:space="preserve">    It will show all the commands to the user properly</w:t>
      </w:r>
    </w:p>
    <w:p w:rsidR="00000000" w:rsidDel="00000000" w:rsidP="00000000" w:rsidRDefault="00000000" w:rsidRPr="00000000" w14:paraId="0000002C">
      <w:pPr>
        <w:numPr>
          <w:ilvl w:val="0"/>
          <w:numId w:val="1"/>
        </w:numPr>
        <w:tabs>
          <w:tab w:val="left" w:pos="872"/>
        </w:tabs>
        <w:ind w:left="720" w:hanging="360"/>
        <w:rPr>
          <w:sz w:val="26"/>
          <w:szCs w:val="26"/>
        </w:rPr>
      </w:pPr>
      <w:r w:rsidDel="00000000" w:rsidR="00000000" w:rsidRPr="00000000">
        <w:rPr>
          <w:sz w:val="26"/>
          <w:szCs w:val="26"/>
          <w:rtl w:val="0"/>
        </w:rPr>
        <w:t xml:space="preserve">    It will save the time of the client</w:t>
      </w:r>
    </w:p>
    <w:p w:rsidR="00000000" w:rsidDel="00000000" w:rsidP="00000000" w:rsidRDefault="00000000" w:rsidRPr="00000000" w14:paraId="0000002D">
      <w:pPr>
        <w:numPr>
          <w:ilvl w:val="0"/>
          <w:numId w:val="1"/>
        </w:numPr>
        <w:tabs>
          <w:tab w:val="left" w:pos="872"/>
        </w:tabs>
        <w:ind w:left="720" w:hanging="360"/>
        <w:rPr>
          <w:sz w:val="26"/>
          <w:szCs w:val="26"/>
        </w:rPr>
      </w:pPr>
      <w:r w:rsidDel="00000000" w:rsidR="00000000" w:rsidRPr="00000000">
        <w:rPr>
          <w:sz w:val="26"/>
          <w:szCs w:val="26"/>
          <w:rtl w:val="0"/>
        </w:rPr>
        <w:t xml:space="preserve">    It will help those students who doesn't know how to calculate the GPA </w:t>
      </w:r>
    </w:p>
    <w:p w:rsidR="00000000" w:rsidDel="00000000" w:rsidP="00000000" w:rsidRDefault="00000000" w:rsidRPr="00000000" w14:paraId="0000002E">
      <w:pPr>
        <w:tabs>
          <w:tab w:val="left" w:pos="872"/>
        </w:tabs>
        <w:ind w:left="720" w:firstLine="0"/>
        <w:rPr>
          <w:sz w:val="26"/>
          <w:szCs w:val="26"/>
        </w:rPr>
      </w:pPr>
      <w:r w:rsidDel="00000000" w:rsidR="00000000" w:rsidRPr="00000000">
        <w:rPr>
          <w:rtl w:val="0"/>
        </w:rPr>
      </w:r>
    </w:p>
    <w:p w:rsidR="00000000" w:rsidDel="00000000" w:rsidP="00000000" w:rsidRDefault="00000000" w:rsidRPr="00000000" w14:paraId="0000002F">
      <w:pPr>
        <w:tabs>
          <w:tab w:val="left" w:pos="872"/>
        </w:tabs>
        <w:ind w:left="0" w:firstLine="0"/>
        <w:rPr>
          <w:b w:val="1"/>
          <w:i w:val="1"/>
          <w:sz w:val="30"/>
          <w:szCs w:val="30"/>
        </w:rPr>
      </w:pPr>
      <w:r w:rsidDel="00000000" w:rsidR="00000000" w:rsidRPr="00000000">
        <w:rPr>
          <w:rtl w:val="0"/>
        </w:rPr>
        <w:t xml:space="preserve">     </w:t>
      </w:r>
      <w:r w:rsidDel="00000000" w:rsidR="00000000" w:rsidRPr="00000000">
        <w:rPr>
          <w:b w:val="1"/>
          <w:i w:val="1"/>
          <w:sz w:val="28"/>
          <w:szCs w:val="28"/>
          <w:rtl w:val="0"/>
        </w:rPr>
        <w:t xml:space="preserve">   2.2</w:t>
      </w:r>
      <w:r w:rsidDel="00000000" w:rsidR="00000000" w:rsidRPr="00000000">
        <w:rPr>
          <w:b w:val="1"/>
          <w:i w:val="1"/>
          <w:sz w:val="30"/>
          <w:szCs w:val="30"/>
          <w:rtl w:val="0"/>
        </w:rPr>
        <w:t xml:space="preserve"> Project Scope</w:t>
      </w:r>
    </w:p>
    <w:p w:rsidR="00000000" w:rsidDel="00000000" w:rsidP="00000000" w:rsidRDefault="00000000" w:rsidRPr="00000000" w14:paraId="00000030">
      <w:pPr>
        <w:pStyle w:val="Heading2"/>
        <w:tabs>
          <w:tab w:val="left" w:pos="872"/>
        </w:tabs>
        <w:ind w:firstLine="871"/>
        <w:rPr>
          <w:b w:val="0"/>
          <w:i w:val="0"/>
        </w:rPr>
      </w:pPr>
      <w:bookmarkStart w:colFirst="0" w:colLast="0" w:name="_3znysh7" w:id="3"/>
      <w:bookmarkEnd w:id="3"/>
      <w:r w:rsidDel="00000000" w:rsidR="00000000" w:rsidRPr="00000000">
        <w:rPr>
          <w:b w:val="0"/>
          <w:i w:val="0"/>
          <w:sz w:val="26"/>
          <w:szCs w:val="26"/>
          <w:rtl w:val="0"/>
        </w:rPr>
        <w:t xml:space="preserve">Our project will calculate the CGPA, GPA and the grades of the students.</w:t>
      </w:r>
      <w:r w:rsidDel="00000000" w:rsidR="00000000" w:rsidRPr="00000000">
        <w:rPr>
          <w:b w:val="0"/>
          <w:i w:val="0"/>
          <w:rtl w:val="0"/>
        </w:rPr>
        <w:t xml:space="preserve"> </w:t>
      </w:r>
    </w:p>
    <w:p w:rsidR="00000000" w:rsidDel="00000000" w:rsidP="00000000" w:rsidRDefault="00000000" w:rsidRPr="00000000" w14:paraId="00000031">
      <w:pPr>
        <w:pStyle w:val="Heading2"/>
        <w:tabs>
          <w:tab w:val="left" w:pos="872"/>
        </w:tabs>
        <w:spacing w:before="197" w:lineRule="auto"/>
        <w:ind w:left="0" w:firstLine="0"/>
        <w:rPr>
          <w:sz w:val="30"/>
          <w:szCs w:val="30"/>
        </w:rPr>
      </w:pPr>
      <w:bookmarkStart w:colFirst="0" w:colLast="0" w:name="_2et92p0" w:id="4"/>
      <w:bookmarkEnd w:id="4"/>
      <w:r w:rsidDel="00000000" w:rsidR="00000000" w:rsidRPr="00000000">
        <w:rPr>
          <w:sz w:val="30"/>
          <w:szCs w:val="30"/>
          <w:rtl w:val="0"/>
        </w:rPr>
        <w:t xml:space="preserve">      2.3  Project Team</w:t>
      </w:r>
    </w:p>
    <w:p w:rsidR="00000000" w:rsidDel="00000000" w:rsidP="00000000" w:rsidRDefault="00000000" w:rsidRPr="00000000" w14:paraId="00000032">
      <w:pPr>
        <w:tabs>
          <w:tab w:val="left" w:pos="872"/>
        </w:tabs>
        <w:ind w:left="871" w:firstLine="0"/>
        <w:rPr>
          <w:sz w:val="26"/>
          <w:szCs w:val="26"/>
        </w:rPr>
      </w:pPr>
      <w:r w:rsidDel="00000000" w:rsidR="00000000" w:rsidRPr="00000000">
        <w:rPr>
          <w:sz w:val="26"/>
          <w:szCs w:val="26"/>
          <w:rtl w:val="0"/>
        </w:rPr>
        <w:t xml:space="preserve">We are 2 group members making this project equally by distributing it into 2 halves:</w:t>
      </w:r>
    </w:p>
    <w:p w:rsidR="00000000" w:rsidDel="00000000" w:rsidP="00000000" w:rsidRDefault="00000000" w:rsidRPr="00000000" w14:paraId="00000033">
      <w:pPr>
        <w:tabs>
          <w:tab w:val="left" w:pos="872"/>
        </w:tabs>
        <w:ind w:left="871" w:firstLine="0"/>
        <w:rPr>
          <w:b w:val="1"/>
          <w:sz w:val="26"/>
          <w:szCs w:val="26"/>
        </w:rPr>
      </w:pPr>
      <w:r w:rsidDel="00000000" w:rsidR="00000000" w:rsidRPr="00000000">
        <w:rPr>
          <w:b w:val="1"/>
          <w:sz w:val="26"/>
          <w:szCs w:val="26"/>
          <w:rtl w:val="0"/>
        </w:rPr>
        <w:t xml:space="preserve">Amna Mubarak </w:t>
      </w:r>
    </w:p>
    <w:p w:rsidR="00000000" w:rsidDel="00000000" w:rsidP="00000000" w:rsidRDefault="00000000" w:rsidRPr="00000000" w14:paraId="00000034">
      <w:pPr>
        <w:tabs>
          <w:tab w:val="left" w:pos="872"/>
        </w:tabs>
        <w:ind w:left="871" w:firstLine="0"/>
        <w:rPr>
          <w:i w:val="1"/>
          <w:sz w:val="26"/>
          <w:szCs w:val="26"/>
        </w:rPr>
      </w:pPr>
      <w:r w:rsidDel="00000000" w:rsidR="00000000" w:rsidRPr="00000000">
        <w:rPr>
          <w:sz w:val="26"/>
          <w:szCs w:val="26"/>
          <w:rtl w:val="0"/>
        </w:rPr>
        <w:t xml:space="preserve">Roll number: </w:t>
      </w:r>
      <w:r w:rsidDel="00000000" w:rsidR="00000000" w:rsidRPr="00000000">
        <w:rPr>
          <w:i w:val="1"/>
          <w:sz w:val="26"/>
          <w:szCs w:val="26"/>
          <w:rtl w:val="0"/>
        </w:rPr>
        <w:t xml:space="preserve">20k-1695</w:t>
      </w:r>
    </w:p>
    <w:p w:rsidR="00000000" w:rsidDel="00000000" w:rsidP="00000000" w:rsidRDefault="00000000" w:rsidRPr="00000000" w14:paraId="00000035">
      <w:pPr>
        <w:tabs>
          <w:tab w:val="left" w:pos="872"/>
        </w:tabs>
        <w:ind w:left="871" w:firstLine="0"/>
        <w:rPr>
          <w:b w:val="1"/>
          <w:sz w:val="26"/>
          <w:szCs w:val="26"/>
        </w:rPr>
      </w:pPr>
      <w:r w:rsidDel="00000000" w:rsidR="00000000" w:rsidRPr="00000000">
        <w:rPr>
          <w:b w:val="1"/>
          <w:sz w:val="26"/>
          <w:szCs w:val="26"/>
          <w:rtl w:val="0"/>
        </w:rPr>
        <w:t xml:space="preserve">Fatima Malik</w:t>
      </w:r>
    </w:p>
    <w:p w:rsidR="00000000" w:rsidDel="00000000" w:rsidP="00000000" w:rsidRDefault="00000000" w:rsidRPr="00000000" w14:paraId="00000036">
      <w:pPr>
        <w:tabs>
          <w:tab w:val="left" w:pos="872"/>
        </w:tabs>
        <w:ind w:left="871" w:firstLine="0"/>
        <w:rPr>
          <w:i w:val="1"/>
          <w:sz w:val="26"/>
          <w:szCs w:val="26"/>
        </w:rPr>
      </w:pPr>
      <w:r w:rsidDel="00000000" w:rsidR="00000000" w:rsidRPr="00000000">
        <w:rPr>
          <w:sz w:val="26"/>
          <w:szCs w:val="26"/>
          <w:rtl w:val="0"/>
        </w:rPr>
        <w:t xml:space="preserve">Roll number: </w:t>
      </w:r>
      <w:r w:rsidDel="00000000" w:rsidR="00000000" w:rsidRPr="00000000">
        <w:rPr>
          <w:i w:val="1"/>
          <w:sz w:val="26"/>
          <w:szCs w:val="26"/>
          <w:rtl w:val="0"/>
        </w:rPr>
        <w:t xml:space="preserve">20k-1642</w:t>
      </w:r>
    </w:p>
    <w:p w:rsidR="00000000" w:rsidDel="00000000" w:rsidP="00000000" w:rsidRDefault="00000000" w:rsidRPr="00000000" w14:paraId="00000037">
      <w:pPr>
        <w:tabs>
          <w:tab w:val="left" w:pos="872"/>
        </w:tabs>
        <w:ind w:left="871" w:firstLine="0"/>
        <w:rPr/>
      </w:pPr>
      <w:r w:rsidDel="00000000" w:rsidR="00000000" w:rsidRPr="00000000">
        <w:rPr>
          <w:rtl w:val="0"/>
        </w:rPr>
      </w:r>
    </w:p>
    <w:p w:rsidR="00000000" w:rsidDel="00000000" w:rsidP="00000000" w:rsidRDefault="00000000" w:rsidRPr="00000000" w14:paraId="00000038">
      <w:pPr>
        <w:pStyle w:val="Heading2"/>
        <w:tabs>
          <w:tab w:val="left" w:pos="872"/>
        </w:tabs>
        <w:spacing w:before="78" w:lineRule="auto"/>
        <w:ind w:left="0" w:firstLine="0"/>
        <w:rPr>
          <w:sz w:val="30"/>
          <w:szCs w:val="30"/>
        </w:rPr>
      </w:pPr>
      <w:bookmarkStart w:colFirst="0" w:colLast="0" w:name="_tyjcwt" w:id="5"/>
      <w:bookmarkEnd w:id="5"/>
      <w:r w:rsidDel="00000000" w:rsidR="00000000" w:rsidRPr="00000000">
        <w:rPr>
          <w:sz w:val="30"/>
          <w:szCs w:val="30"/>
          <w:rtl w:val="0"/>
        </w:rPr>
        <w:t xml:space="preserve">       2.4 Existing Work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857"/>
        </w:tabs>
        <w:spacing w:after="0" w:before="58" w:line="240" w:lineRule="auto"/>
        <w:ind w:left="857" w:right="707" w:hanging="737"/>
        <w:jc w:val="left"/>
        <w:rPr>
          <w:rFonts w:ascii="Times New Roman" w:cs="Times New Roman" w:eastAsia="Times New Roman" w:hAnsi="Times New Roman"/>
          <w:color w:val="222222"/>
          <w:sz w:val="26"/>
          <w:szCs w:val="26"/>
        </w:rPr>
      </w:pPr>
      <w:r w:rsidDel="00000000" w:rsidR="00000000" w:rsidRPr="00000000">
        <w:rPr>
          <w:i w:val="1"/>
          <w:color w:val="0000ff"/>
          <w:sz w:val="20"/>
          <w:szCs w:val="20"/>
          <w:rtl w:val="0"/>
        </w:rPr>
        <w:t xml:space="preserve">            </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6"/>
          <w:szCs w:val="26"/>
          <w:rtl w:val="0"/>
        </w:rPr>
        <w:t xml:space="preserve">Through this GPA Calculator it is easy to calculate GPA or CGPA of the students. With just entering the marks we can calculate our GPA and CGPA .We don’t have to do lengthy mathematical procedures to figure out our GPA or CGPA. With simple programming behind the calculator, we are doing it on  C++ it gives us ease in usage of this GPA Calculator. The uniqueness of our program is that it saves time as well as it is easy to use. our program will give clear instructions to the user that will help the user to enter the data properly. It will also show the grades of the student. </w:t>
      </w:r>
    </w:p>
    <w:p w:rsidR="00000000" w:rsidDel="00000000" w:rsidP="00000000" w:rsidRDefault="00000000" w:rsidRPr="00000000" w14:paraId="0000003A">
      <w:pPr>
        <w:shd w:fill="ffffff" w:val="clear"/>
        <w:tabs>
          <w:tab w:val="left" w:pos="857"/>
        </w:tabs>
        <w:spacing w:before="58" w:lineRule="auto"/>
        <w:ind w:left="857" w:right="707" w:hanging="737"/>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857"/>
        </w:tabs>
        <w:spacing w:after="0" w:before="58" w:line="240" w:lineRule="auto"/>
        <w:ind w:left="857" w:right="707" w:hanging="737"/>
        <w:jc w:val="left"/>
        <w:rPr>
          <w:color w:val="0000ff"/>
          <w:sz w:val="20"/>
          <w:szCs w:val="20"/>
        </w:rPr>
      </w:pPr>
      <w:r w:rsidDel="00000000" w:rsidR="00000000" w:rsidRPr="00000000">
        <w:rPr>
          <w:rtl w:val="0"/>
        </w:rPr>
      </w:r>
    </w:p>
    <w:sectPr>
      <w:type w:val="nextPage"/>
      <w:pgSz w:h="16840" w:w="11910" w:orient="portrait"/>
      <w:pgMar w:bottom="920" w:top="1340" w:left="1680" w:right="620" w:header="0" w:footer="7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chitects Daughter">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871" w:hanging="468"/>
      </w:pPr>
      <w:rPr/>
    </w:lvl>
    <w:lvl w:ilvl="1">
      <w:start w:val="1"/>
      <w:numFmt w:val="decimal"/>
      <w:lvlText w:val="%1.%2"/>
      <w:lvlJc w:val="left"/>
      <w:pPr>
        <w:ind w:left="871" w:hanging="468"/>
      </w:pPr>
      <w:rPr>
        <w:rFonts w:ascii="Arial" w:cs="Arial" w:eastAsia="Arial" w:hAnsi="Arial"/>
        <w:b w:val="1"/>
        <w:i w:val="1"/>
        <w:sz w:val="28"/>
        <w:szCs w:val="28"/>
      </w:rPr>
    </w:lvl>
    <w:lvl w:ilvl="2">
      <w:start w:val="1"/>
      <w:numFmt w:val="bullet"/>
      <w:lvlText w:val="●"/>
      <w:lvlJc w:val="left"/>
      <w:pPr>
        <w:ind w:left="1253" w:hanging="281.0000000000001"/>
      </w:pPr>
      <w:rPr>
        <w:rFonts w:ascii="Noto Sans Symbols" w:cs="Noto Sans Symbols" w:eastAsia="Noto Sans Symbols" w:hAnsi="Noto Sans Symbols"/>
        <w:color w:val="0000ff"/>
        <w:sz w:val="20"/>
        <w:szCs w:val="20"/>
      </w:rPr>
    </w:lvl>
    <w:lvl w:ilvl="3">
      <w:start w:val="1"/>
      <w:numFmt w:val="bullet"/>
      <w:lvlText w:val="•"/>
      <w:lvlJc w:val="left"/>
      <w:pPr>
        <w:ind w:left="3114" w:hanging="281.00000000000045"/>
      </w:pPr>
      <w:rPr/>
    </w:lvl>
    <w:lvl w:ilvl="4">
      <w:start w:val="1"/>
      <w:numFmt w:val="bullet"/>
      <w:lvlText w:val="•"/>
      <w:lvlJc w:val="left"/>
      <w:pPr>
        <w:ind w:left="4042" w:hanging="281.00000000000045"/>
      </w:pPr>
      <w:rPr/>
    </w:lvl>
    <w:lvl w:ilvl="5">
      <w:start w:val="1"/>
      <w:numFmt w:val="bullet"/>
      <w:lvlText w:val="•"/>
      <w:lvlJc w:val="left"/>
      <w:pPr>
        <w:ind w:left="4969" w:hanging="281"/>
      </w:pPr>
      <w:rPr/>
    </w:lvl>
    <w:lvl w:ilvl="6">
      <w:start w:val="1"/>
      <w:numFmt w:val="bullet"/>
      <w:lvlText w:val="•"/>
      <w:lvlJc w:val="left"/>
      <w:pPr>
        <w:ind w:left="5896" w:hanging="281"/>
      </w:pPr>
      <w:rPr/>
    </w:lvl>
    <w:lvl w:ilvl="7">
      <w:start w:val="1"/>
      <w:numFmt w:val="bullet"/>
      <w:lvlText w:val="•"/>
      <w:lvlJc w:val="left"/>
      <w:pPr>
        <w:ind w:left="6824" w:hanging="281"/>
      </w:pPr>
      <w:rPr/>
    </w:lvl>
    <w:lvl w:ilvl="8">
      <w:start w:val="1"/>
      <w:numFmt w:val="bullet"/>
      <w:lvlText w:val="•"/>
      <w:lvlJc w:val="left"/>
      <w:pPr>
        <w:ind w:left="7751" w:hanging="281"/>
      </w:pPr>
      <w:rPr/>
    </w:lvl>
  </w:abstractNum>
  <w:abstractNum w:abstractNumId="3">
    <w:lvl w:ilvl="0">
      <w:start w:val="1"/>
      <w:numFmt w:val="decimal"/>
      <w:lvlText w:val="%1."/>
      <w:lvlJc w:val="left"/>
      <w:pPr>
        <w:ind w:left="475" w:hanging="356"/>
      </w:pPr>
      <w:rPr>
        <w:rFonts w:ascii="Arial" w:cs="Arial" w:eastAsia="Arial" w:hAnsi="Arial"/>
        <w:b w:val="1"/>
        <w:sz w:val="32"/>
        <w:szCs w:val="32"/>
      </w:rPr>
    </w:lvl>
    <w:lvl w:ilvl="1">
      <w:start w:val="1"/>
      <w:numFmt w:val="bullet"/>
      <w:lvlText w:val="●"/>
      <w:lvlJc w:val="left"/>
      <w:pPr>
        <w:ind w:left="1253" w:hanging="281.0000000000001"/>
      </w:pPr>
      <w:rPr>
        <w:rFonts w:ascii="Noto Sans Symbols" w:cs="Noto Sans Symbols" w:eastAsia="Noto Sans Symbols" w:hAnsi="Noto Sans Symbols"/>
        <w:color w:val="0000ff"/>
        <w:sz w:val="20"/>
        <w:szCs w:val="20"/>
      </w:rPr>
    </w:lvl>
    <w:lvl w:ilvl="2">
      <w:start w:val="1"/>
      <w:numFmt w:val="bullet"/>
      <w:lvlText w:val="•"/>
      <w:lvlJc w:val="left"/>
      <w:pPr>
        <w:ind w:left="2187" w:hanging="281"/>
      </w:pPr>
      <w:rPr/>
    </w:lvl>
    <w:lvl w:ilvl="3">
      <w:start w:val="1"/>
      <w:numFmt w:val="bullet"/>
      <w:lvlText w:val="•"/>
      <w:lvlJc w:val="left"/>
      <w:pPr>
        <w:ind w:left="3114" w:hanging="281.00000000000045"/>
      </w:pPr>
      <w:rPr/>
    </w:lvl>
    <w:lvl w:ilvl="4">
      <w:start w:val="1"/>
      <w:numFmt w:val="bullet"/>
      <w:lvlText w:val="•"/>
      <w:lvlJc w:val="left"/>
      <w:pPr>
        <w:ind w:left="4042" w:hanging="281.00000000000045"/>
      </w:pPr>
      <w:rPr/>
    </w:lvl>
    <w:lvl w:ilvl="5">
      <w:start w:val="1"/>
      <w:numFmt w:val="bullet"/>
      <w:lvlText w:val="•"/>
      <w:lvlJc w:val="left"/>
      <w:pPr>
        <w:ind w:left="4969" w:hanging="281"/>
      </w:pPr>
      <w:rPr/>
    </w:lvl>
    <w:lvl w:ilvl="6">
      <w:start w:val="1"/>
      <w:numFmt w:val="bullet"/>
      <w:lvlText w:val="•"/>
      <w:lvlJc w:val="left"/>
      <w:pPr>
        <w:ind w:left="5896" w:hanging="281"/>
      </w:pPr>
      <w:rPr/>
    </w:lvl>
    <w:lvl w:ilvl="7">
      <w:start w:val="1"/>
      <w:numFmt w:val="bullet"/>
      <w:lvlText w:val="•"/>
      <w:lvlJc w:val="left"/>
      <w:pPr>
        <w:ind w:left="6824" w:hanging="281"/>
      </w:pPr>
      <w:rPr/>
    </w:lvl>
    <w:lvl w:ilvl="8">
      <w:start w:val="1"/>
      <w:numFmt w:val="bullet"/>
      <w:lvlText w:val="•"/>
      <w:lvlJc w:val="left"/>
      <w:pPr>
        <w:ind w:left="7751" w:hanging="28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75" w:hanging="355"/>
    </w:pPr>
    <w:rPr>
      <w:b w:val="1"/>
      <w:sz w:val="32"/>
      <w:szCs w:val="32"/>
    </w:rPr>
  </w:style>
  <w:style w:type="paragraph" w:styleId="Heading2">
    <w:name w:val="heading 2"/>
    <w:basedOn w:val="Normal"/>
    <w:next w:val="Normal"/>
    <w:pPr>
      <w:ind w:left="871" w:hanging="468"/>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