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Escalation Procedures</w:t>
      </w:r>
    </w:p>
    <w:p>
      <w:r>
        <w:t>Nexora Technologies Pvt Ltd | Controlled Internal Document</w:t>
      </w:r>
    </w:p>
    <w:p>
      <w:r>
        <w:t>Document ID: NEX-ESC-001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Operations Governance</w:t>
      </w:r>
    </w:p>
    <w:p>
      <w:r>
        <w:t>Category: Escalation</w:t>
      </w:r>
    </w:p>
    <w:p>
      <w:pPr>
        <w:pStyle w:val="Heading1"/>
      </w:pPr>
      <w:r>
        <w:t>1. Severity Levels</w:t>
      </w:r>
    </w:p>
    <w:p>
      <w:r>
        <w:t>P1 Critical: major customer or production impact, active security incident, or material privacy exposure. P2 High: significant service degradation, high-priority customer impact, or suspected control failure. P3 Medium: localized issue or recurring operational problem. P4 Low: routine request or non-urgent improvement.</w:t>
      </w:r>
    </w:p>
    <w:p>
      <w:pPr>
        <w:pStyle w:val="Heading1"/>
      </w:pPr>
      <w:r>
        <w:t>2. Security Escalation</w:t>
      </w:r>
    </w:p>
    <w:p>
      <w:r>
        <w:t>Any suspected credential compromise, malware, unauthorized access, data leakage, or security control bypass goes directly to Information Security.</w:t>
      </w:r>
    </w:p>
    <w:p>
      <w:pPr>
        <w:pStyle w:val="Heading1"/>
      </w:pPr>
      <w:r>
        <w:t>3. Privacy Escalation</w:t>
      </w:r>
    </w:p>
    <w:p>
      <w:r>
        <w:t>Wrong-recipient transmission, unauthorized disclosure, or suspected misuse of personal information goes to the Privacy Office and Information Security.</w:t>
      </w:r>
    </w:p>
    <w:p>
      <w:pPr>
        <w:pStyle w:val="Heading1"/>
      </w:pPr>
      <w:r>
        <w:t>4. Customer Escalation</w:t>
      </w:r>
    </w:p>
    <w:p>
      <w:r>
        <w:t>Critical customer impact or executive complaint is escalated to the Support Lead and responsible service owner.</w:t>
      </w:r>
    </w:p>
    <w:p>
      <w:pPr>
        <w:pStyle w:val="Heading1"/>
      </w:pPr>
      <w:r>
        <w:t>5. Management Escalation</w:t>
      </w:r>
    </w:p>
    <w:p>
      <w:r>
        <w:t>Missed critical milestones, unresolved blockers, or repeated process failures are escalated to the manager and relevant department lead.</w:t>
      </w:r>
    </w:p>
    <w:p>
      <w:pPr>
        <w:pStyle w:val="Heading1"/>
      </w:pPr>
      <w:r>
        <w:t>6. Documentation</w:t>
      </w:r>
    </w:p>
    <w:p>
      <w:r>
        <w:t>Every escalation must record issue summary, time detected, impact, owner, actions taken, current status, and next review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