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bidi/>
      </w:pPr>
    </w:p>
    <w:tbl>
      <w:tblPr>
        <w:tblStyle w:val="13"/>
        <w:bidiVisual/>
        <w:tblW w:w="9028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514"/>
        <w:gridCol w:w="4514"/>
      </w:tblGrid>
      <w:tr w14:paraId="1306E2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b/>
                <w:bCs/>
                <w:sz w:val="42"/>
                <w:szCs w:val="42"/>
              </w:rPr>
            </w:pPr>
            <w:r>
              <w:rPr>
                <w:b/>
                <w:bCs/>
                <w:sz w:val="42"/>
                <w:szCs w:val="42"/>
                <w:rtl w:val="0"/>
              </w:rPr>
              <w:t>Tasks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b/>
                <w:bCs/>
                <w:sz w:val="42"/>
                <w:szCs w:val="42"/>
              </w:rPr>
            </w:pPr>
            <w:r>
              <w:rPr>
                <w:b/>
                <w:bCs/>
                <w:sz w:val="42"/>
                <w:szCs w:val="42"/>
                <w:rtl w:val="0"/>
              </w:rPr>
              <w:t>Student</w:t>
            </w:r>
          </w:p>
        </w:tc>
      </w:tr>
      <w:tr w14:paraId="2494E1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team leader</w:t>
            </w:r>
          </w:p>
          <w:p w14:paraId="0000000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UML diagram</w:t>
            </w:r>
          </w:p>
          <w:p w14:paraId="0000000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design documentation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Amna stof</w:t>
            </w:r>
          </w:p>
        </w:tc>
      </w:tr>
      <w:tr w14:paraId="4D17D08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problem analysis</w:t>
            </w:r>
          </w:p>
          <w:p w14:paraId="0000000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trade-offs</w:t>
            </w:r>
          </w:p>
          <w:p w14:paraId="0000000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Ayat Qasim</w:t>
            </w:r>
          </w:p>
        </w:tc>
      </w:tr>
      <w:tr w14:paraId="5A4759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bookmarkStart w:id="0" w:name="_GoBack"/>
            <w:r>
              <w:rPr>
                <w:rtl w:val="0"/>
              </w:rPr>
              <w:t>pattern selection</w:t>
            </w:r>
          </w:p>
          <w:p w14:paraId="0000000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justification</w:t>
            </w:r>
            <w:bookmarkEnd w:id="0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Nour Reda</w:t>
            </w:r>
          </w:p>
        </w:tc>
      </w:tr>
      <w:tr w14:paraId="1D7368C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Implementation of the design pattern</w:t>
            </w:r>
          </w:p>
          <w:p w14:paraId="0000001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final presentation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Ashraf Al-Eid</w:t>
            </w:r>
          </w:p>
        </w:tc>
      </w:tr>
    </w:tbl>
    <w:p w14:paraId="00000012">
      <w:pPr>
        <w:bidi/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E79C84A7-AFFF-46B7-831E-9C936BCEA354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0B1B9620-2BC8-4899-82BF-1EF912F424A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47F6242E-C2EF-445C-B715-04641947D93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0A74472A-53BB-4852-AEB5-DBBC6D0ACC57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26D69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ar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29</Words>
  <Characters>191</Characters>
  <TotalTime>28</TotalTime>
  <ScaleCrop>false</ScaleCrop>
  <LinksUpToDate>false</LinksUpToDate>
  <CharactersWithSpaces>205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2026-04-20T20:49:51Z</dcterms:created>
  <dc:creator>عبدالكريم اسعيد</dc:creator>
  <cp:lastModifiedBy>عبدالكريم اسعيد</cp:lastModifiedBy>
  <dcterms:modified xsi:type="dcterms:W3CDTF">2026-04-20T21:18:49Z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eyJoZGlkIjoiZDg1NmJkODRiOWRkOGMyMjQ4OTIwMDAyNDM1MjFhMTYifQ==</vt:lpwstr>
  </property>
  <property fmtid="{D5CDD505-2E9C-101B-9397-08002B2CF9AE}" pid="3" name="KSOProductBuildVer">
    <vt:lpwstr>1033-12.1.0.25242</vt:lpwstr>
  </property>
  <property fmtid="{D5CDD505-2E9C-101B-9397-08002B2CF9AE}" pid="4" name="ICV">
    <vt:lpwstr>B77FCD1ADAED4C4D83EA21FF88989E3C_12</vt:lpwstr>
  </property>
</Properties>
</file>